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98" w:rsidRDefault="00AA2698">
      <w:pPr>
        <w:rPr>
          <w:rFonts w:ascii="Arial" w:hAnsi="Arial" w:cs="Arial"/>
          <w:b/>
          <w:sz w:val="24"/>
          <w:szCs w:val="24"/>
        </w:rPr>
      </w:pPr>
    </w:p>
    <w:p w:rsidR="0098549D" w:rsidRDefault="00D246BE">
      <w:pPr>
        <w:rPr>
          <w:rFonts w:ascii="Arial" w:hAnsi="Arial" w:cs="Arial"/>
          <w:sz w:val="24"/>
          <w:szCs w:val="24"/>
        </w:rPr>
      </w:pPr>
      <w:r>
        <w:rPr>
          <w:rFonts w:ascii="Arial" w:hAnsi="Arial" w:cs="Arial"/>
          <w:b/>
          <w:sz w:val="24"/>
          <w:szCs w:val="24"/>
        </w:rPr>
        <w:t>DATE:</w:t>
      </w:r>
      <w:r>
        <w:rPr>
          <w:rFonts w:ascii="Arial" w:hAnsi="Arial" w:cs="Arial"/>
          <w:b/>
          <w:sz w:val="24"/>
          <w:szCs w:val="24"/>
        </w:rPr>
        <w:tab/>
      </w:r>
      <w:r>
        <w:rPr>
          <w:rFonts w:ascii="Arial" w:hAnsi="Arial" w:cs="Arial"/>
          <w:b/>
          <w:sz w:val="24"/>
          <w:szCs w:val="24"/>
        </w:rPr>
        <w:tab/>
      </w:r>
      <w:r w:rsidR="00630AD2">
        <w:rPr>
          <w:rFonts w:ascii="Arial" w:hAnsi="Arial" w:cs="Arial"/>
          <w:sz w:val="24"/>
          <w:szCs w:val="24"/>
        </w:rPr>
        <w:t>March 18</w:t>
      </w:r>
      <w:r w:rsidR="003E54D3">
        <w:rPr>
          <w:rFonts w:ascii="Arial" w:hAnsi="Arial" w:cs="Arial"/>
          <w:sz w:val="24"/>
          <w:szCs w:val="24"/>
        </w:rPr>
        <w:t>, 2015</w:t>
      </w:r>
    </w:p>
    <w:p w:rsidR="004C10EC" w:rsidRPr="00571EDA" w:rsidRDefault="0098549D">
      <w:pPr>
        <w:rPr>
          <w:rFonts w:ascii="Arial" w:hAnsi="Arial" w:cs="Arial"/>
          <w:b/>
          <w:sz w:val="24"/>
          <w:szCs w:val="24"/>
        </w:rPr>
      </w:pPr>
      <w:r w:rsidRPr="0098549D">
        <w:rPr>
          <w:rFonts w:ascii="Arial" w:hAnsi="Arial" w:cs="Arial"/>
          <w:b/>
          <w:sz w:val="24"/>
          <w:szCs w:val="24"/>
        </w:rPr>
        <w:t>TO:</w:t>
      </w:r>
      <w:r w:rsidRPr="0098549D">
        <w:rPr>
          <w:rFonts w:ascii="Arial" w:hAnsi="Arial" w:cs="Arial"/>
          <w:b/>
          <w:sz w:val="24"/>
          <w:szCs w:val="24"/>
        </w:rPr>
        <w:tab/>
      </w:r>
      <w:r>
        <w:rPr>
          <w:rFonts w:ascii="Arial" w:hAnsi="Arial" w:cs="Arial"/>
          <w:sz w:val="24"/>
          <w:szCs w:val="24"/>
        </w:rPr>
        <w:tab/>
      </w:r>
      <w:r>
        <w:rPr>
          <w:rFonts w:ascii="Arial" w:hAnsi="Arial" w:cs="Arial"/>
          <w:sz w:val="24"/>
          <w:szCs w:val="24"/>
        </w:rPr>
        <w:tab/>
        <w:t xml:space="preserve">Commission </w:t>
      </w:r>
      <w:r w:rsidR="00890BC6">
        <w:rPr>
          <w:rFonts w:ascii="Arial" w:hAnsi="Arial" w:cs="Arial"/>
          <w:sz w:val="24"/>
          <w:szCs w:val="24"/>
        </w:rPr>
        <w:t xml:space="preserve">on </w:t>
      </w:r>
      <w:r>
        <w:rPr>
          <w:rFonts w:ascii="Arial" w:hAnsi="Arial" w:cs="Arial"/>
          <w:sz w:val="24"/>
          <w:szCs w:val="24"/>
        </w:rPr>
        <w:t>EMS</w:t>
      </w:r>
      <w:r w:rsidR="00571EDA">
        <w:rPr>
          <w:rFonts w:ascii="Arial" w:hAnsi="Arial" w:cs="Arial"/>
          <w:b/>
          <w:sz w:val="24"/>
          <w:szCs w:val="24"/>
        </w:rPr>
        <w:tab/>
      </w:r>
      <w:r w:rsidR="00571EDA">
        <w:rPr>
          <w:rFonts w:ascii="Arial" w:hAnsi="Arial" w:cs="Arial"/>
          <w:b/>
          <w:sz w:val="24"/>
          <w:szCs w:val="24"/>
        </w:rPr>
        <w:tab/>
      </w:r>
      <w:r w:rsidR="00571EDA">
        <w:rPr>
          <w:rFonts w:ascii="Arial" w:hAnsi="Arial" w:cs="Arial"/>
          <w:b/>
          <w:sz w:val="24"/>
          <w:szCs w:val="24"/>
        </w:rPr>
        <w:tab/>
      </w:r>
      <w:r w:rsidR="00571EDA">
        <w:rPr>
          <w:rFonts w:ascii="Arial" w:hAnsi="Arial" w:cs="Arial"/>
          <w:b/>
          <w:sz w:val="24"/>
          <w:szCs w:val="24"/>
        </w:rPr>
        <w:tab/>
      </w:r>
    </w:p>
    <w:p w:rsidR="00D246BE" w:rsidRPr="00D246BE" w:rsidRDefault="0098549D" w:rsidP="00D246BE">
      <w:pPr>
        <w:spacing w:after="0"/>
        <w:rPr>
          <w:rFonts w:ascii="Arial" w:hAnsi="Arial" w:cs="Arial"/>
          <w:sz w:val="24"/>
          <w:szCs w:val="24"/>
        </w:rPr>
      </w:pPr>
      <w:r>
        <w:rPr>
          <w:rFonts w:ascii="Arial" w:hAnsi="Arial" w:cs="Arial"/>
          <w:b/>
          <w:sz w:val="24"/>
          <w:szCs w:val="24"/>
        </w:rPr>
        <w:t>FROM:</w:t>
      </w:r>
      <w:r>
        <w:rPr>
          <w:rFonts w:ascii="Arial" w:hAnsi="Arial" w:cs="Arial"/>
          <w:b/>
          <w:sz w:val="24"/>
          <w:szCs w:val="24"/>
        </w:rPr>
        <w:tab/>
      </w:r>
      <w:r>
        <w:rPr>
          <w:rFonts w:ascii="Arial" w:hAnsi="Arial" w:cs="Arial"/>
          <w:b/>
          <w:sz w:val="24"/>
          <w:szCs w:val="24"/>
        </w:rPr>
        <w:tab/>
      </w:r>
      <w:r w:rsidR="00D246BE" w:rsidRPr="00D246BE">
        <w:rPr>
          <w:rFonts w:ascii="Arial" w:hAnsi="Arial" w:cs="Arial"/>
          <w:sz w:val="24"/>
          <w:szCs w:val="24"/>
        </w:rPr>
        <w:t xml:space="preserve">Howard Backer, MD, MPH, </w:t>
      </w:r>
      <w:proofErr w:type="gramStart"/>
      <w:r w:rsidR="00D246BE" w:rsidRPr="00D246BE">
        <w:rPr>
          <w:rFonts w:ascii="Arial" w:hAnsi="Arial" w:cs="Arial"/>
          <w:sz w:val="24"/>
          <w:szCs w:val="24"/>
        </w:rPr>
        <w:t>FACEP</w:t>
      </w:r>
      <w:proofErr w:type="gramEnd"/>
    </w:p>
    <w:p w:rsidR="00D246BE" w:rsidRPr="00D246BE" w:rsidRDefault="00D246BE" w:rsidP="00D246BE">
      <w:pPr>
        <w:spacing w:after="0"/>
        <w:rPr>
          <w:rFonts w:ascii="Arial" w:hAnsi="Arial" w:cs="Arial"/>
          <w:sz w:val="24"/>
          <w:szCs w:val="24"/>
        </w:rPr>
      </w:pPr>
      <w:r w:rsidRPr="00D246BE">
        <w:rPr>
          <w:rFonts w:ascii="Arial" w:hAnsi="Arial" w:cs="Arial"/>
          <w:sz w:val="24"/>
          <w:szCs w:val="24"/>
        </w:rPr>
        <w:tab/>
      </w:r>
      <w:r w:rsidRPr="00D246BE">
        <w:rPr>
          <w:rFonts w:ascii="Arial" w:hAnsi="Arial" w:cs="Arial"/>
          <w:sz w:val="24"/>
          <w:szCs w:val="24"/>
        </w:rPr>
        <w:tab/>
      </w:r>
      <w:r w:rsidRPr="00D246BE">
        <w:rPr>
          <w:rFonts w:ascii="Arial" w:hAnsi="Arial" w:cs="Arial"/>
          <w:sz w:val="24"/>
          <w:szCs w:val="24"/>
        </w:rPr>
        <w:tab/>
        <w:t>Director</w:t>
      </w:r>
    </w:p>
    <w:p w:rsidR="00484514" w:rsidRDefault="00484514">
      <w:pPr>
        <w:rPr>
          <w:rFonts w:ascii="Arial" w:hAnsi="Arial" w:cs="Arial"/>
          <w:b/>
          <w:sz w:val="24"/>
          <w:szCs w:val="24"/>
        </w:rPr>
      </w:pPr>
    </w:p>
    <w:p w:rsidR="00571EDA" w:rsidRPr="00862299" w:rsidRDefault="00571EDA">
      <w:pPr>
        <w:rPr>
          <w:rFonts w:ascii="Arial" w:hAnsi="Arial" w:cs="Arial"/>
          <w:sz w:val="24"/>
          <w:szCs w:val="24"/>
        </w:rPr>
      </w:pPr>
      <w:r w:rsidRPr="00571EDA">
        <w:rPr>
          <w:rFonts w:ascii="Arial" w:hAnsi="Arial" w:cs="Arial"/>
          <w:b/>
          <w:sz w:val="24"/>
          <w:szCs w:val="24"/>
        </w:rPr>
        <w:t>PREPARED BY:</w:t>
      </w:r>
      <w:r w:rsidR="00D246BE">
        <w:rPr>
          <w:rFonts w:ascii="Arial" w:hAnsi="Arial" w:cs="Arial"/>
          <w:b/>
          <w:sz w:val="24"/>
          <w:szCs w:val="24"/>
        </w:rPr>
        <w:t xml:space="preserve"> </w:t>
      </w:r>
      <w:r w:rsidR="00862299">
        <w:rPr>
          <w:rFonts w:ascii="Arial" w:hAnsi="Arial" w:cs="Arial"/>
          <w:b/>
          <w:sz w:val="24"/>
          <w:szCs w:val="24"/>
        </w:rPr>
        <w:tab/>
      </w:r>
      <w:r w:rsidR="00862299">
        <w:rPr>
          <w:rFonts w:ascii="Arial" w:hAnsi="Arial" w:cs="Arial"/>
          <w:sz w:val="24"/>
          <w:szCs w:val="24"/>
        </w:rPr>
        <w:t>Corrine Fishman, Analyst</w:t>
      </w:r>
    </w:p>
    <w:p w:rsidR="00862299" w:rsidRDefault="00571EDA" w:rsidP="00921256">
      <w:pPr>
        <w:ind w:left="2160" w:hanging="2160"/>
        <w:rPr>
          <w:rFonts w:ascii="Arial" w:hAnsi="Arial" w:cs="Arial"/>
          <w:b/>
          <w:sz w:val="24"/>
          <w:szCs w:val="24"/>
        </w:rPr>
      </w:pPr>
      <w:r w:rsidRPr="00571EDA">
        <w:rPr>
          <w:rFonts w:ascii="Arial" w:hAnsi="Arial" w:cs="Arial"/>
          <w:b/>
          <w:sz w:val="24"/>
          <w:szCs w:val="24"/>
        </w:rPr>
        <w:t>SUBJECT:</w:t>
      </w:r>
      <w:r w:rsidR="00862299">
        <w:rPr>
          <w:rFonts w:ascii="Arial" w:hAnsi="Arial" w:cs="Arial"/>
          <w:b/>
          <w:sz w:val="24"/>
          <w:szCs w:val="24"/>
        </w:rPr>
        <w:tab/>
      </w:r>
      <w:r w:rsidR="003E54D3">
        <w:rPr>
          <w:rFonts w:ascii="Arial" w:hAnsi="Arial" w:cs="Arial"/>
          <w:sz w:val="24"/>
          <w:szCs w:val="24"/>
        </w:rPr>
        <w:t xml:space="preserve">Update on </w:t>
      </w:r>
      <w:r w:rsidR="0042173E">
        <w:rPr>
          <w:rFonts w:ascii="Arial" w:hAnsi="Arial" w:cs="Arial"/>
          <w:sz w:val="24"/>
          <w:szCs w:val="24"/>
        </w:rPr>
        <w:t>Senate Bill 66</w:t>
      </w:r>
      <w:r w:rsidR="00921256" w:rsidRPr="00921256">
        <w:rPr>
          <w:rFonts w:ascii="Arial" w:hAnsi="Arial" w:cs="Arial"/>
          <w:sz w:val="24"/>
          <w:szCs w:val="24"/>
        </w:rPr>
        <w:t xml:space="preserve">9 </w:t>
      </w:r>
    </w:p>
    <w:p w:rsidR="0073404A" w:rsidRDefault="0073404A">
      <w:pPr>
        <w:rPr>
          <w:rFonts w:ascii="Arial" w:hAnsi="Arial" w:cs="Arial"/>
          <w:b/>
          <w:sz w:val="24"/>
          <w:szCs w:val="24"/>
          <w:u w:val="single"/>
        </w:rPr>
      </w:pPr>
    </w:p>
    <w:p w:rsidR="00571EDA" w:rsidRDefault="00571EDA">
      <w:pPr>
        <w:rPr>
          <w:rFonts w:ascii="Arial" w:hAnsi="Arial" w:cs="Arial"/>
          <w:b/>
          <w:sz w:val="24"/>
          <w:szCs w:val="24"/>
          <w:u w:val="single"/>
        </w:rPr>
      </w:pPr>
      <w:r w:rsidRPr="00862299">
        <w:rPr>
          <w:rFonts w:ascii="Arial" w:hAnsi="Arial" w:cs="Arial"/>
          <w:b/>
          <w:sz w:val="24"/>
          <w:szCs w:val="24"/>
          <w:u w:val="single"/>
        </w:rPr>
        <w:t>RECOMMENDED ACTION:</w:t>
      </w:r>
      <w:r w:rsidR="00862299" w:rsidRPr="00862299">
        <w:rPr>
          <w:rFonts w:ascii="Arial" w:hAnsi="Arial" w:cs="Arial"/>
          <w:b/>
          <w:sz w:val="24"/>
          <w:szCs w:val="24"/>
          <w:u w:val="single"/>
        </w:rPr>
        <w:t xml:space="preserve">  </w:t>
      </w:r>
    </w:p>
    <w:p w:rsidR="00862299" w:rsidRDefault="007D092C">
      <w:pPr>
        <w:rPr>
          <w:rFonts w:ascii="Arial" w:hAnsi="Arial" w:cs="Arial"/>
          <w:i/>
          <w:sz w:val="24"/>
          <w:szCs w:val="24"/>
        </w:rPr>
      </w:pPr>
      <w:r>
        <w:rPr>
          <w:rFonts w:ascii="Arial" w:hAnsi="Arial" w:cs="Arial"/>
          <w:sz w:val="24"/>
          <w:szCs w:val="24"/>
        </w:rPr>
        <w:t>Receive</w:t>
      </w:r>
      <w:r w:rsidR="002D28A8">
        <w:rPr>
          <w:rFonts w:ascii="Arial" w:hAnsi="Arial" w:cs="Arial"/>
          <w:sz w:val="24"/>
          <w:szCs w:val="24"/>
        </w:rPr>
        <w:t xml:space="preserve"> update regarding </w:t>
      </w:r>
      <w:r w:rsidR="00921256" w:rsidRPr="00921256">
        <w:rPr>
          <w:rFonts w:ascii="Arial" w:hAnsi="Arial" w:cs="Arial"/>
          <w:sz w:val="24"/>
          <w:szCs w:val="24"/>
        </w:rPr>
        <w:t xml:space="preserve">Senate Bill (SB) 669 </w:t>
      </w:r>
      <w:r w:rsidR="00921256" w:rsidRPr="002D28A8">
        <w:rPr>
          <w:rFonts w:ascii="Arial" w:hAnsi="Arial" w:cs="Arial"/>
          <w:i/>
          <w:sz w:val="24"/>
          <w:szCs w:val="24"/>
        </w:rPr>
        <w:t>Emergency Medical Care: Epinephrine Auto Injectors.</w:t>
      </w:r>
    </w:p>
    <w:p w:rsidR="00A608A3" w:rsidRPr="00537A6D" w:rsidRDefault="00A608A3" w:rsidP="00A608A3">
      <w:pPr>
        <w:rPr>
          <w:rFonts w:ascii="Arial" w:hAnsi="Arial" w:cs="Arial"/>
          <w:b/>
          <w:sz w:val="24"/>
          <w:szCs w:val="24"/>
          <w:u w:val="single"/>
        </w:rPr>
      </w:pPr>
      <w:r w:rsidRPr="00537A6D">
        <w:rPr>
          <w:rFonts w:ascii="Arial" w:hAnsi="Arial" w:cs="Arial"/>
          <w:b/>
          <w:sz w:val="24"/>
          <w:szCs w:val="24"/>
          <w:u w:val="single"/>
        </w:rPr>
        <w:t>SUMMARY</w:t>
      </w:r>
    </w:p>
    <w:p w:rsidR="00A608A3" w:rsidRPr="00A608A3" w:rsidRDefault="00A608A3" w:rsidP="00A608A3">
      <w:pPr>
        <w:rPr>
          <w:rFonts w:ascii="Arial" w:hAnsi="Arial" w:cs="Arial"/>
          <w:sz w:val="24"/>
          <w:szCs w:val="24"/>
        </w:rPr>
      </w:pPr>
      <w:r w:rsidRPr="00A608A3">
        <w:rPr>
          <w:rFonts w:ascii="Arial" w:hAnsi="Arial" w:cs="Arial"/>
          <w:sz w:val="24"/>
          <w:szCs w:val="24"/>
        </w:rPr>
        <w:t xml:space="preserve">As required by SB 669 (Huff) </w:t>
      </w:r>
      <w:r w:rsidRPr="00A608A3">
        <w:rPr>
          <w:rFonts w:ascii="Arial" w:hAnsi="Arial" w:cs="Arial"/>
          <w:i/>
          <w:sz w:val="24"/>
          <w:szCs w:val="24"/>
        </w:rPr>
        <w:t>Emergency medical care: epinephrine auto-injectors,</w:t>
      </w:r>
      <w:r w:rsidRPr="00A608A3">
        <w:rPr>
          <w:rFonts w:ascii="Arial" w:hAnsi="Arial" w:cs="Arial"/>
          <w:sz w:val="24"/>
          <w:szCs w:val="24"/>
        </w:rPr>
        <w:t xml:space="preserve"> EMSA has been charged with promulgating regulations </w:t>
      </w:r>
      <w:r w:rsidR="00630AD2">
        <w:rPr>
          <w:rFonts w:ascii="Arial" w:hAnsi="Arial" w:cs="Arial"/>
          <w:sz w:val="24"/>
          <w:szCs w:val="24"/>
        </w:rPr>
        <w:t>to establish</w:t>
      </w:r>
      <w:r w:rsidRPr="00A608A3">
        <w:rPr>
          <w:rFonts w:ascii="Arial" w:hAnsi="Arial" w:cs="Arial"/>
          <w:sz w:val="24"/>
          <w:szCs w:val="24"/>
        </w:rPr>
        <w:t xml:space="preserve"> lay rescuer epinephrine auto-injector training standards, including CPR and AED training. The regulations also authorize the EMSA to review and approve training programs that will train the lay public in the use and administration of an epinephrine auto-injector.</w:t>
      </w:r>
    </w:p>
    <w:p w:rsidR="00921256" w:rsidRDefault="00A608A3" w:rsidP="005B4281">
      <w:pPr>
        <w:rPr>
          <w:rFonts w:ascii="Arial" w:hAnsi="Arial" w:cs="Arial"/>
          <w:b/>
          <w:sz w:val="24"/>
          <w:szCs w:val="24"/>
          <w:u w:val="single"/>
        </w:rPr>
      </w:pPr>
      <w:r>
        <w:rPr>
          <w:rFonts w:ascii="Arial" w:hAnsi="Arial" w:cs="Arial"/>
          <w:b/>
          <w:sz w:val="24"/>
          <w:szCs w:val="24"/>
          <w:u w:val="single"/>
        </w:rPr>
        <w:t>UPDATE</w:t>
      </w:r>
    </w:p>
    <w:p w:rsidR="00051955" w:rsidRDefault="004C48F7" w:rsidP="004C48F7">
      <w:pPr>
        <w:rPr>
          <w:rFonts w:ascii="Arial" w:hAnsi="Arial" w:cs="Arial"/>
          <w:sz w:val="24"/>
          <w:szCs w:val="24"/>
        </w:rPr>
      </w:pPr>
      <w:r w:rsidRPr="00051955">
        <w:rPr>
          <w:rFonts w:ascii="Arial" w:hAnsi="Arial" w:cs="Arial"/>
          <w:sz w:val="24"/>
          <w:szCs w:val="24"/>
        </w:rPr>
        <w:t xml:space="preserve">Beginning in October 2014, a workgroup comprised of various EMS stakeholders and subject matter experts met over a period of four months </w:t>
      </w:r>
      <w:r w:rsidR="00051955" w:rsidRPr="00051955">
        <w:rPr>
          <w:rFonts w:ascii="Arial" w:hAnsi="Arial" w:cs="Arial"/>
          <w:sz w:val="24"/>
          <w:szCs w:val="24"/>
        </w:rPr>
        <w:t xml:space="preserve">to </w:t>
      </w:r>
      <w:r w:rsidR="00537A6D">
        <w:rPr>
          <w:rFonts w:ascii="Arial" w:hAnsi="Arial" w:cs="Arial"/>
          <w:sz w:val="24"/>
          <w:szCs w:val="24"/>
        </w:rPr>
        <w:t>assist</w:t>
      </w:r>
      <w:r w:rsidR="00051955">
        <w:rPr>
          <w:rFonts w:ascii="Arial" w:hAnsi="Arial" w:cs="Arial"/>
          <w:sz w:val="24"/>
          <w:szCs w:val="24"/>
        </w:rPr>
        <w:t xml:space="preserve"> </w:t>
      </w:r>
      <w:r w:rsidR="00537A6D">
        <w:rPr>
          <w:rFonts w:ascii="Arial" w:hAnsi="Arial" w:cs="Arial"/>
          <w:sz w:val="24"/>
          <w:szCs w:val="24"/>
        </w:rPr>
        <w:t>in creating a</w:t>
      </w:r>
      <w:r w:rsidR="00051955" w:rsidRPr="00051955">
        <w:rPr>
          <w:rFonts w:ascii="Arial" w:hAnsi="Arial" w:cs="Arial"/>
          <w:sz w:val="24"/>
          <w:szCs w:val="24"/>
        </w:rPr>
        <w:t xml:space="preserve"> draft of regulations to outline the training </w:t>
      </w:r>
      <w:r w:rsidR="00051955">
        <w:rPr>
          <w:rFonts w:ascii="Arial" w:hAnsi="Arial" w:cs="Arial"/>
          <w:sz w:val="24"/>
          <w:szCs w:val="24"/>
        </w:rPr>
        <w:t xml:space="preserve">standards </w:t>
      </w:r>
      <w:r w:rsidR="00051955" w:rsidRPr="00051955">
        <w:rPr>
          <w:rFonts w:ascii="Arial" w:hAnsi="Arial" w:cs="Arial"/>
          <w:sz w:val="24"/>
          <w:szCs w:val="24"/>
        </w:rPr>
        <w:t xml:space="preserve">and certification process and requirements for a layperson or off duty EMS personnel to obtain an epinephrine auto-injector. </w:t>
      </w:r>
      <w:r w:rsidR="00051955">
        <w:rPr>
          <w:rFonts w:ascii="Arial" w:hAnsi="Arial" w:cs="Arial"/>
          <w:sz w:val="24"/>
          <w:szCs w:val="24"/>
        </w:rPr>
        <w:t xml:space="preserve"> </w:t>
      </w:r>
    </w:p>
    <w:p w:rsidR="00537A6D" w:rsidRDefault="00630AD2" w:rsidP="00537A6D">
      <w:pPr>
        <w:rPr>
          <w:rFonts w:ascii="Arial" w:hAnsi="Arial" w:cs="Arial"/>
          <w:sz w:val="24"/>
          <w:szCs w:val="24"/>
        </w:rPr>
      </w:pPr>
      <w:r>
        <w:rPr>
          <w:rFonts w:ascii="Arial" w:hAnsi="Arial" w:cs="Arial"/>
          <w:sz w:val="24"/>
          <w:szCs w:val="24"/>
        </w:rPr>
        <w:t>On January 29</w:t>
      </w:r>
      <w:r w:rsidR="00537A6D">
        <w:rPr>
          <w:rFonts w:ascii="Arial" w:hAnsi="Arial" w:cs="Arial"/>
          <w:sz w:val="24"/>
          <w:szCs w:val="24"/>
        </w:rPr>
        <w:t>, 2015, t</w:t>
      </w:r>
      <w:r w:rsidR="00537A6D" w:rsidRPr="00537A6D">
        <w:rPr>
          <w:rFonts w:ascii="Arial" w:hAnsi="Arial" w:cs="Arial"/>
          <w:sz w:val="24"/>
          <w:szCs w:val="24"/>
        </w:rPr>
        <w:t xml:space="preserve">he proposed </w:t>
      </w:r>
      <w:r w:rsidR="004C48F7" w:rsidRPr="00537A6D">
        <w:rPr>
          <w:rFonts w:ascii="Arial" w:hAnsi="Arial" w:cs="Arial"/>
          <w:sz w:val="24"/>
          <w:szCs w:val="24"/>
        </w:rPr>
        <w:t>regulations</w:t>
      </w:r>
      <w:r w:rsidR="00537A6D" w:rsidRPr="00537A6D">
        <w:rPr>
          <w:rFonts w:ascii="Arial" w:hAnsi="Arial" w:cs="Arial"/>
          <w:sz w:val="24"/>
          <w:szCs w:val="24"/>
        </w:rPr>
        <w:t xml:space="preserve">, Economic and </w:t>
      </w:r>
      <w:r w:rsidR="00537A6D">
        <w:rPr>
          <w:rFonts w:ascii="Arial" w:hAnsi="Arial" w:cs="Arial"/>
          <w:sz w:val="24"/>
          <w:szCs w:val="24"/>
        </w:rPr>
        <w:t xml:space="preserve">Fiscal Impact Statement and Initial Statement of Reasons were forwarded to the Health and Human Services Agency for review and approval. </w:t>
      </w:r>
    </w:p>
    <w:p w:rsidR="00537A6D" w:rsidRDefault="00537A6D" w:rsidP="00537A6D">
      <w:pPr>
        <w:rPr>
          <w:rFonts w:ascii="Arial" w:hAnsi="Arial" w:cs="Arial"/>
          <w:sz w:val="24"/>
          <w:szCs w:val="24"/>
        </w:rPr>
      </w:pPr>
      <w:r>
        <w:rPr>
          <w:rFonts w:ascii="Arial" w:hAnsi="Arial" w:cs="Arial"/>
          <w:sz w:val="24"/>
          <w:szCs w:val="24"/>
        </w:rPr>
        <w:t xml:space="preserve">We </w:t>
      </w:r>
      <w:r w:rsidR="009248E0">
        <w:rPr>
          <w:rFonts w:ascii="Arial" w:hAnsi="Arial" w:cs="Arial"/>
          <w:sz w:val="24"/>
          <w:szCs w:val="24"/>
        </w:rPr>
        <w:t xml:space="preserve">anticipate opening a rulemaking file with the Office of Administrative Law (OAL) in Late February 2015 and releasing the proposed regulations for </w:t>
      </w:r>
      <w:r w:rsidR="00F063A2">
        <w:rPr>
          <w:rFonts w:ascii="Arial" w:hAnsi="Arial" w:cs="Arial"/>
          <w:sz w:val="24"/>
          <w:szCs w:val="24"/>
        </w:rPr>
        <w:t xml:space="preserve">a </w:t>
      </w:r>
      <w:r w:rsidR="009248E0">
        <w:rPr>
          <w:rFonts w:ascii="Arial" w:hAnsi="Arial" w:cs="Arial"/>
          <w:sz w:val="24"/>
          <w:szCs w:val="24"/>
        </w:rPr>
        <w:t>45 day public comment in early March 2015.</w:t>
      </w:r>
    </w:p>
    <w:p w:rsidR="00791427" w:rsidRPr="00F063A2" w:rsidRDefault="00791427" w:rsidP="00791427">
      <w:pPr>
        <w:rPr>
          <w:rFonts w:ascii="Arial" w:hAnsi="Arial" w:cs="Arial"/>
          <w:sz w:val="24"/>
          <w:szCs w:val="24"/>
        </w:rPr>
      </w:pPr>
      <w:r w:rsidRPr="00F063A2">
        <w:rPr>
          <w:rFonts w:ascii="Arial" w:hAnsi="Arial" w:cs="Arial"/>
          <w:sz w:val="24"/>
          <w:szCs w:val="24"/>
        </w:rPr>
        <w:lastRenderedPageBreak/>
        <w:t>With this rulemaking, the EMS Authority is proposing to:</w:t>
      </w:r>
    </w:p>
    <w:p w:rsidR="00722340" w:rsidRDefault="00722340" w:rsidP="00791427">
      <w:pPr>
        <w:pStyle w:val="ListParagraph"/>
        <w:numPr>
          <w:ilvl w:val="0"/>
          <w:numId w:val="3"/>
        </w:numPr>
        <w:spacing w:after="0" w:line="240" w:lineRule="auto"/>
        <w:rPr>
          <w:rFonts w:ascii="Arial" w:hAnsi="Arial" w:cs="Arial"/>
          <w:sz w:val="24"/>
          <w:szCs w:val="24"/>
        </w:rPr>
      </w:pPr>
      <w:r>
        <w:rPr>
          <w:rFonts w:ascii="Arial" w:hAnsi="Arial" w:cs="Arial"/>
          <w:sz w:val="24"/>
          <w:szCs w:val="24"/>
        </w:rPr>
        <w:t>Establish training standards through required course content as well as procedures that provide training standards and review and approval of training programs to provide training in the use and administration of epinephrine auto-injectors.</w:t>
      </w:r>
    </w:p>
    <w:p w:rsidR="00791427" w:rsidRPr="00F063A2" w:rsidRDefault="00791427" w:rsidP="00791427">
      <w:pPr>
        <w:pStyle w:val="ListParagraph"/>
        <w:numPr>
          <w:ilvl w:val="0"/>
          <w:numId w:val="3"/>
        </w:numPr>
        <w:spacing w:after="0" w:line="240" w:lineRule="auto"/>
        <w:rPr>
          <w:rFonts w:ascii="Arial" w:hAnsi="Arial" w:cs="Arial"/>
          <w:sz w:val="24"/>
          <w:szCs w:val="24"/>
        </w:rPr>
      </w:pPr>
      <w:r w:rsidRPr="00F063A2">
        <w:rPr>
          <w:rFonts w:ascii="Arial" w:hAnsi="Arial" w:cs="Arial"/>
          <w:sz w:val="24"/>
          <w:szCs w:val="24"/>
        </w:rPr>
        <w:t xml:space="preserve">Clarify the procedures that enable the lay person to receive certification in the use and administration of an epinephrine auto-injector to a member of the general public who is suffering from a severe allergic emergency, while also providing civil liability protection.  </w:t>
      </w:r>
    </w:p>
    <w:p w:rsidR="00893F54" w:rsidRDefault="00893F54" w:rsidP="00893F54">
      <w:pPr>
        <w:spacing w:after="0" w:line="240" w:lineRule="auto"/>
        <w:rPr>
          <w:rFonts w:ascii="Arial" w:hAnsi="Arial" w:cs="Arial"/>
          <w:sz w:val="24"/>
          <w:szCs w:val="24"/>
        </w:rPr>
      </w:pPr>
    </w:p>
    <w:p w:rsidR="00893F54" w:rsidRDefault="00893F54" w:rsidP="00893F54">
      <w:pPr>
        <w:spacing w:line="240" w:lineRule="auto"/>
        <w:rPr>
          <w:rFonts w:ascii="Arial" w:hAnsi="Arial" w:cs="Arial"/>
          <w:sz w:val="24"/>
          <w:szCs w:val="24"/>
        </w:rPr>
      </w:pPr>
      <w:r>
        <w:rPr>
          <w:rFonts w:ascii="Arial" w:hAnsi="Arial" w:cs="Arial"/>
          <w:sz w:val="24"/>
          <w:szCs w:val="24"/>
        </w:rPr>
        <w:t xml:space="preserve">We anticipate </w:t>
      </w:r>
      <w:r w:rsidR="00722340">
        <w:rPr>
          <w:rFonts w:ascii="Arial" w:hAnsi="Arial" w:cs="Arial"/>
          <w:sz w:val="24"/>
          <w:szCs w:val="24"/>
        </w:rPr>
        <w:t xml:space="preserve">submission of </w:t>
      </w:r>
      <w:r>
        <w:rPr>
          <w:rFonts w:ascii="Arial" w:hAnsi="Arial" w:cs="Arial"/>
          <w:sz w:val="24"/>
          <w:szCs w:val="24"/>
        </w:rPr>
        <w:t xml:space="preserve">the proposed regulations </w:t>
      </w:r>
      <w:r w:rsidRPr="00F9246A">
        <w:rPr>
          <w:rFonts w:ascii="Arial" w:hAnsi="Arial" w:cs="Arial"/>
          <w:sz w:val="24"/>
          <w:szCs w:val="24"/>
        </w:rPr>
        <w:t xml:space="preserve">to </w:t>
      </w:r>
      <w:r>
        <w:rPr>
          <w:rFonts w:ascii="Arial" w:hAnsi="Arial" w:cs="Arial"/>
          <w:sz w:val="24"/>
          <w:szCs w:val="24"/>
        </w:rPr>
        <w:t xml:space="preserve">the </w:t>
      </w:r>
      <w:r w:rsidRPr="00F9246A">
        <w:rPr>
          <w:rFonts w:ascii="Arial" w:hAnsi="Arial" w:cs="Arial"/>
          <w:sz w:val="24"/>
          <w:szCs w:val="24"/>
        </w:rPr>
        <w:t>Commission on EMS for approval</w:t>
      </w:r>
      <w:r>
        <w:rPr>
          <w:rFonts w:ascii="Arial" w:hAnsi="Arial" w:cs="Arial"/>
          <w:sz w:val="24"/>
          <w:szCs w:val="24"/>
        </w:rPr>
        <w:t xml:space="preserve"> at the September 2015 meeting. </w:t>
      </w:r>
    </w:p>
    <w:p w:rsidR="00893F54" w:rsidRPr="00893F54" w:rsidRDefault="00893F54" w:rsidP="00893F54">
      <w:pPr>
        <w:spacing w:after="0" w:line="240" w:lineRule="auto"/>
        <w:rPr>
          <w:rFonts w:ascii="Arial" w:hAnsi="Arial" w:cs="Arial"/>
          <w:sz w:val="24"/>
          <w:szCs w:val="24"/>
        </w:rPr>
      </w:pPr>
    </w:p>
    <w:p w:rsidR="00D92B2A" w:rsidRPr="001241FA" w:rsidRDefault="00A3659B" w:rsidP="00791427">
      <w:pPr>
        <w:ind w:firstLine="405"/>
        <w:rPr>
          <w:rFonts w:ascii="Arial" w:hAnsi="Arial" w:cs="Arial"/>
          <w:b/>
          <w:sz w:val="24"/>
          <w:szCs w:val="24"/>
          <w:u w:val="single"/>
        </w:rPr>
      </w:pPr>
      <w:r>
        <w:rPr>
          <w:rFonts w:ascii="Arial" w:hAnsi="Arial" w:cs="Arial"/>
          <w:b/>
          <w:sz w:val="24"/>
          <w:szCs w:val="24"/>
          <w:u w:val="single"/>
        </w:rPr>
        <w:t>I</w:t>
      </w:r>
      <w:r w:rsidR="001241FA">
        <w:rPr>
          <w:rFonts w:ascii="Arial" w:hAnsi="Arial" w:cs="Arial"/>
          <w:b/>
          <w:sz w:val="24"/>
          <w:szCs w:val="24"/>
          <w:u w:val="single"/>
        </w:rPr>
        <w:t>MPLEMENTATION</w:t>
      </w:r>
      <w:r w:rsidR="00D92B2A" w:rsidRPr="001241FA">
        <w:rPr>
          <w:rFonts w:ascii="Arial" w:hAnsi="Arial" w:cs="Arial"/>
          <w:b/>
          <w:sz w:val="24"/>
          <w:szCs w:val="24"/>
          <w:u w:val="single"/>
        </w:rPr>
        <w:t xml:space="preserve"> </w:t>
      </w:r>
      <w:r w:rsidR="001241FA">
        <w:rPr>
          <w:rFonts w:ascii="Arial" w:hAnsi="Arial" w:cs="Arial"/>
          <w:b/>
          <w:sz w:val="24"/>
          <w:szCs w:val="24"/>
          <w:u w:val="single"/>
        </w:rPr>
        <w:t>STEPS AND</w:t>
      </w:r>
      <w:r w:rsidR="00F9246A" w:rsidRPr="001241FA">
        <w:rPr>
          <w:rFonts w:ascii="Arial" w:hAnsi="Arial" w:cs="Arial"/>
          <w:b/>
          <w:sz w:val="24"/>
          <w:szCs w:val="24"/>
          <w:u w:val="single"/>
        </w:rPr>
        <w:t xml:space="preserve"> </w:t>
      </w:r>
      <w:r w:rsidR="00981789">
        <w:rPr>
          <w:rFonts w:ascii="Arial" w:hAnsi="Arial" w:cs="Arial"/>
          <w:b/>
          <w:sz w:val="24"/>
          <w:szCs w:val="24"/>
          <w:u w:val="single"/>
        </w:rPr>
        <w:t xml:space="preserve">ESTIMATED </w:t>
      </w:r>
      <w:bookmarkStart w:id="0" w:name="_GoBack"/>
      <w:bookmarkEnd w:id="0"/>
      <w:r w:rsidR="001241FA">
        <w:rPr>
          <w:rFonts w:ascii="Arial" w:hAnsi="Arial" w:cs="Arial"/>
          <w:b/>
          <w:sz w:val="24"/>
          <w:szCs w:val="24"/>
          <w:u w:val="single"/>
        </w:rPr>
        <w:t>TIMELINE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78"/>
        <w:gridCol w:w="7398"/>
      </w:tblGrid>
      <w:tr w:rsidR="00F9246A" w:rsidRPr="00592597" w:rsidTr="005C21E3">
        <w:trPr>
          <w:trHeight w:val="737"/>
        </w:trPr>
        <w:tc>
          <w:tcPr>
            <w:tcW w:w="2178" w:type="dxa"/>
            <w:tcBorders>
              <w:top w:val="single" w:sz="4" w:space="0" w:color="auto"/>
              <w:left w:val="single" w:sz="4" w:space="0" w:color="auto"/>
              <w:bottom w:val="single" w:sz="4" w:space="0" w:color="auto"/>
              <w:right w:val="single" w:sz="4" w:space="0" w:color="auto"/>
            </w:tcBorders>
            <w:hideMark/>
          </w:tcPr>
          <w:p w:rsidR="00F9246A" w:rsidRPr="00F9246A" w:rsidRDefault="00F9246A" w:rsidP="00216D67">
            <w:pPr>
              <w:spacing w:before="100" w:beforeAutospacing="1" w:after="100" w:afterAutospacing="1"/>
              <w:rPr>
                <w:rFonts w:ascii="Arial" w:hAnsi="Arial" w:cs="Arial"/>
                <w:sz w:val="24"/>
                <w:szCs w:val="24"/>
              </w:rPr>
            </w:pPr>
            <w:r w:rsidRPr="00F9246A">
              <w:rPr>
                <w:rFonts w:ascii="Arial" w:hAnsi="Arial" w:cs="Arial"/>
                <w:sz w:val="24"/>
                <w:szCs w:val="24"/>
              </w:rPr>
              <w:t> October 2014</w:t>
            </w:r>
          </w:p>
          <w:p w:rsidR="00F9246A" w:rsidRPr="00F9246A" w:rsidRDefault="00F9246A" w:rsidP="00216D67">
            <w:pPr>
              <w:spacing w:before="100" w:beforeAutospacing="1" w:after="100" w:afterAutospacing="1"/>
              <w:rPr>
                <w:rFonts w:ascii="Arial" w:hAnsi="Arial" w:cs="Arial"/>
                <w:sz w:val="24"/>
                <w:szCs w:val="24"/>
              </w:rPr>
            </w:pPr>
          </w:p>
        </w:tc>
        <w:tc>
          <w:tcPr>
            <w:tcW w:w="7398" w:type="dxa"/>
            <w:tcBorders>
              <w:top w:val="single" w:sz="4" w:space="0" w:color="auto"/>
              <w:left w:val="single" w:sz="4" w:space="0" w:color="auto"/>
              <w:bottom w:val="single" w:sz="4" w:space="0" w:color="auto"/>
              <w:right w:val="single" w:sz="4" w:space="0" w:color="auto"/>
            </w:tcBorders>
            <w:hideMark/>
          </w:tcPr>
          <w:p w:rsidR="00F9246A" w:rsidRPr="005C21E3" w:rsidRDefault="008D3090" w:rsidP="005C21E3">
            <w:pPr>
              <w:pStyle w:val="NoSpacing"/>
              <w:rPr>
                <w:rFonts w:ascii="Arial" w:hAnsi="Arial" w:cs="Arial"/>
                <w:sz w:val="24"/>
                <w:szCs w:val="24"/>
              </w:rPr>
            </w:pPr>
            <w:r>
              <w:rPr>
                <w:rFonts w:ascii="Arial" w:hAnsi="Arial" w:cs="Arial"/>
                <w:sz w:val="24"/>
                <w:szCs w:val="24"/>
              </w:rPr>
              <w:t>Workgroup</w:t>
            </w:r>
            <w:r w:rsidR="00F9246A" w:rsidRPr="005C21E3">
              <w:rPr>
                <w:rFonts w:ascii="Arial" w:hAnsi="Arial" w:cs="Arial"/>
                <w:sz w:val="24"/>
                <w:szCs w:val="24"/>
              </w:rPr>
              <w:t xml:space="preserve"> outlines training standards and modifies draft regulations</w:t>
            </w:r>
          </w:p>
          <w:p w:rsidR="0030507F" w:rsidRPr="00F9246A" w:rsidRDefault="0030507F" w:rsidP="005C21E3">
            <w:pPr>
              <w:pStyle w:val="NoSpacing"/>
            </w:pPr>
          </w:p>
        </w:tc>
      </w:tr>
      <w:tr w:rsidR="00AA2698" w:rsidRPr="00592597" w:rsidTr="00637A47">
        <w:trPr>
          <w:trHeight w:val="368"/>
        </w:trPr>
        <w:tc>
          <w:tcPr>
            <w:tcW w:w="2178" w:type="dxa"/>
            <w:tcBorders>
              <w:top w:val="single" w:sz="4" w:space="0" w:color="auto"/>
              <w:left w:val="single" w:sz="4" w:space="0" w:color="auto"/>
              <w:bottom w:val="single" w:sz="4" w:space="0" w:color="auto"/>
              <w:right w:val="single" w:sz="4" w:space="0" w:color="auto"/>
            </w:tcBorders>
          </w:tcPr>
          <w:p w:rsidR="00AA2698" w:rsidRPr="00F9246A" w:rsidRDefault="007B4EF8" w:rsidP="00216D67">
            <w:pPr>
              <w:spacing w:before="100" w:beforeAutospacing="1" w:after="100" w:afterAutospacing="1"/>
              <w:rPr>
                <w:rFonts w:ascii="Arial" w:hAnsi="Arial" w:cs="Arial"/>
                <w:sz w:val="24"/>
                <w:szCs w:val="24"/>
              </w:rPr>
            </w:pPr>
            <w:r>
              <w:rPr>
                <w:rFonts w:ascii="Arial" w:hAnsi="Arial" w:cs="Arial"/>
                <w:sz w:val="24"/>
                <w:szCs w:val="24"/>
              </w:rPr>
              <w:t>January 2015</w:t>
            </w:r>
          </w:p>
        </w:tc>
        <w:tc>
          <w:tcPr>
            <w:tcW w:w="7398" w:type="dxa"/>
            <w:tcBorders>
              <w:top w:val="single" w:sz="4" w:space="0" w:color="auto"/>
              <w:left w:val="single" w:sz="4" w:space="0" w:color="auto"/>
              <w:bottom w:val="single" w:sz="4" w:space="0" w:color="auto"/>
              <w:right w:val="single" w:sz="4" w:space="0" w:color="auto"/>
            </w:tcBorders>
          </w:tcPr>
          <w:p w:rsidR="00AA2698" w:rsidRDefault="007B4EF8" w:rsidP="007B4EF8">
            <w:pPr>
              <w:spacing w:before="100" w:beforeAutospacing="1" w:after="100" w:afterAutospacing="1"/>
              <w:rPr>
                <w:rFonts w:ascii="Arial" w:hAnsi="Arial" w:cs="Arial"/>
                <w:sz w:val="24"/>
                <w:szCs w:val="24"/>
              </w:rPr>
            </w:pPr>
            <w:r>
              <w:rPr>
                <w:rFonts w:ascii="Arial" w:hAnsi="Arial" w:cs="Arial"/>
                <w:sz w:val="24"/>
                <w:szCs w:val="24"/>
              </w:rPr>
              <w:t>Final Workgroup meeting</w:t>
            </w:r>
          </w:p>
          <w:p w:rsidR="007B4EF8" w:rsidRPr="00F9246A" w:rsidRDefault="007B4EF8" w:rsidP="007B4EF8">
            <w:pPr>
              <w:spacing w:before="100" w:beforeAutospacing="1" w:after="100" w:afterAutospacing="1"/>
              <w:rPr>
                <w:rFonts w:ascii="Arial" w:hAnsi="Arial" w:cs="Arial"/>
                <w:sz w:val="24"/>
                <w:szCs w:val="24"/>
              </w:rPr>
            </w:pPr>
          </w:p>
        </w:tc>
      </w:tr>
      <w:tr w:rsidR="00F9246A" w:rsidRPr="00592597" w:rsidTr="00637A47">
        <w:tc>
          <w:tcPr>
            <w:tcW w:w="2178" w:type="dxa"/>
            <w:tcBorders>
              <w:top w:val="single" w:sz="4" w:space="0" w:color="auto"/>
              <w:left w:val="single" w:sz="4" w:space="0" w:color="auto"/>
              <w:bottom w:val="single" w:sz="4" w:space="0" w:color="auto"/>
              <w:right w:val="single" w:sz="4" w:space="0" w:color="auto"/>
            </w:tcBorders>
            <w:hideMark/>
          </w:tcPr>
          <w:p w:rsidR="00F9246A" w:rsidRPr="00F9246A" w:rsidRDefault="007B4EF8" w:rsidP="00216D67">
            <w:pPr>
              <w:spacing w:before="100" w:beforeAutospacing="1" w:after="100" w:afterAutospacing="1"/>
              <w:rPr>
                <w:rFonts w:ascii="Arial" w:hAnsi="Arial" w:cs="Arial"/>
                <w:sz w:val="24"/>
                <w:szCs w:val="24"/>
              </w:rPr>
            </w:pPr>
            <w:r>
              <w:rPr>
                <w:rFonts w:ascii="Arial" w:hAnsi="Arial" w:cs="Arial"/>
                <w:sz w:val="24"/>
                <w:szCs w:val="24"/>
              </w:rPr>
              <w:t>February</w:t>
            </w:r>
            <w:r w:rsidR="00F9246A" w:rsidRPr="00F9246A">
              <w:rPr>
                <w:rFonts w:ascii="Arial" w:hAnsi="Arial" w:cs="Arial"/>
                <w:sz w:val="24"/>
                <w:szCs w:val="24"/>
              </w:rPr>
              <w:t xml:space="preserve"> 2015</w:t>
            </w:r>
          </w:p>
          <w:p w:rsidR="00F9246A" w:rsidRPr="00F9246A" w:rsidRDefault="00F9246A" w:rsidP="00216D67">
            <w:pPr>
              <w:spacing w:before="100" w:beforeAutospacing="1" w:after="100" w:afterAutospacing="1"/>
              <w:rPr>
                <w:rFonts w:ascii="Arial" w:hAnsi="Arial" w:cs="Arial"/>
                <w:sz w:val="24"/>
                <w:szCs w:val="24"/>
              </w:rPr>
            </w:pPr>
          </w:p>
        </w:tc>
        <w:tc>
          <w:tcPr>
            <w:tcW w:w="7398" w:type="dxa"/>
            <w:tcBorders>
              <w:top w:val="single" w:sz="4" w:space="0" w:color="auto"/>
              <w:left w:val="single" w:sz="4" w:space="0" w:color="auto"/>
              <w:bottom w:val="single" w:sz="4" w:space="0" w:color="auto"/>
              <w:right w:val="single" w:sz="4" w:space="0" w:color="auto"/>
            </w:tcBorders>
            <w:hideMark/>
          </w:tcPr>
          <w:p w:rsidR="00F9246A" w:rsidRPr="00F9246A" w:rsidRDefault="00F9246A" w:rsidP="00216D67">
            <w:pPr>
              <w:spacing w:before="100" w:beforeAutospacing="1" w:after="100" w:afterAutospacing="1"/>
              <w:rPr>
                <w:rFonts w:ascii="Arial" w:hAnsi="Arial" w:cs="Arial"/>
                <w:sz w:val="24"/>
                <w:szCs w:val="24"/>
              </w:rPr>
            </w:pPr>
            <w:r w:rsidRPr="00F9246A">
              <w:rPr>
                <w:rFonts w:ascii="Arial" w:hAnsi="Arial" w:cs="Arial"/>
                <w:sz w:val="24"/>
                <w:szCs w:val="24"/>
              </w:rPr>
              <w:t>Rulemaking file opened with Office of Administrative law; regulations must be approved within one year</w:t>
            </w:r>
          </w:p>
        </w:tc>
      </w:tr>
      <w:tr w:rsidR="00F9246A" w:rsidRPr="00592597" w:rsidTr="00637A47">
        <w:tc>
          <w:tcPr>
            <w:tcW w:w="2178" w:type="dxa"/>
            <w:tcBorders>
              <w:top w:val="single" w:sz="4" w:space="0" w:color="auto"/>
              <w:left w:val="single" w:sz="4" w:space="0" w:color="auto"/>
              <w:bottom w:val="single" w:sz="4" w:space="0" w:color="auto"/>
              <w:right w:val="single" w:sz="4" w:space="0" w:color="auto"/>
            </w:tcBorders>
            <w:hideMark/>
          </w:tcPr>
          <w:p w:rsidR="00F9246A" w:rsidRPr="00F9246A" w:rsidRDefault="00F063A2" w:rsidP="00216D67">
            <w:pPr>
              <w:spacing w:before="100" w:beforeAutospacing="1" w:after="100" w:afterAutospacing="1"/>
              <w:rPr>
                <w:rFonts w:ascii="Arial" w:hAnsi="Arial" w:cs="Arial"/>
                <w:sz w:val="24"/>
                <w:szCs w:val="24"/>
              </w:rPr>
            </w:pPr>
            <w:r>
              <w:rPr>
                <w:rFonts w:ascii="Arial" w:hAnsi="Arial" w:cs="Arial"/>
                <w:sz w:val="24"/>
                <w:szCs w:val="24"/>
              </w:rPr>
              <w:t>March</w:t>
            </w:r>
            <w:r w:rsidR="00F9246A" w:rsidRPr="00F9246A">
              <w:rPr>
                <w:rFonts w:ascii="Arial" w:hAnsi="Arial" w:cs="Arial"/>
                <w:sz w:val="24"/>
                <w:szCs w:val="24"/>
              </w:rPr>
              <w:t xml:space="preserve"> 2015</w:t>
            </w:r>
          </w:p>
          <w:p w:rsidR="00F9246A" w:rsidRPr="00F9246A" w:rsidRDefault="00F9246A" w:rsidP="00216D67">
            <w:pPr>
              <w:spacing w:before="100" w:beforeAutospacing="1" w:after="100" w:afterAutospacing="1"/>
              <w:rPr>
                <w:rFonts w:ascii="Arial" w:hAnsi="Arial" w:cs="Arial"/>
                <w:sz w:val="24"/>
                <w:szCs w:val="24"/>
              </w:rPr>
            </w:pPr>
          </w:p>
        </w:tc>
        <w:tc>
          <w:tcPr>
            <w:tcW w:w="7398" w:type="dxa"/>
            <w:tcBorders>
              <w:top w:val="single" w:sz="4" w:space="0" w:color="auto"/>
              <w:left w:val="single" w:sz="4" w:space="0" w:color="auto"/>
              <w:bottom w:val="single" w:sz="4" w:space="0" w:color="auto"/>
              <w:right w:val="single" w:sz="4" w:space="0" w:color="auto"/>
            </w:tcBorders>
            <w:hideMark/>
          </w:tcPr>
          <w:p w:rsidR="00F9246A" w:rsidRPr="00F9246A" w:rsidRDefault="00F9246A" w:rsidP="00216D67">
            <w:pPr>
              <w:spacing w:before="100" w:beforeAutospacing="1" w:after="100" w:afterAutospacing="1"/>
              <w:rPr>
                <w:rFonts w:ascii="Arial" w:hAnsi="Arial" w:cs="Arial"/>
                <w:sz w:val="24"/>
                <w:szCs w:val="24"/>
              </w:rPr>
            </w:pPr>
            <w:r w:rsidRPr="00F9246A">
              <w:rPr>
                <w:rFonts w:ascii="Arial" w:hAnsi="Arial" w:cs="Arial"/>
                <w:sz w:val="24"/>
                <w:szCs w:val="24"/>
              </w:rPr>
              <w:t xml:space="preserve">Proposed regulations released for </w:t>
            </w:r>
            <w:r w:rsidR="00AA4632">
              <w:rPr>
                <w:rFonts w:ascii="Arial" w:hAnsi="Arial" w:cs="Arial"/>
                <w:sz w:val="24"/>
                <w:szCs w:val="24"/>
              </w:rPr>
              <w:t xml:space="preserve">45-day </w:t>
            </w:r>
            <w:r w:rsidRPr="00F9246A">
              <w:rPr>
                <w:rFonts w:ascii="Arial" w:hAnsi="Arial" w:cs="Arial"/>
                <w:sz w:val="24"/>
                <w:szCs w:val="24"/>
              </w:rPr>
              <w:t>public comment</w:t>
            </w:r>
          </w:p>
        </w:tc>
      </w:tr>
      <w:tr w:rsidR="00AA4632" w:rsidRPr="00592597" w:rsidTr="00637A47">
        <w:trPr>
          <w:trHeight w:val="773"/>
        </w:trPr>
        <w:tc>
          <w:tcPr>
            <w:tcW w:w="2178" w:type="dxa"/>
            <w:tcBorders>
              <w:top w:val="single" w:sz="4" w:space="0" w:color="auto"/>
              <w:left w:val="single" w:sz="4" w:space="0" w:color="auto"/>
              <w:bottom w:val="single" w:sz="4" w:space="0" w:color="auto"/>
              <w:right w:val="single" w:sz="4" w:space="0" w:color="auto"/>
            </w:tcBorders>
          </w:tcPr>
          <w:p w:rsidR="00AA4632" w:rsidRPr="00F9246A" w:rsidRDefault="0058685E" w:rsidP="00216D67">
            <w:pPr>
              <w:spacing w:before="100" w:beforeAutospacing="1" w:after="100" w:afterAutospacing="1"/>
              <w:rPr>
                <w:rFonts w:ascii="Arial" w:hAnsi="Arial" w:cs="Arial"/>
                <w:sz w:val="24"/>
                <w:szCs w:val="24"/>
              </w:rPr>
            </w:pPr>
            <w:r>
              <w:rPr>
                <w:rFonts w:ascii="Arial" w:hAnsi="Arial" w:cs="Arial"/>
                <w:sz w:val="24"/>
                <w:szCs w:val="24"/>
              </w:rPr>
              <w:t>April</w:t>
            </w:r>
            <w:r w:rsidR="00AA4632">
              <w:rPr>
                <w:rFonts w:ascii="Arial" w:hAnsi="Arial" w:cs="Arial"/>
                <w:sz w:val="24"/>
                <w:szCs w:val="24"/>
              </w:rPr>
              <w:t xml:space="preserve"> 2015</w:t>
            </w:r>
          </w:p>
        </w:tc>
        <w:tc>
          <w:tcPr>
            <w:tcW w:w="7398" w:type="dxa"/>
            <w:tcBorders>
              <w:top w:val="single" w:sz="4" w:space="0" w:color="auto"/>
              <w:left w:val="single" w:sz="4" w:space="0" w:color="auto"/>
              <w:bottom w:val="single" w:sz="4" w:space="0" w:color="auto"/>
              <w:right w:val="single" w:sz="4" w:space="0" w:color="auto"/>
            </w:tcBorders>
          </w:tcPr>
          <w:p w:rsidR="00AA4632" w:rsidRPr="00F9246A" w:rsidRDefault="00AA4632" w:rsidP="00AA4632">
            <w:pPr>
              <w:spacing w:before="100" w:beforeAutospacing="1" w:after="100" w:afterAutospacing="1"/>
              <w:rPr>
                <w:rFonts w:ascii="Arial" w:hAnsi="Arial" w:cs="Arial"/>
                <w:sz w:val="24"/>
                <w:szCs w:val="24"/>
              </w:rPr>
            </w:pPr>
            <w:r>
              <w:rPr>
                <w:rFonts w:ascii="Arial" w:hAnsi="Arial" w:cs="Arial"/>
                <w:sz w:val="24"/>
                <w:szCs w:val="24"/>
              </w:rPr>
              <w:t>Proposed regulations released for 15-day public comment periods as needed</w:t>
            </w:r>
          </w:p>
        </w:tc>
      </w:tr>
      <w:tr w:rsidR="00F9246A" w:rsidRPr="00592597" w:rsidTr="00637A47">
        <w:tc>
          <w:tcPr>
            <w:tcW w:w="2178" w:type="dxa"/>
            <w:tcBorders>
              <w:top w:val="single" w:sz="4" w:space="0" w:color="auto"/>
              <w:left w:val="single" w:sz="4" w:space="0" w:color="auto"/>
              <w:bottom w:val="single" w:sz="4" w:space="0" w:color="auto"/>
              <w:right w:val="single" w:sz="4" w:space="0" w:color="auto"/>
            </w:tcBorders>
            <w:hideMark/>
          </w:tcPr>
          <w:p w:rsidR="00F9246A" w:rsidRPr="00F9246A" w:rsidRDefault="00F9246A" w:rsidP="00216D67">
            <w:pPr>
              <w:spacing w:before="100" w:beforeAutospacing="1" w:after="100" w:afterAutospacing="1"/>
              <w:rPr>
                <w:rFonts w:ascii="Arial" w:hAnsi="Arial" w:cs="Arial"/>
                <w:sz w:val="24"/>
                <w:szCs w:val="24"/>
              </w:rPr>
            </w:pPr>
            <w:r w:rsidRPr="00F9246A">
              <w:rPr>
                <w:rFonts w:ascii="Arial" w:hAnsi="Arial" w:cs="Arial"/>
                <w:sz w:val="24"/>
                <w:szCs w:val="24"/>
              </w:rPr>
              <w:t>September 2015</w:t>
            </w:r>
          </w:p>
          <w:p w:rsidR="00F9246A" w:rsidRPr="00F9246A" w:rsidRDefault="00F9246A" w:rsidP="00216D67">
            <w:pPr>
              <w:spacing w:before="100" w:beforeAutospacing="1" w:after="100" w:afterAutospacing="1"/>
              <w:rPr>
                <w:rFonts w:ascii="Arial" w:hAnsi="Arial" w:cs="Arial"/>
                <w:sz w:val="24"/>
                <w:szCs w:val="24"/>
              </w:rPr>
            </w:pPr>
          </w:p>
        </w:tc>
        <w:tc>
          <w:tcPr>
            <w:tcW w:w="7398" w:type="dxa"/>
            <w:tcBorders>
              <w:top w:val="single" w:sz="4" w:space="0" w:color="auto"/>
              <w:left w:val="single" w:sz="4" w:space="0" w:color="auto"/>
              <w:bottom w:val="single" w:sz="4" w:space="0" w:color="auto"/>
              <w:right w:val="single" w:sz="4" w:space="0" w:color="auto"/>
            </w:tcBorders>
            <w:hideMark/>
          </w:tcPr>
          <w:p w:rsidR="00F9246A" w:rsidRPr="00F9246A" w:rsidRDefault="00F9246A" w:rsidP="00216D67">
            <w:pPr>
              <w:spacing w:before="100" w:beforeAutospacing="1" w:after="100" w:afterAutospacing="1"/>
              <w:rPr>
                <w:rFonts w:ascii="Arial" w:hAnsi="Arial" w:cs="Arial"/>
                <w:sz w:val="24"/>
                <w:szCs w:val="24"/>
              </w:rPr>
            </w:pPr>
            <w:r w:rsidRPr="00F9246A">
              <w:rPr>
                <w:rFonts w:ascii="Arial" w:hAnsi="Arial" w:cs="Arial"/>
                <w:sz w:val="24"/>
                <w:szCs w:val="24"/>
              </w:rPr>
              <w:t>Proposed regulations submitted to Commission on EMS for approval</w:t>
            </w:r>
          </w:p>
        </w:tc>
      </w:tr>
      <w:tr w:rsidR="00F9246A" w:rsidRPr="00592597" w:rsidTr="00637A47">
        <w:tc>
          <w:tcPr>
            <w:tcW w:w="2178" w:type="dxa"/>
            <w:tcBorders>
              <w:top w:val="single" w:sz="4" w:space="0" w:color="auto"/>
              <w:left w:val="single" w:sz="4" w:space="0" w:color="auto"/>
              <w:bottom w:val="single" w:sz="4" w:space="0" w:color="auto"/>
              <w:right w:val="single" w:sz="4" w:space="0" w:color="auto"/>
            </w:tcBorders>
            <w:hideMark/>
          </w:tcPr>
          <w:p w:rsidR="00F9246A" w:rsidRPr="00F9246A" w:rsidRDefault="00F9246A" w:rsidP="00216D67">
            <w:pPr>
              <w:spacing w:before="100" w:beforeAutospacing="1" w:after="100" w:afterAutospacing="1"/>
              <w:rPr>
                <w:rFonts w:ascii="Arial" w:hAnsi="Arial" w:cs="Arial"/>
                <w:sz w:val="24"/>
                <w:szCs w:val="24"/>
              </w:rPr>
            </w:pPr>
            <w:r w:rsidRPr="00F9246A">
              <w:rPr>
                <w:rFonts w:ascii="Arial" w:hAnsi="Arial" w:cs="Arial"/>
                <w:sz w:val="24"/>
                <w:szCs w:val="24"/>
              </w:rPr>
              <w:t>October 2015</w:t>
            </w:r>
          </w:p>
          <w:p w:rsidR="00F9246A" w:rsidRPr="00F9246A" w:rsidRDefault="00F9246A" w:rsidP="00216D67">
            <w:pPr>
              <w:spacing w:before="100" w:beforeAutospacing="1" w:after="100" w:afterAutospacing="1"/>
              <w:rPr>
                <w:rFonts w:ascii="Arial" w:hAnsi="Arial" w:cs="Arial"/>
                <w:sz w:val="24"/>
                <w:szCs w:val="24"/>
              </w:rPr>
            </w:pPr>
          </w:p>
        </w:tc>
        <w:tc>
          <w:tcPr>
            <w:tcW w:w="7398" w:type="dxa"/>
            <w:tcBorders>
              <w:top w:val="single" w:sz="4" w:space="0" w:color="auto"/>
              <w:left w:val="single" w:sz="4" w:space="0" w:color="auto"/>
              <w:bottom w:val="single" w:sz="4" w:space="0" w:color="auto"/>
              <w:right w:val="single" w:sz="4" w:space="0" w:color="auto"/>
            </w:tcBorders>
            <w:hideMark/>
          </w:tcPr>
          <w:p w:rsidR="00F9246A" w:rsidRPr="00F9246A" w:rsidRDefault="00F9246A" w:rsidP="00216D67">
            <w:pPr>
              <w:spacing w:before="100" w:beforeAutospacing="1" w:after="100" w:afterAutospacing="1"/>
              <w:rPr>
                <w:rFonts w:ascii="Arial" w:hAnsi="Arial" w:cs="Arial"/>
                <w:sz w:val="24"/>
                <w:szCs w:val="24"/>
              </w:rPr>
            </w:pPr>
            <w:r w:rsidRPr="00F9246A">
              <w:rPr>
                <w:rFonts w:ascii="Arial" w:hAnsi="Arial" w:cs="Arial"/>
                <w:sz w:val="24"/>
                <w:szCs w:val="24"/>
              </w:rPr>
              <w:t>Office of Administrative Law reviews and approves regulations</w:t>
            </w:r>
          </w:p>
        </w:tc>
      </w:tr>
      <w:tr w:rsidR="00F9246A" w:rsidRPr="00592597" w:rsidTr="00637A47">
        <w:tc>
          <w:tcPr>
            <w:tcW w:w="2178" w:type="dxa"/>
            <w:tcBorders>
              <w:top w:val="single" w:sz="4" w:space="0" w:color="auto"/>
              <w:left w:val="single" w:sz="4" w:space="0" w:color="auto"/>
              <w:bottom w:val="single" w:sz="4" w:space="0" w:color="auto"/>
              <w:right w:val="single" w:sz="4" w:space="0" w:color="auto"/>
            </w:tcBorders>
            <w:hideMark/>
          </w:tcPr>
          <w:p w:rsidR="00F9246A" w:rsidRPr="00F9246A" w:rsidRDefault="00F9246A" w:rsidP="00216D67">
            <w:pPr>
              <w:spacing w:before="100" w:beforeAutospacing="1" w:after="100" w:afterAutospacing="1"/>
              <w:rPr>
                <w:rFonts w:ascii="Arial" w:hAnsi="Arial" w:cs="Arial"/>
                <w:sz w:val="24"/>
                <w:szCs w:val="24"/>
              </w:rPr>
            </w:pPr>
            <w:r w:rsidRPr="00F9246A">
              <w:rPr>
                <w:rFonts w:ascii="Arial" w:hAnsi="Arial" w:cs="Arial"/>
                <w:sz w:val="24"/>
                <w:szCs w:val="24"/>
              </w:rPr>
              <w:t>January  2016</w:t>
            </w:r>
          </w:p>
          <w:p w:rsidR="00F9246A" w:rsidRPr="00F9246A" w:rsidRDefault="00F9246A" w:rsidP="00216D67">
            <w:pPr>
              <w:spacing w:before="100" w:beforeAutospacing="1" w:after="100" w:afterAutospacing="1"/>
              <w:rPr>
                <w:rFonts w:ascii="Arial" w:hAnsi="Arial" w:cs="Arial"/>
                <w:sz w:val="24"/>
                <w:szCs w:val="24"/>
              </w:rPr>
            </w:pPr>
          </w:p>
        </w:tc>
        <w:tc>
          <w:tcPr>
            <w:tcW w:w="7398" w:type="dxa"/>
            <w:tcBorders>
              <w:top w:val="single" w:sz="4" w:space="0" w:color="auto"/>
              <w:left w:val="single" w:sz="4" w:space="0" w:color="auto"/>
              <w:bottom w:val="single" w:sz="4" w:space="0" w:color="auto"/>
              <w:right w:val="single" w:sz="4" w:space="0" w:color="auto"/>
            </w:tcBorders>
            <w:hideMark/>
          </w:tcPr>
          <w:p w:rsidR="00F9246A" w:rsidRPr="00F9246A" w:rsidRDefault="00F9246A" w:rsidP="00AA2698">
            <w:pPr>
              <w:spacing w:before="100" w:beforeAutospacing="1" w:after="100" w:afterAutospacing="1"/>
              <w:rPr>
                <w:rFonts w:ascii="Arial" w:hAnsi="Arial" w:cs="Arial"/>
                <w:sz w:val="24"/>
                <w:szCs w:val="24"/>
              </w:rPr>
            </w:pPr>
            <w:r w:rsidRPr="00F9246A">
              <w:rPr>
                <w:rFonts w:ascii="Arial" w:hAnsi="Arial" w:cs="Arial"/>
                <w:sz w:val="24"/>
                <w:szCs w:val="24"/>
              </w:rPr>
              <w:t xml:space="preserve">Epinephrine Auto-injector regulations </w:t>
            </w:r>
            <w:r w:rsidR="00AA2698">
              <w:rPr>
                <w:rFonts w:ascii="Arial" w:hAnsi="Arial" w:cs="Arial"/>
                <w:sz w:val="24"/>
                <w:szCs w:val="24"/>
              </w:rPr>
              <w:t>are effective</w:t>
            </w:r>
          </w:p>
        </w:tc>
      </w:tr>
    </w:tbl>
    <w:p w:rsidR="00AA2698" w:rsidRDefault="00AA2698">
      <w:pPr>
        <w:rPr>
          <w:rFonts w:ascii="Arial" w:hAnsi="Arial" w:cs="Arial"/>
          <w:b/>
          <w:sz w:val="24"/>
          <w:szCs w:val="24"/>
          <w:u w:val="single"/>
        </w:rPr>
      </w:pPr>
    </w:p>
    <w:sectPr w:rsidR="00AA2698" w:rsidSect="00D246BE">
      <w:headerReference w:type="default" r:id="rId9"/>
      <w:footerReference w:type="default" r:id="rId10"/>
      <w:headerReference w:type="first" r:id="rId11"/>
      <w:footerReference w:type="first" r:id="rId1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FC" w:rsidRDefault="003A50FC" w:rsidP="00B2142B">
      <w:pPr>
        <w:spacing w:after="0" w:line="240" w:lineRule="auto"/>
      </w:pPr>
      <w:r>
        <w:separator/>
      </w:r>
    </w:p>
  </w:endnote>
  <w:endnote w:type="continuationSeparator" w:id="0">
    <w:p w:rsidR="003A50FC" w:rsidRDefault="003A50FC" w:rsidP="00B2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98" w:rsidRDefault="00AA2698">
    <w:pPr>
      <w:pStyle w:val="Footer"/>
      <w:jc w:val="right"/>
    </w:pPr>
  </w:p>
  <w:p w:rsidR="00AA2698" w:rsidRDefault="00AA2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E1" w:rsidRDefault="000411E1" w:rsidP="000411E1">
    <w:pPr>
      <w:pStyle w:val="Footer"/>
      <w:jc w:val="center"/>
    </w:pPr>
  </w:p>
  <w:p w:rsidR="000411E1" w:rsidRDefault="00041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FC" w:rsidRDefault="003A50FC" w:rsidP="00B2142B">
      <w:pPr>
        <w:spacing w:after="0" w:line="240" w:lineRule="auto"/>
      </w:pPr>
      <w:r>
        <w:separator/>
      </w:r>
    </w:p>
  </w:footnote>
  <w:footnote w:type="continuationSeparator" w:id="0">
    <w:p w:rsidR="003A50FC" w:rsidRDefault="003A50FC" w:rsidP="00B21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40" w:rsidRPr="00722340" w:rsidRDefault="00722340">
    <w:pPr>
      <w:pStyle w:val="Header"/>
      <w:rPr>
        <w:rFonts w:ascii="Arial" w:hAnsi="Arial" w:cs="Arial"/>
        <w:sz w:val="24"/>
        <w:szCs w:val="24"/>
      </w:rPr>
    </w:pPr>
    <w:r w:rsidRPr="00722340">
      <w:rPr>
        <w:rFonts w:ascii="Arial" w:hAnsi="Arial" w:cs="Arial"/>
        <w:sz w:val="24"/>
        <w:szCs w:val="24"/>
      </w:rPr>
      <w:t>Commission on EMS</w:t>
    </w:r>
  </w:p>
  <w:p w:rsidR="00722340" w:rsidRPr="00722340" w:rsidRDefault="00722340">
    <w:pPr>
      <w:pStyle w:val="Header"/>
      <w:rPr>
        <w:rFonts w:ascii="Arial" w:hAnsi="Arial" w:cs="Arial"/>
        <w:sz w:val="24"/>
        <w:szCs w:val="24"/>
      </w:rPr>
    </w:pPr>
    <w:r w:rsidRPr="00722340">
      <w:rPr>
        <w:rFonts w:ascii="Arial" w:hAnsi="Arial" w:cs="Arial"/>
        <w:sz w:val="24"/>
        <w:szCs w:val="24"/>
      </w:rPr>
      <w:t>March 18, 2015</w:t>
    </w:r>
  </w:p>
  <w:p w:rsidR="00722340" w:rsidRDefault="00722340">
    <w:pPr>
      <w:pStyle w:val="Header"/>
    </w:pPr>
    <w:r w:rsidRPr="00722340">
      <w:rPr>
        <w:rFonts w:ascii="Arial" w:hAnsi="Arial" w:cs="Arial"/>
        <w:sz w:val="24"/>
        <w:szCs w:val="24"/>
      </w:rPr>
      <w:t>Page 2</w:t>
    </w:r>
  </w:p>
  <w:p w:rsidR="0042173E" w:rsidRDefault="00421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E1" w:rsidRDefault="000411E1">
    <w:pPr>
      <w:pStyle w:val="Header"/>
    </w:pPr>
  </w:p>
  <w:tbl>
    <w:tblPr>
      <w:tblW w:w="10909" w:type="dxa"/>
      <w:jc w:val="center"/>
      <w:tblInd w:w="-581" w:type="dxa"/>
      <w:tblBorders>
        <w:top w:val="double" w:sz="4" w:space="0" w:color="auto"/>
        <w:insideH w:val="double" w:sz="4" w:space="0" w:color="auto"/>
      </w:tblBorders>
      <w:tblLayout w:type="fixed"/>
      <w:tblCellMar>
        <w:left w:w="0" w:type="dxa"/>
        <w:right w:w="0" w:type="dxa"/>
      </w:tblCellMar>
      <w:tblLook w:val="0000" w:firstRow="0" w:lastRow="0" w:firstColumn="0" w:lastColumn="0" w:noHBand="0" w:noVBand="0"/>
    </w:tblPr>
    <w:tblGrid>
      <w:gridCol w:w="8497"/>
      <w:gridCol w:w="1483"/>
      <w:gridCol w:w="929"/>
    </w:tblGrid>
    <w:tr w:rsidR="00722340" w:rsidTr="00937EE5">
      <w:trPr>
        <w:cantSplit/>
        <w:trHeight w:val="245"/>
        <w:jc w:val="center"/>
      </w:trPr>
      <w:tc>
        <w:tcPr>
          <w:tcW w:w="8497" w:type="dxa"/>
          <w:tcBorders>
            <w:top w:val="nil"/>
            <w:bottom w:val="single" w:sz="2" w:space="0" w:color="auto"/>
          </w:tcBorders>
          <w:vAlign w:val="center"/>
        </w:tcPr>
        <w:p w:rsidR="00722340" w:rsidRPr="00722340" w:rsidRDefault="00722340" w:rsidP="00937EE5">
          <w:pPr>
            <w:pStyle w:val="Header"/>
            <w:widowControl w:val="0"/>
            <w:tabs>
              <w:tab w:val="right" w:pos="9217"/>
            </w:tabs>
            <w:rPr>
              <w:rFonts w:ascii="Arial" w:hAnsi="Arial" w:cs="Arial"/>
              <w:color w:val="1C1C1C"/>
              <w:sz w:val="16"/>
              <w:szCs w:val="16"/>
            </w:rPr>
          </w:pPr>
          <w:r w:rsidRPr="00722340">
            <w:rPr>
              <w:rFonts w:ascii="Arial" w:hAnsi="Arial" w:cs="Arial"/>
              <w:color w:val="1C1C1C"/>
              <w:sz w:val="16"/>
              <w:szCs w:val="16"/>
            </w:rPr>
            <w:t>STATE OF CALIFORNIA – HEALTH AND HUMAN SERVICES AGENCY</w:t>
          </w:r>
        </w:p>
      </w:tc>
      <w:tc>
        <w:tcPr>
          <w:tcW w:w="2412" w:type="dxa"/>
          <w:gridSpan w:val="2"/>
          <w:tcBorders>
            <w:top w:val="nil"/>
            <w:bottom w:val="single" w:sz="2" w:space="0" w:color="auto"/>
          </w:tcBorders>
          <w:vAlign w:val="center"/>
        </w:tcPr>
        <w:p w:rsidR="00722340" w:rsidRPr="00722340" w:rsidRDefault="00722340" w:rsidP="00937EE5">
          <w:pPr>
            <w:pStyle w:val="Header"/>
            <w:widowControl w:val="0"/>
            <w:tabs>
              <w:tab w:val="right" w:pos="9217"/>
            </w:tabs>
            <w:rPr>
              <w:rFonts w:ascii="Arial" w:hAnsi="Arial" w:cs="Arial"/>
              <w:color w:val="1C1C1C"/>
              <w:sz w:val="16"/>
              <w:szCs w:val="16"/>
            </w:rPr>
          </w:pPr>
          <w:r w:rsidRPr="00722340">
            <w:rPr>
              <w:rFonts w:ascii="Arial" w:hAnsi="Arial" w:cs="Arial"/>
              <w:color w:val="1C1C1C"/>
              <w:sz w:val="16"/>
              <w:szCs w:val="16"/>
            </w:rPr>
            <w:t xml:space="preserve">EDMUND G. BROWN JR., </w:t>
          </w:r>
          <w:r w:rsidRPr="00722340">
            <w:rPr>
              <w:rFonts w:ascii="Arial" w:hAnsi="Arial" w:cs="Arial"/>
              <w:i/>
              <w:color w:val="1C1C1C"/>
              <w:sz w:val="16"/>
              <w:szCs w:val="16"/>
            </w:rPr>
            <w:t>Governor</w:t>
          </w:r>
        </w:p>
      </w:tc>
    </w:tr>
    <w:tr w:rsidR="00722340" w:rsidRPr="00523AC8" w:rsidTr="00937EE5">
      <w:trPr>
        <w:cantSplit/>
        <w:jc w:val="center"/>
      </w:trPr>
      <w:tc>
        <w:tcPr>
          <w:tcW w:w="8497" w:type="dxa"/>
          <w:tcBorders>
            <w:top w:val="single" w:sz="2" w:space="0" w:color="auto"/>
            <w:bottom w:val="single" w:sz="2" w:space="0" w:color="auto"/>
          </w:tcBorders>
          <w:vAlign w:val="center"/>
        </w:tcPr>
        <w:p w:rsidR="00722340" w:rsidRPr="00523AC8" w:rsidRDefault="00722340" w:rsidP="00937EE5">
          <w:pPr>
            <w:pStyle w:val="Header"/>
            <w:widowControl w:val="0"/>
            <w:tabs>
              <w:tab w:val="right" w:pos="9307"/>
            </w:tabs>
            <w:rPr>
              <w:sz w:val="2"/>
              <w:szCs w:val="2"/>
            </w:rPr>
          </w:pPr>
        </w:p>
      </w:tc>
      <w:tc>
        <w:tcPr>
          <w:tcW w:w="2412" w:type="dxa"/>
          <w:gridSpan w:val="2"/>
          <w:tcBorders>
            <w:top w:val="single" w:sz="2" w:space="0" w:color="auto"/>
            <w:bottom w:val="single" w:sz="2" w:space="0" w:color="auto"/>
          </w:tcBorders>
          <w:vAlign w:val="center"/>
        </w:tcPr>
        <w:p w:rsidR="00722340" w:rsidRPr="00523AC8" w:rsidRDefault="00722340" w:rsidP="00937EE5">
          <w:pPr>
            <w:pStyle w:val="Header"/>
            <w:widowControl w:val="0"/>
            <w:rPr>
              <w:sz w:val="2"/>
              <w:szCs w:val="2"/>
            </w:rPr>
          </w:pPr>
        </w:p>
      </w:tc>
    </w:tr>
    <w:tr w:rsidR="00722340" w:rsidTr="00937EE5">
      <w:trPr>
        <w:jc w:val="center"/>
      </w:trPr>
      <w:tc>
        <w:tcPr>
          <w:tcW w:w="9980" w:type="dxa"/>
          <w:gridSpan w:val="2"/>
          <w:tcBorders>
            <w:top w:val="single" w:sz="2" w:space="0" w:color="auto"/>
            <w:left w:val="nil"/>
            <w:bottom w:val="nil"/>
            <w:right w:val="nil"/>
          </w:tcBorders>
        </w:tcPr>
        <w:p w:rsidR="00722340" w:rsidRPr="00722340" w:rsidRDefault="00722340" w:rsidP="00937EE5">
          <w:pPr>
            <w:pStyle w:val="Header"/>
            <w:spacing w:before="60"/>
            <w:rPr>
              <w:rFonts w:ascii="Arial" w:hAnsi="Arial" w:cs="Arial"/>
              <w:b/>
              <w:color w:val="1C1C1C"/>
            </w:rPr>
          </w:pPr>
          <w:r w:rsidRPr="00722340">
            <w:rPr>
              <w:rFonts w:ascii="Arial" w:hAnsi="Arial" w:cs="Arial"/>
              <w:b/>
              <w:color w:val="1C1C1C"/>
            </w:rPr>
            <w:t>EMERGENCY MEDICAL SERVICES AUTHORITY</w:t>
          </w:r>
        </w:p>
        <w:p w:rsidR="00722340" w:rsidRPr="00722340" w:rsidRDefault="00722340" w:rsidP="00937EE5">
          <w:pPr>
            <w:pStyle w:val="Header"/>
            <w:spacing w:before="40"/>
            <w:rPr>
              <w:rFonts w:ascii="Arial" w:hAnsi="Arial" w:cs="Arial"/>
              <w:color w:val="1C1C1C"/>
              <w:sz w:val="16"/>
              <w:szCs w:val="16"/>
            </w:rPr>
          </w:pPr>
          <w:r w:rsidRPr="00722340">
            <w:rPr>
              <w:rFonts w:ascii="Arial" w:hAnsi="Arial" w:cs="Arial"/>
              <w:color w:val="1C1C1C"/>
              <w:sz w:val="16"/>
              <w:szCs w:val="16"/>
            </w:rPr>
            <w:t>10901 GOLD CENTER DR., SUITE 400</w:t>
          </w:r>
        </w:p>
        <w:p w:rsidR="00722340" w:rsidRPr="00722340" w:rsidRDefault="00722340" w:rsidP="00937EE5">
          <w:pPr>
            <w:pStyle w:val="Header"/>
            <w:spacing w:before="40"/>
            <w:rPr>
              <w:rFonts w:ascii="Arial" w:hAnsi="Arial" w:cs="Arial"/>
              <w:color w:val="1C1C1C"/>
              <w:sz w:val="16"/>
              <w:szCs w:val="16"/>
            </w:rPr>
          </w:pPr>
          <w:r w:rsidRPr="00722340">
            <w:rPr>
              <w:rFonts w:ascii="Arial" w:hAnsi="Arial" w:cs="Arial"/>
              <w:color w:val="1C1C1C"/>
              <w:sz w:val="16"/>
              <w:szCs w:val="16"/>
            </w:rPr>
            <w:t>RANCHO CORDOVA, CA 95670</w:t>
          </w:r>
        </w:p>
        <w:p w:rsidR="00722340" w:rsidRDefault="00722340" w:rsidP="00937EE5">
          <w:pPr>
            <w:pStyle w:val="Header"/>
            <w:spacing w:before="40"/>
            <w:rPr>
              <w:rFonts w:ascii="Arial Narrow" w:hAnsi="Arial Narrow"/>
              <w:sz w:val="16"/>
            </w:rPr>
          </w:pPr>
          <w:r w:rsidRPr="00722340">
            <w:rPr>
              <w:rFonts w:ascii="Arial" w:hAnsi="Arial" w:cs="Arial"/>
              <w:color w:val="1C1C1C"/>
              <w:sz w:val="16"/>
              <w:szCs w:val="16"/>
            </w:rPr>
            <w:t>(916) 322-4336   FAX (916) 324-2875</w:t>
          </w:r>
        </w:p>
      </w:tc>
      <w:tc>
        <w:tcPr>
          <w:tcW w:w="929" w:type="dxa"/>
          <w:tcBorders>
            <w:top w:val="single" w:sz="2" w:space="0" w:color="auto"/>
            <w:left w:val="nil"/>
            <w:bottom w:val="nil"/>
            <w:right w:val="nil"/>
          </w:tcBorders>
          <w:vAlign w:val="center"/>
        </w:tcPr>
        <w:p w:rsidR="00722340" w:rsidRDefault="00722340" w:rsidP="00937EE5">
          <w:pPr>
            <w:pStyle w:val="Header"/>
            <w:ind w:left="93"/>
          </w:pPr>
          <w:r>
            <w:rPr>
              <w:noProof/>
            </w:rPr>
            <w:drawing>
              <wp:inline distT="0" distB="0" distL="0" distR="0" wp14:anchorId="3E15D181" wp14:editId="6613225E">
                <wp:extent cx="457200" cy="457200"/>
                <wp:effectExtent l="0" t="0" r="0" b="0"/>
                <wp:docPr id="1" name="Picture 1"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bl>
  <w:p w:rsidR="00722340" w:rsidRDefault="007223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3A7"/>
    <w:multiLevelType w:val="hybridMultilevel"/>
    <w:tmpl w:val="6DF017E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568A3C30"/>
    <w:multiLevelType w:val="hybridMultilevel"/>
    <w:tmpl w:val="9912C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F4772"/>
    <w:multiLevelType w:val="hybridMultilevel"/>
    <w:tmpl w:val="50F89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6F"/>
    <w:rsid w:val="00036952"/>
    <w:rsid w:val="000406F0"/>
    <w:rsid w:val="000411E1"/>
    <w:rsid w:val="00046AA0"/>
    <w:rsid w:val="00051955"/>
    <w:rsid w:val="00092816"/>
    <w:rsid w:val="000A1F6E"/>
    <w:rsid w:val="000A39AC"/>
    <w:rsid w:val="000C3FB5"/>
    <w:rsid w:val="000F008E"/>
    <w:rsid w:val="000F50CC"/>
    <w:rsid w:val="000F5589"/>
    <w:rsid w:val="000F7B7E"/>
    <w:rsid w:val="00100351"/>
    <w:rsid w:val="001241FA"/>
    <w:rsid w:val="00131E31"/>
    <w:rsid w:val="00143FD2"/>
    <w:rsid w:val="00156FBF"/>
    <w:rsid w:val="00181762"/>
    <w:rsid w:val="001A6895"/>
    <w:rsid w:val="001B0AC5"/>
    <w:rsid w:val="00203747"/>
    <w:rsid w:val="0021663F"/>
    <w:rsid w:val="00237C77"/>
    <w:rsid w:val="002637A4"/>
    <w:rsid w:val="00264BE7"/>
    <w:rsid w:val="002A6897"/>
    <w:rsid w:val="002B73A1"/>
    <w:rsid w:val="002D28A8"/>
    <w:rsid w:val="00304416"/>
    <w:rsid w:val="0030507F"/>
    <w:rsid w:val="0032396F"/>
    <w:rsid w:val="003348A3"/>
    <w:rsid w:val="00372D22"/>
    <w:rsid w:val="003A0CEA"/>
    <w:rsid w:val="003A50FC"/>
    <w:rsid w:val="003C7F11"/>
    <w:rsid w:val="003D260B"/>
    <w:rsid w:val="003E54D3"/>
    <w:rsid w:val="0042173E"/>
    <w:rsid w:val="00451CE3"/>
    <w:rsid w:val="00455515"/>
    <w:rsid w:val="00480957"/>
    <w:rsid w:val="00484514"/>
    <w:rsid w:val="004B0A04"/>
    <w:rsid w:val="004C10EC"/>
    <w:rsid w:val="004C48F7"/>
    <w:rsid w:val="004E4254"/>
    <w:rsid w:val="00522521"/>
    <w:rsid w:val="00537A6D"/>
    <w:rsid w:val="005413DB"/>
    <w:rsid w:val="00542A0D"/>
    <w:rsid w:val="0054353E"/>
    <w:rsid w:val="00550856"/>
    <w:rsid w:val="0055692F"/>
    <w:rsid w:val="00571EDA"/>
    <w:rsid w:val="0058060B"/>
    <w:rsid w:val="0058685E"/>
    <w:rsid w:val="005B4281"/>
    <w:rsid w:val="005C21E3"/>
    <w:rsid w:val="005F739C"/>
    <w:rsid w:val="00626BCE"/>
    <w:rsid w:val="00630AD2"/>
    <w:rsid w:val="00637A47"/>
    <w:rsid w:val="006660E2"/>
    <w:rsid w:val="00670260"/>
    <w:rsid w:val="00697631"/>
    <w:rsid w:val="006D34A0"/>
    <w:rsid w:val="006F5719"/>
    <w:rsid w:val="00705E78"/>
    <w:rsid w:val="00722340"/>
    <w:rsid w:val="0073404A"/>
    <w:rsid w:val="00736E61"/>
    <w:rsid w:val="00741525"/>
    <w:rsid w:val="00747B75"/>
    <w:rsid w:val="0078304D"/>
    <w:rsid w:val="00785CE1"/>
    <w:rsid w:val="00791427"/>
    <w:rsid w:val="007924C9"/>
    <w:rsid w:val="007B4EF8"/>
    <w:rsid w:val="007D092C"/>
    <w:rsid w:val="007E2E29"/>
    <w:rsid w:val="0082552E"/>
    <w:rsid w:val="0083736F"/>
    <w:rsid w:val="008403B5"/>
    <w:rsid w:val="0086074C"/>
    <w:rsid w:val="00862299"/>
    <w:rsid w:val="008634ED"/>
    <w:rsid w:val="00863AF3"/>
    <w:rsid w:val="008805D2"/>
    <w:rsid w:val="00890BC6"/>
    <w:rsid w:val="00893F54"/>
    <w:rsid w:val="008A68CD"/>
    <w:rsid w:val="008B77AE"/>
    <w:rsid w:val="008D3090"/>
    <w:rsid w:val="008D6635"/>
    <w:rsid w:val="008D6933"/>
    <w:rsid w:val="008F07DE"/>
    <w:rsid w:val="00912CC2"/>
    <w:rsid w:val="00921256"/>
    <w:rsid w:val="009248E0"/>
    <w:rsid w:val="009351E0"/>
    <w:rsid w:val="009575A6"/>
    <w:rsid w:val="00970F1C"/>
    <w:rsid w:val="00977CA2"/>
    <w:rsid w:val="00981789"/>
    <w:rsid w:val="0098549D"/>
    <w:rsid w:val="00A0378A"/>
    <w:rsid w:val="00A3659B"/>
    <w:rsid w:val="00A37EFE"/>
    <w:rsid w:val="00A4133D"/>
    <w:rsid w:val="00A5547C"/>
    <w:rsid w:val="00A608A3"/>
    <w:rsid w:val="00AA2698"/>
    <w:rsid w:val="00AA4632"/>
    <w:rsid w:val="00B0289F"/>
    <w:rsid w:val="00B02961"/>
    <w:rsid w:val="00B2142B"/>
    <w:rsid w:val="00B26193"/>
    <w:rsid w:val="00B33ED3"/>
    <w:rsid w:val="00B368A7"/>
    <w:rsid w:val="00B4486E"/>
    <w:rsid w:val="00B55295"/>
    <w:rsid w:val="00B67CBC"/>
    <w:rsid w:val="00B957CF"/>
    <w:rsid w:val="00BA1136"/>
    <w:rsid w:val="00BB6E14"/>
    <w:rsid w:val="00BC0B06"/>
    <w:rsid w:val="00BC2187"/>
    <w:rsid w:val="00BD4AC3"/>
    <w:rsid w:val="00C22A4E"/>
    <w:rsid w:val="00C278A6"/>
    <w:rsid w:val="00C315C7"/>
    <w:rsid w:val="00C4040A"/>
    <w:rsid w:val="00C54FA0"/>
    <w:rsid w:val="00C92436"/>
    <w:rsid w:val="00CB03A8"/>
    <w:rsid w:val="00CB7D0C"/>
    <w:rsid w:val="00CC53A2"/>
    <w:rsid w:val="00CC75F9"/>
    <w:rsid w:val="00CD313D"/>
    <w:rsid w:val="00CD316E"/>
    <w:rsid w:val="00CD7D2E"/>
    <w:rsid w:val="00D246BE"/>
    <w:rsid w:val="00D379F3"/>
    <w:rsid w:val="00D52C32"/>
    <w:rsid w:val="00D92B2A"/>
    <w:rsid w:val="00D97457"/>
    <w:rsid w:val="00DB00F2"/>
    <w:rsid w:val="00DB6778"/>
    <w:rsid w:val="00DC412B"/>
    <w:rsid w:val="00E213A0"/>
    <w:rsid w:val="00E21F7A"/>
    <w:rsid w:val="00E31871"/>
    <w:rsid w:val="00E33144"/>
    <w:rsid w:val="00E34439"/>
    <w:rsid w:val="00E4751D"/>
    <w:rsid w:val="00E53B9F"/>
    <w:rsid w:val="00E86397"/>
    <w:rsid w:val="00E90AEE"/>
    <w:rsid w:val="00E90CCD"/>
    <w:rsid w:val="00E948FA"/>
    <w:rsid w:val="00E96412"/>
    <w:rsid w:val="00EB5A12"/>
    <w:rsid w:val="00ED4EDC"/>
    <w:rsid w:val="00EF24E5"/>
    <w:rsid w:val="00EF7A86"/>
    <w:rsid w:val="00F063A2"/>
    <w:rsid w:val="00F33AD9"/>
    <w:rsid w:val="00F366D5"/>
    <w:rsid w:val="00F664AB"/>
    <w:rsid w:val="00F7056A"/>
    <w:rsid w:val="00F77CC1"/>
    <w:rsid w:val="00F84638"/>
    <w:rsid w:val="00F9246A"/>
    <w:rsid w:val="00FB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2B"/>
  </w:style>
  <w:style w:type="paragraph" w:styleId="Footer">
    <w:name w:val="footer"/>
    <w:basedOn w:val="Normal"/>
    <w:link w:val="FooterChar"/>
    <w:uiPriority w:val="99"/>
    <w:unhideWhenUsed/>
    <w:rsid w:val="00B21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2B"/>
  </w:style>
  <w:style w:type="paragraph" w:styleId="BalloonText">
    <w:name w:val="Balloon Text"/>
    <w:basedOn w:val="Normal"/>
    <w:link w:val="BalloonTextChar"/>
    <w:uiPriority w:val="99"/>
    <w:semiHidden/>
    <w:unhideWhenUsed/>
    <w:rsid w:val="00B21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2B"/>
    <w:rPr>
      <w:rFonts w:ascii="Tahoma" w:hAnsi="Tahoma" w:cs="Tahoma"/>
      <w:sz w:val="16"/>
      <w:szCs w:val="16"/>
    </w:rPr>
  </w:style>
  <w:style w:type="table" w:styleId="TableGrid">
    <w:name w:val="Table Grid"/>
    <w:basedOn w:val="TableNormal"/>
    <w:uiPriority w:val="59"/>
    <w:rsid w:val="004C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281"/>
    <w:pPr>
      <w:ind w:left="720"/>
      <w:contextualSpacing/>
    </w:pPr>
  </w:style>
  <w:style w:type="character" w:styleId="CommentReference">
    <w:name w:val="annotation reference"/>
    <w:basedOn w:val="DefaultParagraphFont"/>
    <w:uiPriority w:val="99"/>
    <w:semiHidden/>
    <w:unhideWhenUsed/>
    <w:rsid w:val="00571EDA"/>
    <w:rPr>
      <w:sz w:val="16"/>
      <w:szCs w:val="16"/>
    </w:rPr>
  </w:style>
  <w:style w:type="paragraph" w:styleId="CommentText">
    <w:name w:val="annotation text"/>
    <w:basedOn w:val="Normal"/>
    <w:link w:val="CommentTextChar"/>
    <w:uiPriority w:val="99"/>
    <w:semiHidden/>
    <w:unhideWhenUsed/>
    <w:rsid w:val="00571EDA"/>
    <w:pPr>
      <w:spacing w:line="240" w:lineRule="auto"/>
    </w:pPr>
    <w:rPr>
      <w:sz w:val="20"/>
      <w:szCs w:val="20"/>
    </w:rPr>
  </w:style>
  <w:style w:type="character" w:customStyle="1" w:styleId="CommentTextChar">
    <w:name w:val="Comment Text Char"/>
    <w:basedOn w:val="DefaultParagraphFont"/>
    <w:link w:val="CommentText"/>
    <w:uiPriority w:val="99"/>
    <w:semiHidden/>
    <w:rsid w:val="00571EDA"/>
    <w:rPr>
      <w:sz w:val="20"/>
      <w:szCs w:val="20"/>
    </w:rPr>
  </w:style>
  <w:style w:type="paragraph" w:styleId="CommentSubject">
    <w:name w:val="annotation subject"/>
    <w:basedOn w:val="CommentText"/>
    <w:next w:val="CommentText"/>
    <w:link w:val="CommentSubjectChar"/>
    <w:uiPriority w:val="99"/>
    <w:semiHidden/>
    <w:unhideWhenUsed/>
    <w:rsid w:val="00571EDA"/>
    <w:rPr>
      <w:b/>
      <w:bCs/>
    </w:rPr>
  </w:style>
  <w:style w:type="character" w:customStyle="1" w:styleId="CommentSubjectChar">
    <w:name w:val="Comment Subject Char"/>
    <w:basedOn w:val="CommentTextChar"/>
    <w:link w:val="CommentSubject"/>
    <w:uiPriority w:val="99"/>
    <w:semiHidden/>
    <w:rsid w:val="00571EDA"/>
    <w:rPr>
      <w:b/>
      <w:bCs/>
      <w:sz w:val="20"/>
      <w:szCs w:val="20"/>
    </w:rPr>
  </w:style>
  <w:style w:type="paragraph" w:styleId="NoSpacing">
    <w:name w:val="No Spacing"/>
    <w:uiPriority w:val="1"/>
    <w:qFormat/>
    <w:rsid w:val="005C21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2B"/>
  </w:style>
  <w:style w:type="paragraph" w:styleId="Footer">
    <w:name w:val="footer"/>
    <w:basedOn w:val="Normal"/>
    <w:link w:val="FooterChar"/>
    <w:uiPriority w:val="99"/>
    <w:unhideWhenUsed/>
    <w:rsid w:val="00B21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2B"/>
  </w:style>
  <w:style w:type="paragraph" w:styleId="BalloonText">
    <w:name w:val="Balloon Text"/>
    <w:basedOn w:val="Normal"/>
    <w:link w:val="BalloonTextChar"/>
    <w:uiPriority w:val="99"/>
    <w:semiHidden/>
    <w:unhideWhenUsed/>
    <w:rsid w:val="00B21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42B"/>
    <w:rPr>
      <w:rFonts w:ascii="Tahoma" w:hAnsi="Tahoma" w:cs="Tahoma"/>
      <w:sz w:val="16"/>
      <w:szCs w:val="16"/>
    </w:rPr>
  </w:style>
  <w:style w:type="table" w:styleId="TableGrid">
    <w:name w:val="Table Grid"/>
    <w:basedOn w:val="TableNormal"/>
    <w:uiPriority w:val="59"/>
    <w:rsid w:val="004C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281"/>
    <w:pPr>
      <w:ind w:left="720"/>
      <w:contextualSpacing/>
    </w:pPr>
  </w:style>
  <w:style w:type="character" w:styleId="CommentReference">
    <w:name w:val="annotation reference"/>
    <w:basedOn w:val="DefaultParagraphFont"/>
    <w:uiPriority w:val="99"/>
    <w:semiHidden/>
    <w:unhideWhenUsed/>
    <w:rsid w:val="00571EDA"/>
    <w:rPr>
      <w:sz w:val="16"/>
      <w:szCs w:val="16"/>
    </w:rPr>
  </w:style>
  <w:style w:type="paragraph" w:styleId="CommentText">
    <w:name w:val="annotation text"/>
    <w:basedOn w:val="Normal"/>
    <w:link w:val="CommentTextChar"/>
    <w:uiPriority w:val="99"/>
    <w:semiHidden/>
    <w:unhideWhenUsed/>
    <w:rsid w:val="00571EDA"/>
    <w:pPr>
      <w:spacing w:line="240" w:lineRule="auto"/>
    </w:pPr>
    <w:rPr>
      <w:sz w:val="20"/>
      <w:szCs w:val="20"/>
    </w:rPr>
  </w:style>
  <w:style w:type="character" w:customStyle="1" w:styleId="CommentTextChar">
    <w:name w:val="Comment Text Char"/>
    <w:basedOn w:val="DefaultParagraphFont"/>
    <w:link w:val="CommentText"/>
    <w:uiPriority w:val="99"/>
    <w:semiHidden/>
    <w:rsid w:val="00571EDA"/>
    <w:rPr>
      <w:sz w:val="20"/>
      <w:szCs w:val="20"/>
    </w:rPr>
  </w:style>
  <w:style w:type="paragraph" w:styleId="CommentSubject">
    <w:name w:val="annotation subject"/>
    <w:basedOn w:val="CommentText"/>
    <w:next w:val="CommentText"/>
    <w:link w:val="CommentSubjectChar"/>
    <w:uiPriority w:val="99"/>
    <w:semiHidden/>
    <w:unhideWhenUsed/>
    <w:rsid w:val="00571EDA"/>
    <w:rPr>
      <w:b/>
      <w:bCs/>
    </w:rPr>
  </w:style>
  <w:style w:type="character" w:customStyle="1" w:styleId="CommentSubjectChar">
    <w:name w:val="Comment Subject Char"/>
    <w:basedOn w:val="CommentTextChar"/>
    <w:link w:val="CommentSubject"/>
    <w:uiPriority w:val="99"/>
    <w:semiHidden/>
    <w:rsid w:val="00571EDA"/>
    <w:rPr>
      <w:b/>
      <w:bCs/>
      <w:sz w:val="20"/>
      <w:szCs w:val="20"/>
    </w:rPr>
  </w:style>
  <w:style w:type="paragraph" w:styleId="NoSpacing">
    <w:name w:val="No Spacing"/>
    <w:uiPriority w:val="1"/>
    <w:qFormat/>
    <w:rsid w:val="005C2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sacf183\Desktop\EMS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99923-6017-4797-A98F-79810A7E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EMSA Letterhead</Template>
  <TotalTime>2</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Fishman, Corrine@EMSA</dc:creator>
  <cp:lastModifiedBy>Trask, Sean@EMSA</cp:lastModifiedBy>
  <cp:revision>3</cp:revision>
  <cp:lastPrinted>2014-10-06T16:11:00Z</cp:lastPrinted>
  <dcterms:created xsi:type="dcterms:W3CDTF">2015-02-11T20:47:00Z</dcterms:created>
  <dcterms:modified xsi:type="dcterms:W3CDTF">2015-02-13T16:52:00Z</dcterms:modified>
</cp:coreProperties>
</file>