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9B" w:rsidRPr="00DE3E73" w:rsidRDefault="005D23CE" w:rsidP="0022769B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22769B" w:rsidRPr="00DE3E73">
        <w:rPr>
          <w:rFonts w:cs="Arial"/>
          <w:spacing w:val="-3"/>
          <w:sz w:val="20"/>
          <w:szCs w:val="20"/>
        </w:rPr>
        <w:t xml:space="preserve">Coordinate security of </w:t>
      </w:r>
      <w:r w:rsidR="0022769B">
        <w:rPr>
          <w:rFonts w:cs="Arial"/>
          <w:spacing w:val="-3"/>
          <w:sz w:val="20"/>
          <w:szCs w:val="20"/>
        </w:rPr>
        <w:t>the hospital</w:t>
      </w:r>
      <w:r w:rsidR="0022769B" w:rsidRPr="00DE3E73">
        <w:rPr>
          <w:rFonts w:cs="Arial"/>
          <w:spacing w:val="-3"/>
          <w:sz w:val="20"/>
          <w:szCs w:val="20"/>
        </w:rPr>
        <w:t xml:space="preserve"> with outside law enforcement agencies.</w:t>
      </w:r>
    </w:p>
    <w:p w:rsidR="00FA7D2F" w:rsidRPr="005D4022" w:rsidRDefault="00FA7D2F" w:rsidP="002E6B57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332E70" w:rsidP="00563BF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3e-5mm;mso-wrap-distance-bottom:-3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b/>
                <w:spacing w:val="-3"/>
                <w:sz w:val="20"/>
                <w:szCs w:val="20"/>
              </w:rPr>
              <w:t xml:space="preserve">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563BFC">
              <w:rPr>
                <w:rFonts w:cs="Arial"/>
                <w:b/>
                <w:spacing w:val="-3"/>
                <w:sz w:val="20"/>
                <w:szCs w:val="20"/>
              </w:rPr>
              <w:t xml:space="preserve">       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2E6B57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DB075A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332E70" w:rsidP="00BB1FB9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3e-5mm;mso-wrap-distance-bottom:-3e-5mm;mso-position-horizontal-relative:text;mso-position-vertical-relative:text;mso-width-relative:margin;mso-height-relative:margin" from="365.65pt,17.75pt" to="467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3e-5mm;mso-wrap-distance-bottom:-3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Phone:  (          )               -               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332E70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3e-5mm;mso-wrap-distance-bottom:-3e-5mm;mso-position-horizontal-relative:text;mso-position-vertical-relative:text;mso-width-relative:margin;mso-height-relative:margin" from="186.45pt,12.9pt" to="297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1qr0xd4AAAAJAQAADwAAAAAAAAAAAAAAAAA1BAAAZHJzL2Rvd25yZXYueG1sUEsFBgAAAAAE&#10;AAQA8wAAAEAFAAAAAA==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3e-5mm;mso-wrap-distance-bottom:-3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600C1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AE4247" w:rsidRPr="00F71C18" w:rsidRDefault="00AE424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6302D8" w:rsidRPr="005D4022" w:rsidRDefault="006302D8" w:rsidP="006302D8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6302D8" w:rsidRPr="00D14CC3" w:rsidRDefault="006302D8" w:rsidP="00DF3FE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6302D8" w:rsidRPr="00D14CC3" w:rsidRDefault="006302D8" w:rsidP="00DF3FE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6302D8" w:rsidRPr="00D14CC3" w:rsidRDefault="006302D8" w:rsidP="00DF3FE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6302D8" w:rsidRPr="00D14CC3" w:rsidRDefault="006302D8" w:rsidP="00DF3FE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6302D8" w:rsidRDefault="006302D8" w:rsidP="00DF3FE2">
            <w:pPr>
              <w:pStyle w:val="ListParagraph"/>
              <w:numPr>
                <w:ilvl w:val="0"/>
                <w:numId w:val="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D0E2E">
              <w:rPr>
                <w:rFonts w:cs="Arial"/>
                <w:spacing w:val="-3"/>
                <w:sz w:val="20"/>
                <w:szCs w:val="20"/>
              </w:rPr>
              <w:t>Law Enforcement Interface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A7D2F">
              <w:rPr>
                <w:rFonts w:cs="Arial"/>
                <w:spacing w:val="-3"/>
                <w:sz w:val="20"/>
                <w:szCs w:val="20"/>
              </w:rPr>
              <w:t>Unit Leader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6302D8" w:rsidRPr="005D4022" w:rsidRDefault="006302D8" w:rsidP="006302D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6302D8" w:rsidRPr="006302D8" w:rsidRDefault="006302D8" w:rsidP="006302D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0D0E2E" w:rsidRPr="00476F4E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the type </w:t>
            </w:r>
            <w:r w:rsidRPr="00476F4E">
              <w:rPr>
                <w:rFonts w:cs="Arial"/>
                <w:spacing w:val="-3"/>
                <w:sz w:val="20"/>
                <w:szCs w:val="20"/>
              </w:rPr>
              <w:t xml:space="preserve">of interface that needs to occur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local, state, and federal </w:t>
            </w:r>
            <w:r w:rsidRPr="00476F4E">
              <w:rPr>
                <w:rFonts w:cs="Arial"/>
                <w:spacing w:val="-3"/>
                <w:sz w:val="20"/>
                <w:szCs w:val="20"/>
              </w:rPr>
              <w:t>law enforcement</w:t>
            </w:r>
          </w:p>
          <w:p w:rsidR="006302D8" w:rsidRPr="006302D8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pacing w:val="-3"/>
                <w:sz w:val="20"/>
                <w:szCs w:val="20"/>
              </w:rPr>
              <w:t>Provide information to the Security Branch Director 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  <w:r w:rsidRPr="00476F4E">
              <w:rPr>
                <w:rFonts w:cs="Arial"/>
                <w:spacing w:val="-3"/>
                <w:sz w:val="20"/>
                <w:szCs w:val="20"/>
              </w:rPr>
              <w:t xml:space="preserve"> the status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:rsidR="00A57519" w:rsidRPr="00A57519" w:rsidRDefault="00A57519" w:rsidP="00A57519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0D0E2E">
              <w:rPr>
                <w:rFonts w:cs="Arial"/>
                <w:spacing w:val="-3"/>
                <w:sz w:val="20"/>
                <w:szCs w:val="20"/>
              </w:rPr>
              <w:t>Law Enforcement Interface</w:t>
            </w:r>
            <w:r w:rsidR="00563BF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Unit personnel in collaboration with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FA7D2F" w:rsidRDefault="00FA7D2F" w:rsidP="00FA7D2F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223754" w:rsidRPr="00223754" w:rsidRDefault="00FA7D2F" w:rsidP="00223754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C4147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D0E2E" w:rsidRPr="00476F4E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Serve as the point of contact to outside law enforcement agencies</w:t>
            </w:r>
          </w:p>
          <w:p w:rsidR="000D0E2E" w:rsidRPr="00F71C18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Coordinate with the Liaison Officer</w:t>
            </w:r>
            <w:r>
              <w:rPr>
                <w:rFonts w:cs="Arial"/>
                <w:sz w:val="20"/>
                <w:szCs w:val="20"/>
              </w:rPr>
              <w:t xml:space="preserve"> as needed</w:t>
            </w:r>
          </w:p>
          <w:p w:rsidR="00F71C18" w:rsidRPr="00476F4E" w:rsidRDefault="00F71C18" w:rsidP="00F71C18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0D0E2E" w:rsidRPr="00476F4E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lastRenderedPageBreak/>
              <w:t xml:space="preserve">Working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476F4E">
              <w:rPr>
                <w:rFonts w:cs="Arial"/>
                <w:sz w:val="20"/>
                <w:szCs w:val="20"/>
              </w:rPr>
              <w:t>Infrastructure Branch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76F4E">
              <w:rPr>
                <w:rFonts w:cs="Arial"/>
                <w:sz w:val="20"/>
                <w:szCs w:val="20"/>
              </w:rPr>
              <w:t xml:space="preserve">gather needed </w:t>
            </w: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476F4E">
              <w:rPr>
                <w:rFonts w:cs="Arial"/>
                <w:sz w:val="20"/>
                <w:szCs w:val="20"/>
              </w:rPr>
              <w:t>information as requested by outside law enforcement personnel</w:t>
            </w:r>
            <w:r>
              <w:rPr>
                <w:rFonts w:cs="Arial"/>
                <w:sz w:val="20"/>
                <w:szCs w:val="20"/>
              </w:rPr>
              <w:t xml:space="preserve"> including building blueprints, engineering schematics, documentation, response plans, and procedures</w:t>
            </w:r>
          </w:p>
          <w:p w:rsidR="000D0E2E" w:rsidRPr="00476F4E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Secure needed work space for outside law enforcement command personnel and negotiation team if requested</w:t>
            </w:r>
          </w:p>
          <w:p w:rsidR="000D0E2E" w:rsidRPr="002D72E0" w:rsidRDefault="000D0E2E" w:rsidP="000D0E2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Coordinate and confirm</w:t>
            </w:r>
            <w:r w:rsidRPr="00476F4E">
              <w:rPr>
                <w:rFonts w:cs="Arial"/>
                <w:sz w:val="20"/>
                <w:szCs w:val="20"/>
              </w:rPr>
              <w:t xml:space="preserve"> that information being given to outside law enfo</w:t>
            </w:r>
            <w:r>
              <w:rPr>
                <w:rFonts w:cs="Arial"/>
                <w:sz w:val="20"/>
                <w:szCs w:val="20"/>
              </w:rPr>
              <w:t>rcement agencies regarding the hospital</w:t>
            </w:r>
            <w:r w:rsidRPr="00476F4E">
              <w:rPr>
                <w:rFonts w:cs="Arial"/>
                <w:sz w:val="20"/>
                <w:szCs w:val="20"/>
              </w:rPr>
              <w:t xml:space="preserve"> and patient care status have been approved by the Incident Commander and </w:t>
            </w:r>
            <w:r w:rsidR="00172D60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Security Branch Director</w:t>
            </w:r>
          </w:p>
          <w:p w:rsidR="000D0E2E" w:rsidRPr="000D0E2E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76F4E">
              <w:rPr>
                <w:rFonts w:cs="Arial"/>
                <w:sz w:val="20"/>
                <w:szCs w:val="20"/>
              </w:rPr>
              <w:t>Address radio frequency compatibility issues with outside law enforcement personnel</w:t>
            </w:r>
          </w:p>
          <w:p w:rsidR="00563BFC" w:rsidRPr="001C2C85" w:rsidRDefault="00563BFC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>Provide status updates to the Security Branch Director regularly, advising of accomplishments and problems encountered</w:t>
            </w:r>
          </w:p>
          <w:p w:rsidR="003629EE" w:rsidRPr="00563BFC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Provide regular updates to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C2C85">
              <w:rPr>
                <w:rFonts w:cs="Arial"/>
                <w:spacing w:val="-3"/>
                <w:sz w:val="20"/>
                <w:szCs w:val="20"/>
              </w:rPr>
              <w:t xml:space="preserve"> and inform of strategy changes as needed</w:t>
            </w:r>
          </w:p>
          <w:p w:rsidR="00563BFC" w:rsidRPr="004D53BE" w:rsidRDefault="00563BFC" w:rsidP="00563BF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completion of appropriate s</w:t>
            </w:r>
            <w:r w:rsidRPr="00C55EAF">
              <w:rPr>
                <w:rFonts w:cs="Arial"/>
                <w:sz w:val="20"/>
                <w:szCs w:val="20"/>
              </w:rPr>
              <w:t>ecurity-specific and incident reports</w:t>
            </w:r>
          </w:p>
          <w:p w:rsidR="004D53BE" w:rsidRPr="00AE0F1C" w:rsidRDefault="00A66CFF" w:rsidP="00A66C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development of a unit action plan; submit to the Security Branch Director if requested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:rsidR="006302D8" w:rsidRPr="00453D11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</w:t>
            </w:r>
            <w:r w:rsidR="00E121F2">
              <w:rPr>
                <w:rFonts w:cs="Arial"/>
                <w:spacing w:val="-3"/>
                <w:sz w:val="20"/>
                <w:szCs w:val="20"/>
              </w:rPr>
              <w:t>all communications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302D8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6302D8" w:rsidRPr="00642069" w:rsidRDefault="006302D8" w:rsidP="0023630B">
            <w:pPr>
              <w:pStyle w:val="ListParagraph"/>
              <w:numPr>
                <w:ilvl w:val="0"/>
                <w:numId w:val="1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1382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382" w:rsidRPr="005D4022" w:rsidRDefault="00DC1382" w:rsidP="00DC1382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:rsidR="00AE0F1C" w:rsidRPr="00AE0F1C" w:rsidRDefault="00AE0F1C" w:rsidP="00AE0F1C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Determine equipment and supply needs; request from the </w:t>
            </w:r>
            <w:r w:rsidR="003629EE">
              <w:rPr>
                <w:rFonts w:cs="Arial"/>
                <w:sz w:val="20"/>
                <w:szCs w:val="20"/>
              </w:rPr>
              <w:t xml:space="preserve">Logistics Section </w:t>
            </w:r>
            <w:r w:rsidRPr="00AE0F1C">
              <w:rPr>
                <w:rFonts w:cs="Arial"/>
                <w:sz w:val="20"/>
                <w:szCs w:val="20"/>
              </w:rPr>
              <w:t xml:space="preserve">Supply Unit Leader and report to the </w:t>
            </w:r>
            <w:r w:rsidR="00563BFC">
              <w:rPr>
                <w:rFonts w:cs="Arial"/>
                <w:sz w:val="20"/>
                <w:szCs w:val="20"/>
              </w:rPr>
              <w:t>Security</w:t>
            </w:r>
            <w:r w:rsidR="00647BC6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642069" w:rsidRPr="00C47BB8" w:rsidRDefault="00AE0F1C" w:rsidP="00C47BB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>Assess issues and needs in</w:t>
            </w:r>
            <w:r w:rsidR="00C41837">
              <w:rPr>
                <w:rFonts w:cs="Arial"/>
                <w:sz w:val="20"/>
                <w:szCs w:val="20"/>
              </w:rPr>
              <w:t xml:space="preserve"> 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82" w:rsidRPr="005D4022" w:rsidRDefault="00DC1382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B630F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4B630F" w:rsidRPr="00DE160B" w:rsidRDefault="00642069" w:rsidP="00642069">
            <w:pPr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0F" w:rsidRPr="005D4022" w:rsidRDefault="004B630F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20CF5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E1AEC" w:rsidRPr="005D4022" w:rsidRDefault="00CE1AEC" w:rsidP="00CE1AEC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642069" w:rsidRPr="00485CE6" w:rsidRDefault="00AE0F1C" w:rsidP="00A66C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642069">
              <w:rPr>
                <w:rFonts w:cs="Arial"/>
                <w:sz w:val="20"/>
                <w:szCs w:val="20"/>
              </w:rPr>
              <w:t xml:space="preserve"> personnel</w:t>
            </w:r>
            <w:r w:rsidRPr="00AE0F1C">
              <w:rPr>
                <w:rFonts w:cs="Arial"/>
                <w:sz w:val="20"/>
                <w:szCs w:val="20"/>
              </w:rPr>
              <w:t xml:space="preserve"> comply with safety procedures and instructions</w:t>
            </w:r>
          </w:p>
          <w:p w:rsidR="00485CE6" w:rsidRPr="00A66CFF" w:rsidRDefault="00485CE6" w:rsidP="00A66CF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276B">
              <w:rPr>
                <w:rFonts w:cs="Arial"/>
                <w:spacing w:val="-3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F5" w:rsidRPr="005D4022" w:rsidRDefault="00B20CF5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23754" w:rsidRPr="00F71C18" w:rsidRDefault="0022375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D0E2E">
              <w:rPr>
                <w:rFonts w:cs="Arial"/>
                <w:spacing w:val="-3"/>
                <w:sz w:val="20"/>
                <w:szCs w:val="20"/>
              </w:rPr>
              <w:t>Law Enforcement Interface</w:t>
            </w:r>
            <w:r w:rsidR="002E6B5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 Leader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numPr>
                <w:ilvl w:val="0"/>
                <w:numId w:val="16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D0E2E" w:rsidRPr="00404FB8" w:rsidRDefault="000D0E2E" w:rsidP="000D0E2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18F">
              <w:rPr>
                <w:rFonts w:cs="Arial"/>
                <w:spacing w:val="-3"/>
                <w:sz w:val="20"/>
                <w:szCs w:val="20"/>
              </w:rPr>
              <w:t>Communicate status with external authorities, as appropriate, through the Security Branch Director and in coordination with the Liaison Officer</w:t>
            </w:r>
          </w:p>
          <w:p w:rsidR="00960D71" w:rsidRPr="009803B4" w:rsidRDefault="00960D71" w:rsidP="00960D7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44469">
              <w:rPr>
                <w:rFonts w:cs="Arial"/>
                <w:spacing w:val="-3"/>
                <w:sz w:val="20"/>
                <w:szCs w:val="20"/>
              </w:rPr>
              <w:lastRenderedPageBreak/>
              <w:t>Rotate staff and replace, ac</w:t>
            </w:r>
            <w:r>
              <w:rPr>
                <w:rFonts w:cs="Arial"/>
                <w:spacing w:val="-3"/>
                <w:sz w:val="20"/>
                <w:szCs w:val="20"/>
              </w:rPr>
              <w:t>tivate staffing plan utilizing 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abor </w:t>
            </w:r>
            <w:r>
              <w:rPr>
                <w:rFonts w:cs="Arial"/>
                <w:spacing w:val="-3"/>
                <w:sz w:val="20"/>
                <w:szCs w:val="20"/>
              </w:rPr>
              <w:t>Pool personnel</w:t>
            </w:r>
            <w:r w:rsidRPr="00244469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2E6B57" w:rsidRPr="004D53BE" w:rsidRDefault="004D53BE" w:rsidP="004D53B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Security Branch</w:t>
            </w:r>
            <w:r w:rsidRPr="00F058E5">
              <w:rPr>
                <w:rFonts w:cs="Arial"/>
                <w:spacing w:val="-3"/>
                <w:sz w:val="20"/>
                <w:szCs w:val="20"/>
              </w:rPr>
              <w:t xml:space="preserve"> Director for status reports</w:t>
            </w:r>
          </w:p>
          <w:p w:rsidR="002E6B57" w:rsidRPr="00580BEC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580BEC">
              <w:rPr>
                <w:rFonts w:cs="Arial"/>
                <w:spacing w:val="-3"/>
                <w:sz w:val="20"/>
                <w:szCs w:val="20"/>
              </w:rPr>
              <w:t xml:space="preserve"> Branch Director immediately of any operational issue you are not able to correct</w:t>
            </w:r>
          </w:p>
          <w:p w:rsidR="00AD774B" w:rsidRPr="00D76EBB" w:rsidRDefault="00D76EBB" w:rsidP="00D1583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pacing w:val="-3"/>
                <w:sz w:val="20"/>
                <w:szCs w:val="20"/>
              </w:rPr>
              <w:t xml:space="preserve">Relay important information and updates to unit </w:t>
            </w:r>
            <w:r w:rsidR="00D15830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061EBE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121F2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642069" w:rsidRPr="00642069" w:rsidRDefault="00642069" w:rsidP="0064206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5D4022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642069" w:rsidRPr="00AE0F1C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 xml:space="preserve">unit </w:t>
            </w:r>
            <w:r w:rsidRPr="00AE0F1C">
              <w:rPr>
                <w:rFonts w:cs="Arial"/>
                <w:sz w:val="20"/>
                <w:szCs w:val="20"/>
              </w:rPr>
              <w:t>areas; coordinate resource management</w:t>
            </w:r>
          </w:p>
          <w:p w:rsidR="00642069" w:rsidRPr="00681B7B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Default="00642069" w:rsidP="0064206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642069" w:rsidRPr="009367F6" w:rsidRDefault="00642069" w:rsidP="0064206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4206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B1B11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="00C41837"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642069" w:rsidRPr="006B1B11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C41837">
              <w:rPr>
                <w:rFonts w:cs="Arial"/>
                <w:spacing w:val="-3"/>
                <w:sz w:val="20"/>
                <w:szCs w:val="20"/>
              </w:rPr>
              <w:t>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</w:t>
            </w:r>
            <w:r w:rsidR="00172D60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AB4D6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642069" w:rsidRPr="004015C0" w:rsidRDefault="00642069" w:rsidP="0064206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42069" w:rsidRPr="005D4022" w:rsidRDefault="00642069" w:rsidP="0064206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AE4247" w:rsidRPr="00F71C18" w:rsidRDefault="00AE424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642069" w:rsidRPr="00516AD4" w:rsidRDefault="00642069" w:rsidP="0064206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D0E2E">
              <w:rPr>
                <w:rFonts w:cs="Arial"/>
                <w:spacing w:val="-3"/>
                <w:sz w:val="20"/>
                <w:szCs w:val="20"/>
              </w:rPr>
              <w:t>Law Enforcement Interface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642069" w:rsidRPr="00516AD4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642069" w:rsidRPr="00105F45" w:rsidRDefault="00642069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642069" w:rsidRPr="00642069" w:rsidRDefault="00642069" w:rsidP="0023630B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E6B57" w:rsidRPr="00222714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 w:rsidR="000D0E2E">
              <w:rPr>
                <w:rFonts w:cs="Arial"/>
                <w:spacing w:val="-3"/>
                <w:sz w:val="20"/>
                <w:szCs w:val="20"/>
              </w:rPr>
              <w:t>Law Enforcement Interface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>nit supervision, including monitoring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documentation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680F0C">
              <w:rPr>
                <w:rFonts w:cs="Arial"/>
                <w:spacing w:val="-3"/>
                <w:sz w:val="20"/>
                <w:szCs w:val="20"/>
              </w:rPr>
              <w:t xml:space="preserve"> and safety practices</w:t>
            </w:r>
          </w:p>
          <w:p w:rsidR="007356C5" w:rsidRPr="00D76EBB" w:rsidRDefault="002E6B57" w:rsidP="002E6B5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Pr="0039280C">
              <w:rPr>
                <w:rFonts w:cs="Arial"/>
                <w:spacing w:val="-3"/>
                <w:sz w:val="20"/>
                <w:szCs w:val="20"/>
              </w:rPr>
              <w:t xml:space="preserve"> Branch Director and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42069" w:rsidRPr="00642069" w:rsidRDefault="00642069" w:rsidP="0064206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642069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121F2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061EBE" w:rsidRPr="00C53998" w:rsidRDefault="00642069" w:rsidP="0064206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71C18" w:rsidRDefault="00F71C1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767E6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AA25CE" w:rsidRPr="00AE0F1C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C41837"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AA25CE" w:rsidRPr="00F42975" w:rsidRDefault="00AA25CE" w:rsidP="0023630B">
            <w:pPr>
              <w:pStyle w:val="ListParagraph"/>
              <w:numPr>
                <w:ilvl w:val="0"/>
                <w:numId w:val="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A25C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Default="00AA25CE" w:rsidP="00767E6D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AA25CE" w:rsidRPr="00105F45" w:rsidRDefault="00AA25CE" w:rsidP="00767E6D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DB075A">
            <w:pPr>
              <w:rPr>
                <w:rFonts w:cs="Arial"/>
                <w:sz w:val="20"/>
                <w:szCs w:val="20"/>
              </w:rPr>
            </w:pPr>
          </w:p>
        </w:tc>
      </w:tr>
      <w:tr w:rsidR="00A66CFF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6CFF" w:rsidRDefault="00A66CF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A66CFF" w:rsidRDefault="00A66CFF" w:rsidP="00A66CFF">
            <w:pPr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A66CFF" w:rsidRDefault="00A66CFF" w:rsidP="00A66CFF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A66CFF" w:rsidRDefault="00A66CFF" w:rsidP="00A66CFF">
            <w:pPr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A66CFF" w:rsidRDefault="00A66CFF" w:rsidP="00A66CFF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A66CFF" w:rsidRDefault="00A66CFF" w:rsidP="00A66CFF">
            <w:pPr>
              <w:pStyle w:val="ListParagraph"/>
              <w:numPr>
                <w:ilvl w:val="0"/>
                <w:numId w:val="2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6CFF" w:rsidRDefault="00A66CFF">
            <w:pPr>
              <w:rPr>
                <w:rFonts w:cs="Arial"/>
                <w:sz w:val="20"/>
                <w:szCs w:val="20"/>
              </w:rPr>
            </w:pPr>
          </w:p>
          <w:p w:rsidR="00A66CFF" w:rsidRDefault="00A66C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6CFF" w:rsidRPr="005D4022" w:rsidRDefault="00A66CFF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5DF4" w:rsidRPr="00F71C18" w:rsidRDefault="00905DF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AA25CE" w:rsidRPr="00516AD4" w:rsidRDefault="00AA25CE" w:rsidP="00AA25CE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D0E2E">
              <w:rPr>
                <w:rFonts w:cs="Arial"/>
                <w:spacing w:val="-3"/>
                <w:sz w:val="20"/>
                <w:szCs w:val="20"/>
              </w:rPr>
              <w:t>Law Enforcement Interface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AA25CE" w:rsidRPr="00516AD4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AA25CE" w:rsidRPr="00105F45" w:rsidRDefault="00AA25CE" w:rsidP="0023630B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76EBB" w:rsidRPr="00C41837" w:rsidRDefault="00AA25CE" w:rsidP="00C41837">
            <w:pPr>
              <w:pStyle w:val="ListParagraph"/>
              <w:framePr w:hSpace="180" w:wrap="around" w:vAnchor="text" w:hAnchor="text" w:y="1"/>
              <w:numPr>
                <w:ilvl w:val="0"/>
                <w:numId w:val="16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42069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AA25CE" w:rsidRPr="00752D76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As objectives are met and needs decrease, 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76EBB">
              <w:rPr>
                <w:rFonts w:cs="Arial"/>
                <w:spacing w:val="-3"/>
                <w:sz w:val="20"/>
                <w:szCs w:val="20"/>
              </w:rPr>
              <w:t>unit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AA25CE" w:rsidRPr="00752D76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AA25CE" w:rsidRPr="009F4BD3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>Coordinate reimbursement issues with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 Finance/Administration Section</w:t>
            </w:r>
          </w:p>
          <w:p w:rsidR="00AA25CE" w:rsidRPr="008F142D" w:rsidRDefault="00AA25CE" w:rsidP="0023630B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563BFC">
              <w:rPr>
                <w:rFonts w:cs="Arial"/>
                <w:spacing w:val="-3"/>
                <w:sz w:val="20"/>
                <w:szCs w:val="20"/>
              </w:rPr>
              <w:t>Security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Branch Director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AA25CE" w:rsidRPr="00B67B66" w:rsidRDefault="00AA25CE" w:rsidP="00AA25C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>Debrief</w:t>
            </w:r>
            <w:r w:rsidR="00D76EBB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AA25CE" w:rsidRPr="008879A2" w:rsidRDefault="00AA25CE" w:rsidP="00AA25C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AA25CE" w:rsidRPr="004C6FD0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AA25CE" w:rsidRPr="00696EA9" w:rsidRDefault="00AA25CE" w:rsidP="0023630B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AA25CE" w:rsidRPr="00AA25CE" w:rsidRDefault="00AA25CE" w:rsidP="0023630B">
            <w:pPr>
              <w:pStyle w:val="ListParagraph"/>
              <w:numPr>
                <w:ilvl w:val="0"/>
                <w:numId w:val="1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A25CE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5D4022" w:rsidRDefault="00AA25CE" w:rsidP="00AA25C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AA25CE" w:rsidRPr="001B4259" w:rsidRDefault="00AA25CE" w:rsidP="00DF3FE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9D0C3A" w:rsidRDefault="00AA25CE" w:rsidP="00DF3FE2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25CE" w:rsidRPr="003C3288" w:rsidRDefault="00AA25CE" w:rsidP="00303357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AA25CE" w:rsidRDefault="00AA25CE" w:rsidP="00303357">
            <w:pPr>
              <w:pStyle w:val="Header"/>
              <w:numPr>
                <w:ilvl w:val="0"/>
                <w:numId w:val="21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A25CE" w:rsidRPr="00BE31E1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E121F2">
              <w:rPr>
                <w:sz w:val="20"/>
                <w:szCs w:val="20"/>
              </w:rPr>
              <w:t xml:space="preserve"> Form</w:t>
            </w:r>
          </w:p>
          <w:p w:rsidR="00AA25CE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303357" w:rsidRPr="00303357" w:rsidRDefault="00303357" w:rsidP="00303357">
            <w:pPr>
              <w:pStyle w:val="ListParagraph"/>
              <w:numPr>
                <w:ilvl w:val="0"/>
                <w:numId w:val="21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AA25CE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AA25CE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AA25CE" w:rsidRPr="00BE31E1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AA25CE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C4AEA" w:rsidRPr="00AE4247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 w:rsidR="004C4AEA">
              <w:rPr>
                <w:sz w:val="20"/>
                <w:szCs w:val="20"/>
              </w:rPr>
              <w:t>Security Plan</w:t>
            </w:r>
          </w:p>
          <w:p w:rsidR="00AE4247" w:rsidRDefault="00AE4247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</w:t>
            </w:r>
            <w:r>
              <w:rPr>
                <w:rFonts w:cs="Arial"/>
                <w:sz w:val="20"/>
                <w:szCs w:val="20"/>
              </w:rPr>
              <w:t xml:space="preserve">building schematics, </w:t>
            </w:r>
            <w:r>
              <w:rPr>
                <w:sz w:val="20"/>
                <w:szCs w:val="20"/>
              </w:rPr>
              <w:t>blueprints, and maps</w:t>
            </w:r>
          </w:p>
          <w:p w:rsidR="00AA25CE" w:rsidRPr="00BE31E1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AA25CE" w:rsidRPr="00BE31E1" w:rsidRDefault="00AA25CE" w:rsidP="0030335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4D53BE" w:rsidRPr="004C4AEA" w:rsidRDefault="00AA25CE" w:rsidP="00303357">
            <w:pPr>
              <w:pStyle w:val="Header"/>
              <w:numPr>
                <w:ilvl w:val="0"/>
                <w:numId w:val="21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066B24">
      <w:pPr>
        <w:rPr>
          <w:rFonts w:cs="Arial"/>
          <w:sz w:val="20"/>
          <w:szCs w:val="20"/>
        </w:rPr>
      </w:pPr>
    </w:p>
    <w:sectPr w:rsidR="008D5B89" w:rsidRPr="005D4022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0A" w:rsidRDefault="00364B0A">
      <w:r>
        <w:separator/>
      </w:r>
    </w:p>
  </w:endnote>
  <w:endnote w:type="continuationSeparator" w:id="0">
    <w:p w:rsidR="00364B0A" w:rsidRDefault="0036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5A05F218" wp14:editId="3125567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1640C7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FB1B58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FB1B58" w:rsidRPr="0002493F">
      <w:rPr>
        <w:rStyle w:val="PageNumber"/>
        <w:sz w:val="12"/>
        <w:szCs w:val="12"/>
      </w:rPr>
      <w:fldChar w:fldCharType="separate"/>
    </w:r>
    <w:r w:rsidR="00332E70">
      <w:rPr>
        <w:rStyle w:val="PageNumber"/>
        <w:noProof/>
        <w:sz w:val="12"/>
        <w:szCs w:val="12"/>
      </w:rPr>
      <w:t>5</w:t>
    </w:r>
    <w:r w:rsidR="00FB1B58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D0C3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0A" w:rsidRDefault="00364B0A">
      <w:r>
        <w:separator/>
      </w:r>
    </w:p>
  </w:footnote>
  <w:footnote w:type="continuationSeparator" w:id="0">
    <w:p w:rsidR="00364B0A" w:rsidRDefault="0036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323453" w:rsidRDefault="000D0E2E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LAW E</w:t>
    </w:r>
    <w:r w:rsidR="0022769B">
      <w:rPr>
        <w:rFonts w:ascii="Arial" w:hAnsi="Arial" w:cs="Arial"/>
        <w:spacing w:val="10"/>
        <w:sz w:val="24"/>
      </w:rPr>
      <w:t>NFORCEMENT INTERFACE</w:t>
    </w:r>
    <w:r w:rsidR="00FA7D2F">
      <w:rPr>
        <w:rFonts w:ascii="Arial" w:hAnsi="Arial" w:cs="Arial"/>
        <w:spacing w:val="10"/>
        <w:sz w:val="24"/>
      </w:rPr>
      <w:t xml:space="preserve"> 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758A"/>
    <w:multiLevelType w:val="hybridMultilevel"/>
    <w:tmpl w:val="E0083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495B"/>
    <w:multiLevelType w:val="hybridMultilevel"/>
    <w:tmpl w:val="C53E7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11220"/>
    <w:multiLevelType w:val="hybridMultilevel"/>
    <w:tmpl w:val="FFF29A04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ED57D07"/>
    <w:multiLevelType w:val="hybridMultilevel"/>
    <w:tmpl w:val="AD5AD51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4775"/>
    <w:multiLevelType w:val="hybridMultilevel"/>
    <w:tmpl w:val="ED5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4438A"/>
    <w:multiLevelType w:val="hybridMultilevel"/>
    <w:tmpl w:val="141485B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B2D39"/>
    <w:multiLevelType w:val="hybridMultilevel"/>
    <w:tmpl w:val="9854386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88B6FA7"/>
    <w:multiLevelType w:val="hybridMultilevel"/>
    <w:tmpl w:val="904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021C4"/>
    <w:multiLevelType w:val="hybridMultilevel"/>
    <w:tmpl w:val="34F6483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C3D83"/>
    <w:multiLevelType w:val="hybridMultilevel"/>
    <w:tmpl w:val="39EC62A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D1DF7"/>
    <w:multiLevelType w:val="hybridMultilevel"/>
    <w:tmpl w:val="745EBD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E3EB0"/>
    <w:multiLevelType w:val="hybridMultilevel"/>
    <w:tmpl w:val="6402282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117"/>
    <w:multiLevelType w:val="hybridMultilevel"/>
    <w:tmpl w:val="F1F4C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A610A"/>
    <w:multiLevelType w:val="hybridMultilevel"/>
    <w:tmpl w:val="0406C75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0"/>
  </w:num>
  <w:num w:numId="5">
    <w:abstractNumId w:val="25"/>
  </w:num>
  <w:num w:numId="6">
    <w:abstractNumId w:val="8"/>
  </w:num>
  <w:num w:numId="7">
    <w:abstractNumId w:val="12"/>
  </w:num>
  <w:num w:numId="8">
    <w:abstractNumId w:val="23"/>
  </w:num>
  <w:num w:numId="9">
    <w:abstractNumId w:val="2"/>
  </w:num>
  <w:num w:numId="10">
    <w:abstractNumId w:val="14"/>
  </w:num>
  <w:num w:numId="11">
    <w:abstractNumId w:val="4"/>
  </w:num>
  <w:num w:numId="12">
    <w:abstractNumId w:val="17"/>
  </w:num>
  <w:num w:numId="13">
    <w:abstractNumId w:val="21"/>
  </w:num>
  <w:num w:numId="14">
    <w:abstractNumId w:val="18"/>
  </w:num>
  <w:num w:numId="15">
    <w:abstractNumId w:val="22"/>
  </w:num>
  <w:num w:numId="16">
    <w:abstractNumId w:val="6"/>
  </w:num>
  <w:num w:numId="17">
    <w:abstractNumId w:val="26"/>
  </w:num>
  <w:num w:numId="18">
    <w:abstractNumId w:val="15"/>
  </w:num>
  <w:num w:numId="19">
    <w:abstractNumId w:val="10"/>
  </w:num>
  <w:num w:numId="20">
    <w:abstractNumId w:val="1"/>
  </w:num>
  <w:num w:numId="21">
    <w:abstractNumId w:val="9"/>
  </w:num>
  <w:num w:numId="22">
    <w:abstractNumId w:val="20"/>
  </w:num>
  <w:num w:numId="23">
    <w:abstractNumId w:val="27"/>
  </w:num>
  <w:num w:numId="24">
    <w:abstractNumId w:val="19"/>
  </w:num>
  <w:num w:numId="25">
    <w:abstractNumId w:val="11"/>
  </w:num>
  <w:num w:numId="26">
    <w:abstractNumId w:val="16"/>
  </w:num>
  <w:num w:numId="27">
    <w:abstractNumId w:val="7"/>
  </w:num>
  <w:num w:numId="28">
    <w:abstractNumId w:val="26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25897"/>
    <w:rsid w:val="00031EA6"/>
    <w:rsid w:val="000371E8"/>
    <w:rsid w:val="00037E4F"/>
    <w:rsid w:val="00043A0C"/>
    <w:rsid w:val="000505D9"/>
    <w:rsid w:val="000507D5"/>
    <w:rsid w:val="00052FC7"/>
    <w:rsid w:val="000550B1"/>
    <w:rsid w:val="0005734D"/>
    <w:rsid w:val="00061EBE"/>
    <w:rsid w:val="000640F3"/>
    <w:rsid w:val="00066213"/>
    <w:rsid w:val="00066784"/>
    <w:rsid w:val="00066B24"/>
    <w:rsid w:val="0007375E"/>
    <w:rsid w:val="00074741"/>
    <w:rsid w:val="00080452"/>
    <w:rsid w:val="00080DCB"/>
    <w:rsid w:val="0009561E"/>
    <w:rsid w:val="000A376F"/>
    <w:rsid w:val="000A3A3F"/>
    <w:rsid w:val="000A51CD"/>
    <w:rsid w:val="000B2966"/>
    <w:rsid w:val="000D0E2E"/>
    <w:rsid w:val="000D2FFE"/>
    <w:rsid w:val="000D4149"/>
    <w:rsid w:val="000E7F0D"/>
    <w:rsid w:val="000F408B"/>
    <w:rsid w:val="000F58F3"/>
    <w:rsid w:val="00102F0E"/>
    <w:rsid w:val="00105050"/>
    <w:rsid w:val="00105B3B"/>
    <w:rsid w:val="0011069D"/>
    <w:rsid w:val="00110936"/>
    <w:rsid w:val="00115B88"/>
    <w:rsid w:val="00120CF1"/>
    <w:rsid w:val="001242A0"/>
    <w:rsid w:val="00124C66"/>
    <w:rsid w:val="00125220"/>
    <w:rsid w:val="00134E38"/>
    <w:rsid w:val="00142C1D"/>
    <w:rsid w:val="00143564"/>
    <w:rsid w:val="00146DD3"/>
    <w:rsid w:val="001551BB"/>
    <w:rsid w:val="00157404"/>
    <w:rsid w:val="001624A7"/>
    <w:rsid w:val="00163B49"/>
    <w:rsid w:val="001640C7"/>
    <w:rsid w:val="00164BF9"/>
    <w:rsid w:val="0016576F"/>
    <w:rsid w:val="001700EC"/>
    <w:rsid w:val="0017260A"/>
    <w:rsid w:val="00172D60"/>
    <w:rsid w:val="00174F2A"/>
    <w:rsid w:val="00176A9E"/>
    <w:rsid w:val="00186545"/>
    <w:rsid w:val="001911C9"/>
    <w:rsid w:val="00191384"/>
    <w:rsid w:val="001923E2"/>
    <w:rsid w:val="00196302"/>
    <w:rsid w:val="001A13D9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E0F7C"/>
    <w:rsid w:val="001E19C1"/>
    <w:rsid w:val="001E21EF"/>
    <w:rsid w:val="001E3C8C"/>
    <w:rsid w:val="001F68FF"/>
    <w:rsid w:val="0020136E"/>
    <w:rsid w:val="00203B47"/>
    <w:rsid w:val="00206A1B"/>
    <w:rsid w:val="00206A5D"/>
    <w:rsid w:val="00211DA0"/>
    <w:rsid w:val="00216694"/>
    <w:rsid w:val="00217102"/>
    <w:rsid w:val="002175C2"/>
    <w:rsid w:val="00217A48"/>
    <w:rsid w:val="00223754"/>
    <w:rsid w:val="00224B4C"/>
    <w:rsid w:val="002253D8"/>
    <w:rsid w:val="0022769B"/>
    <w:rsid w:val="00235F1D"/>
    <w:rsid w:val="00236065"/>
    <w:rsid w:val="0023630B"/>
    <w:rsid w:val="00236645"/>
    <w:rsid w:val="00243DB1"/>
    <w:rsid w:val="00251E25"/>
    <w:rsid w:val="002549D7"/>
    <w:rsid w:val="00263F68"/>
    <w:rsid w:val="0026587A"/>
    <w:rsid w:val="00267806"/>
    <w:rsid w:val="002754A3"/>
    <w:rsid w:val="0027671D"/>
    <w:rsid w:val="002769DC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E6B57"/>
    <w:rsid w:val="002F074B"/>
    <w:rsid w:val="00300A9F"/>
    <w:rsid w:val="003026E6"/>
    <w:rsid w:val="003031D8"/>
    <w:rsid w:val="00303357"/>
    <w:rsid w:val="00304AEC"/>
    <w:rsid w:val="00305015"/>
    <w:rsid w:val="003050DD"/>
    <w:rsid w:val="00306787"/>
    <w:rsid w:val="003073F3"/>
    <w:rsid w:val="003111B3"/>
    <w:rsid w:val="00311EEC"/>
    <w:rsid w:val="00313148"/>
    <w:rsid w:val="00321010"/>
    <w:rsid w:val="00322A13"/>
    <w:rsid w:val="00322BF8"/>
    <w:rsid w:val="00323453"/>
    <w:rsid w:val="003263DA"/>
    <w:rsid w:val="00327FA7"/>
    <w:rsid w:val="00332E70"/>
    <w:rsid w:val="00337105"/>
    <w:rsid w:val="003444B5"/>
    <w:rsid w:val="00346213"/>
    <w:rsid w:val="00350716"/>
    <w:rsid w:val="00355AA6"/>
    <w:rsid w:val="00355DDF"/>
    <w:rsid w:val="00355E2F"/>
    <w:rsid w:val="003629EE"/>
    <w:rsid w:val="00364B0A"/>
    <w:rsid w:val="00366DE3"/>
    <w:rsid w:val="00372CC6"/>
    <w:rsid w:val="00377EDC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D61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4035"/>
    <w:rsid w:val="004402DB"/>
    <w:rsid w:val="0044068C"/>
    <w:rsid w:val="0044104A"/>
    <w:rsid w:val="00460101"/>
    <w:rsid w:val="0046427E"/>
    <w:rsid w:val="0046563E"/>
    <w:rsid w:val="004706F2"/>
    <w:rsid w:val="004729D0"/>
    <w:rsid w:val="004776E9"/>
    <w:rsid w:val="00485733"/>
    <w:rsid w:val="00485CE6"/>
    <w:rsid w:val="00497F69"/>
    <w:rsid w:val="004A0C72"/>
    <w:rsid w:val="004A1DBE"/>
    <w:rsid w:val="004A5E4B"/>
    <w:rsid w:val="004B0083"/>
    <w:rsid w:val="004B106B"/>
    <w:rsid w:val="004B630F"/>
    <w:rsid w:val="004C283E"/>
    <w:rsid w:val="004C3ED3"/>
    <w:rsid w:val="004C4AEA"/>
    <w:rsid w:val="004D53BE"/>
    <w:rsid w:val="004E129F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33EAA"/>
    <w:rsid w:val="005372E4"/>
    <w:rsid w:val="005400D3"/>
    <w:rsid w:val="0054020B"/>
    <w:rsid w:val="0054080E"/>
    <w:rsid w:val="005419F8"/>
    <w:rsid w:val="005431AF"/>
    <w:rsid w:val="0054350E"/>
    <w:rsid w:val="00545C56"/>
    <w:rsid w:val="00547BB3"/>
    <w:rsid w:val="00550295"/>
    <w:rsid w:val="005510F0"/>
    <w:rsid w:val="005513DA"/>
    <w:rsid w:val="005533B9"/>
    <w:rsid w:val="005548FF"/>
    <w:rsid w:val="005600C1"/>
    <w:rsid w:val="0056110A"/>
    <w:rsid w:val="005613F7"/>
    <w:rsid w:val="00563BFC"/>
    <w:rsid w:val="0056618D"/>
    <w:rsid w:val="00566259"/>
    <w:rsid w:val="00567EE4"/>
    <w:rsid w:val="00575282"/>
    <w:rsid w:val="00577725"/>
    <w:rsid w:val="005914A7"/>
    <w:rsid w:val="00591E00"/>
    <w:rsid w:val="00592C13"/>
    <w:rsid w:val="00592E1C"/>
    <w:rsid w:val="0059301A"/>
    <w:rsid w:val="00593D64"/>
    <w:rsid w:val="00597A5C"/>
    <w:rsid w:val="005A21D8"/>
    <w:rsid w:val="005A6340"/>
    <w:rsid w:val="005B0BCE"/>
    <w:rsid w:val="005B7BE1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537E"/>
    <w:rsid w:val="00601F06"/>
    <w:rsid w:val="0061086A"/>
    <w:rsid w:val="0061204E"/>
    <w:rsid w:val="006176EC"/>
    <w:rsid w:val="0062096D"/>
    <w:rsid w:val="006259B4"/>
    <w:rsid w:val="006302D8"/>
    <w:rsid w:val="00631A5D"/>
    <w:rsid w:val="00631DFD"/>
    <w:rsid w:val="00633071"/>
    <w:rsid w:val="00636E62"/>
    <w:rsid w:val="0064090A"/>
    <w:rsid w:val="00642069"/>
    <w:rsid w:val="00644BB8"/>
    <w:rsid w:val="00647BC6"/>
    <w:rsid w:val="00650603"/>
    <w:rsid w:val="0065368F"/>
    <w:rsid w:val="006549A3"/>
    <w:rsid w:val="006610DE"/>
    <w:rsid w:val="006758B2"/>
    <w:rsid w:val="006918B8"/>
    <w:rsid w:val="006B3E98"/>
    <w:rsid w:val="006B410F"/>
    <w:rsid w:val="006F16DF"/>
    <w:rsid w:val="006F3B5D"/>
    <w:rsid w:val="006F521F"/>
    <w:rsid w:val="007017BD"/>
    <w:rsid w:val="007144F4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4739C"/>
    <w:rsid w:val="00750966"/>
    <w:rsid w:val="00750C24"/>
    <w:rsid w:val="00755208"/>
    <w:rsid w:val="00757EED"/>
    <w:rsid w:val="00762F31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42A3C"/>
    <w:rsid w:val="008513B7"/>
    <w:rsid w:val="0085687F"/>
    <w:rsid w:val="00856B82"/>
    <w:rsid w:val="00856F2E"/>
    <w:rsid w:val="008610CE"/>
    <w:rsid w:val="0086214F"/>
    <w:rsid w:val="00866A5F"/>
    <w:rsid w:val="00876EF5"/>
    <w:rsid w:val="008777F9"/>
    <w:rsid w:val="0088037E"/>
    <w:rsid w:val="00883E64"/>
    <w:rsid w:val="008874F6"/>
    <w:rsid w:val="008879A2"/>
    <w:rsid w:val="00887A8D"/>
    <w:rsid w:val="0089076C"/>
    <w:rsid w:val="00890A2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3808"/>
    <w:rsid w:val="008F7EE1"/>
    <w:rsid w:val="00905DF4"/>
    <w:rsid w:val="0091303F"/>
    <w:rsid w:val="00913970"/>
    <w:rsid w:val="009140B8"/>
    <w:rsid w:val="0092012A"/>
    <w:rsid w:val="0092118E"/>
    <w:rsid w:val="009213BE"/>
    <w:rsid w:val="009259D7"/>
    <w:rsid w:val="00926297"/>
    <w:rsid w:val="00941589"/>
    <w:rsid w:val="00943444"/>
    <w:rsid w:val="0094426D"/>
    <w:rsid w:val="00944384"/>
    <w:rsid w:val="0094772F"/>
    <w:rsid w:val="009478B7"/>
    <w:rsid w:val="00950A54"/>
    <w:rsid w:val="00952551"/>
    <w:rsid w:val="009546C7"/>
    <w:rsid w:val="00960D71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69D3"/>
    <w:rsid w:val="009D0C3A"/>
    <w:rsid w:val="009E2E09"/>
    <w:rsid w:val="009E7E33"/>
    <w:rsid w:val="009F1C3D"/>
    <w:rsid w:val="009F5178"/>
    <w:rsid w:val="009F5C28"/>
    <w:rsid w:val="00A006FB"/>
    <w:rsid w:val="00A017F8"/>
    <w:rsid w:val="00A035DF"/>
    <w:rsid w:val="00A13C7A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57519"/>
    <w:rsid w:val="00A66CFF"/>
    <w:rsid w:val="00A700EB"/>
    <w:rsid w:val="00A82E0D"/>
    <w:rsid w:val="00A8701B"/>
    <w:rsid w:val="00A87587"/>
    <w:rsid w:val="00A95BB8"/>
    <w:rsid w:val="00A96488"/>
    <w:rsid w:val="00AA0E2D"/>
    <w:rsid w:val="00AA25CE"/>
    <w:rsid w:val="00AA760F"/>
    <w:rsid w:val="00AB0334"/>
    <w:rsid w:val="00AB4A98"/>
    <w:rsid w:val="00AB4D6E"/>
    <w:rsid w:val="00AB735A"/>
    <w:rsid w:val="00AC1785"/>
    <w:rsid w:val="00AD4A3E"/>
    <w:rsid w:val="00AD774B"/>
    <w:rsid w:val="00AE0F1C"/>
    <w:rsid w:val="00AE35E5"/>
    <w:rsid w:val="00AE3E8E"/>
    <w:rsid w:val="00AE4247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2873"/>
    <w:rsid w:val="00B54F0A"/>
    <w:rsid w:val="00B568F1"/>
    <w:rsid w:val="00B62D12"/>
    <w:rsid w:val="00B659C1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0E2"/>
    <w:rsid w:val="00C17CBE"/>
    <w:rsid w:val="00C2333A"/>
    <w:rsid w:val="00C23467"/>
    <w:rsid w:val="00C3305D"/>
    <w:rsid w:val="00C36F61"/>
    <w:rsid w:val="00C373AB"/>
    <w:rsid w:val="00C41837"/>
    <w:rsid w:val="00C455E8"/>
    <w:rsid w:val="00C47BB8"/>
    <w:rsid w:val="00C53AE2"/>
    <w:rsid w:val="00C54D21"/>
    <w:rsid w:val="00C57341"/>
    <w:rsid w:val="00C61CF4"/>
    <w:rsid w:val="00C63602"/>
    <w:rsid w:val="00C63C8D"/>
    <w:rsid w:val="00C726F6"/>
    <w:rsid w:val="00C72D0F"/>
    <w:rsid w:val="00C76166"/>
    <w:rsid w:val="00C80416"/>
    <w:rsid w:val="00C86081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5830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3042"/>
    <w:rsid w:val="00D76BC3"/>
    <w:rsid w:val="00D76EBB"/>
    <w:rsid w:val="00D93273"/>
    <w:rsid w:val="00D95919"/>
    <w:rsid w:val="00D97A81"/>
    <w:rsid w:val="00DA06C1"/>
    <w:rsid w:val="00DA0966"/>
    <w:rsid w:val="00DB075A"/>
    <w:rsid w:val="00DB1C1D"/>
    <w:rsid w:val="00DB276C"/>
    <w:rsid w:val="00DB37D4"/>
    <w:rsid w:val="00DB5773"/>
    <w:rsid w:val="00DC1382"/>
    <w:rsid w:val="00DC4A80"/>
    <w:rsid w:val="00DC531C"/>
    <w:rsid w:val="00DD3259"/>
    <w:rsid w:val="00DD6213"/>
    <w:rsid w:val="00DE0779"/>
    <w:rsid w:val="00DE0D33"/>
    <w:rsid w:val="00DE11A8"/>
    <w:rsid w:val="00DE160B"/>
    <w:rsid w:val="00DE5057"/>
    <w:rsid w:val="00DF01FE"/>
    <w:rsid w:val="00DF3FE2"/>
    <w:rsid w:val="00DF4401"/>
    <w:rsid w:val="00DF6333"/>
    <w:rsid w:val="00E02519"/>
    <w:rsid w:val="00E07194"/>
    <w:rsid w:val="00E10648"/>
    <w:rsid w:val="00E121F2"/>
    <w:rsid w:val="00E13191"/>
    <w:rsid w:val="00E16F4A"/>
    <w:rsid w:val="00E222DF"/>
    <w:rsid w:val="00E3042F"/>
    <w:rsid w:val="00E31913"/>
    <w:rsid w:val="00E3257F"/>
    <w:rsid w:val="00E372E2"/>
    <w:rsid w:val="00E45596"/>
    <w:rsid w:val="00E4583A"/>
    <w:rsid w:val="00E50C4D"/>
    <w:rsid w:val="00E634AE"/>
    <w:rsid w:val="00E637FC"/>
    <w:rsid w:val="00E65275"/>
    <w:rsid w:val="00E6589C"/>
    <w:rsid w:val="00E71FCD"/>
    <w:rsid w:val="00E72C26"/>
    <w:rsid w:val="00E734D9"/>
    <w:rsid w:val="00E74B72"/>
    <w:rsid w:val="00E7560D"/>
    <w:rsid w:val="00E75A03"/>
    <w:rsid w:val="00E762D0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3B76"/>
    <w:rsid w:val="00F64B5D"/>
    <w:rsid w:val="00F71C18"/>
    <w:rsid w:val="00F77658"/>
    <w:rsid w:val="00F90F33"/>
    <w:rsid w:val="00F93E0B"/>
    <w:rsid w:val="00FA4910"/>
    <w:rsid w:val="00FA69B7"/>
    <w:rsid w:val="00FA7AAF"/>
    <w:rsid w:val="00FA7D2F"/>
    <w:rsid w:val="00FB16B5"/>
    <w:rsid w:val="00FB1B58"/>
    <w:rsid w:val="00FB5E7B"/>
    <w:rsid w:val="00FC0BD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76EF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6E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6EF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6EF5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876EF5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876EF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76EF5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CFD48-1CF3-453C-B1F9-D54B20D1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48</TotalTime>
  <Pages>5</Pages>
  <Words>1472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Enforcement Interface Unit Leader</dc:title>
  <dc:creator>CA EMSA</dc:creator>
  <cp:lastModifiedBy>Capps, Lauran@EMSA</cp:lastModifiedBy>
  <cp:revision>13</cp:revision>
  <cp:lastPrinted>2013-02-13T17:23:00Z</cp:lastPrinted>
  <dcterms:created xsi:type="dcterms:W3CDTF">2013-12-27T20:46:00Z</dcterms:created>
  <dcterms:modified xsi:type="dcterms:W3CDTF">2014-04-15T22:28:00Z</dcterms:modified>
</cp:coreProperties>
</file>