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35" w:rsidRPr="009B0824" w:rsidRDefault="00676E2E" w:rsidP="002E3441">
      <w:pPr>
        <w:pStyle w:val="ListParagraph"/>
        <w:numPr>
          <w:ilvl w:val="0"/>
          <w:numId w:val="3"/>
        </w:numPr>
        <w:spacing w:after="0" w:line="240" w:lineRule="auto"/>
        <w:ind w:left="360"/>
        <w:rPr>
          <w:rFonts w:ascii="Arial" w:eastAsia="Times New Roman" w:hAnsi="Arial" w:cs="Arial"/>
          <w:sz w:val="20"/>
          <w:szCs w:val="20"/>
        </w:rPr>
      </w:pPr>
      <w:bookmarkStart w:id="0" w:name="_GoBack"/>
      <w:bookmarkEnd w:id="0"/>
      <w:r w:rsidRPr="009B0824">
        <w:rPr>
          <w:rFonts w:ascii="Arial" w:hAnsi="Arial" w:cs="Arial"/>
          <w:sz w:val="20"/>
          <w:szCs w:val="20"/>
        </w:rPr>
        <w:t xml:space="preserve">The grant materials state that only LEMSAs are eligible, does this include Nor-Cal EMS as a </w:t>
      </w:r>
      <w:proofErr w:type="spellStart"/>
      <w:r w:rsidRPr="009B0824">
        <w:rPr>
          <w:rFonts w:ascii="Arial" w:hAnsi="Arial" w:cs="Arial"/>
          <w:sz w:val="20"/>
          <w:szCs w:val="20"/>
        </w:rPr>
        <w:t>non governmental</w:t>
      </w:r>
      <w:proofErr w:type="spellEnd"/>
      <w:r w:rsidRPr="009B0824">
        <w:rPr>
          <w:rFonts w:ascii="Arial" w:hAnsi="Arial" w:cs="Arial"/>
          <w:sz w:val="20"/>
          <w:szCs w:val="20"/>
        </w:rPr>
        <w:t>, 501</w:t>
      </w:r>
      <w:r w:rsidRPr="009B0824">
        <w:rPr>
          <w:rFonts w:ascii="Arial" w:hAnsi="Arial" w:cs="Arial"/>
          <w:bCs/>
          <w:sz w:val="20"/>
          <w:szCs w:val="20"/>
        </w:rPr>
        <w:t>(C)</w:t>
      </w:r>
      <w:r w:rsidRPr="009B0824">
        <w:rPr>
          <w:rFonts w:ascii="Arial" w:hAnsi="Arial" w:cs="Arial"/>
          <w:sz w:val="20"/>
          <w:szCs w:val="20"/>
        </w:rPr>
        <w:t xml:space="preserve"> 3 entity?</w:t>
      </w:r>
    </w:p>
    <w:p w:rsidR="002E3441" w:rsidRPr="009B0824" w:rsidRDefault="00822135" w:rsidP="00676E2E">
      <w:pPr>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00676E2E" w:rsidRPr="009B0824">
        <w:rPr>
          <w:rStyle w:val="68"/>
          <w:rFonts w:cs="Arial"/>
          <w:b w:val="0"/>
          <w:caps w:val="0"/>
          <w:color w:val="FF0000"/>
          <w:sz w:val="20"/>
          <w:szCs w:val="20"/>
        </w:rPr>
        <w:t>Yes.</w:t>
      </w:r>
    </w:p>
    <w:p w:rsidR="002E3441" w:rsidRPr="009B0824" w:rsidRDefault="002E3441" w:rsidP="003C4BC7">
      <w:pPr>
        <w:pStyle w:val="ListParagraph"/>
        <w:spacing w:after="0" w:line="240" w:lineRule="auto"/>
        <w:rPr>
          <w:rStyle w:val="68"/>
          <w:rFonts w:cs="Arial"/>
          <w:b w:val="0"/>
          <w:caps w:val="0"/>
          <w:sz w:val="20"/>
          <w:szCs w:val="20"/>
        </w:rPr>
      </w:pPr>
    </w:p>
    <w:p w:rsidR="00E246FF" w:rsidRPr="009B0824" w:rsidRDefault="00676E2E" w:rsidP="00E246FF">
      <w:pPr>
        <w:pStyle w:val="ListParagraph"/>
        <w:numPr>
          <w:ilvl w:val="0"/>
          <w:numId w:val="3"/>
        </w:numPr>
        <w:spacing w:after="0" w:line="240" w:lineRule="auto"/>
        <w:ind w:left="360"/>
        <w:rPr>
          <w:rFonts w:ascii="Arial" w:eastAsia="Times New Roman" w:hAnsi="Arial" w:cs="Arial"/>
          <w:sz w:val="20"/>
          <w:szCs w:val="20"/>
        </w:rPr>
      </w:pPr>
      <w:r w:rsidRPr="009B0824">
        <w:rPr>
          <w:rFonts w:ascii="Arial" w:hAnsi="Arial" w:cs="Arial"/>
          <w:sz w:val="20"/>
          <w:szCs w:val="20"/>
        </w:rPr>
        <w:t>Are we required to go to bid or can we sole source purchase?</w:t>
      </w:r>
      <w:r w:rsidR="00822135" w:rsidRPr="009B0824">
        <w:rPr>
          <w:rFonts w:ascii="Arial" w:eastAsia="Times New Roman" w:hAnsi="Arial" w:cs="Arial"/>
          <w:sz w:val="20"/>
          <w:szCs w:val="20"/>
        </w:rPr>
        <w:t xml:space="preserve"> </w:t>
      </w:r>
    </w:p>
    <w:p w:rsidR="00822135" w:rsidRPr="009B0824" w:rsidRDefault="00E246FF" w:rsidP="000C4978">
      <w:pPr>
        <w:spacing w:after="0" w:line="240" w:lineRule="auto"/>
        <w:ind w:left="360"/>
        <w:rPr>
          <w:rFonts w:ascii="Arial" w:hAnsi="Arial" w:cs="Arial"/>
          <w:sz w:val="20"/>
          <w:szCs w:val="20"/>
        </w:rPr>
      </w:pPr>
      <w:r w:rsidRPr="009B0824">
        <w:rPr>
          <w:rStyle w:val="68"/>
          <w:rFonts w:cs="Arial"/>
          <w:b w:val="0"/>
          <w:caps w:val="0"/>
          <w:color w:val="FF0000"/>
          <w:sz w:val="20"/>
          <w:szCs w:val="20"/>
        </w:rPr>
        <w:t xml:space="preserve">Response: </w:t>
      </w:r>
      <w:r w:rsidR="00676E2E" w:rsidRPr="009B0824">
        <w:rPr>
          <w:rStyle w:val="68"/>
          <w:rFonts w:cs="Arial"/>
          <w:b w:val="0"/>
          <w:caps w:val="0"/>
          <w:color w:val="FF0000"/>
          <w:sz w:val="20"/>
          <w:szCs w:val="20"/>
        </w:rPr>
        <w:t>Procurement of devices is subject to LEMSA/Local Policy procurement guidelines.</w:t>
      </w:r>
    </w:p>
    <w:p w:rsidR="00941F69" w:rsidRPr="009B0824" w:rsidRDefault="00941F69" w:rsidP="000C4978">
      <w:pPr>
        <w:spacing w:after="0" w:line="240" w:lineRule="auto"/>
        <w:ind w:left="360"/>
        <w:rPr>
          <w:rFonts w:ascii="Arial" w:eastAsia="Times New Roman" w:hAnsi="Arial" w:cs="Arial"/>
          <w:sz w:val="20"/>
          <w:szCs w:val="20"/>
        </w:rPr>
      </w:pPr>
    </w:p>
    <w:p w:rsidR="00567BCC" w:rsidRPr="009B0824" w:rsidRDefault="00676E2E" w:rsidP="00567BCC">
      <w:pPr>
        <w:pStyle w:val="ListParagraph"/>
        <w:numPr>
          <w:ilvl w:val="0"/>
          <w:numId w:val="3"/>
        </w:numPr>
        <w:spacing w:after="0" w:line="240" w:lineRule="auto"/>
        <w:ind w:left="360"/>
        <w:rPr>
          <w:rFonts w:ascii="Arial" w:eastAsia="Times New Roman" w:hAnsi="Arial" w:cs="Arial"/>
          <w:sz w:val="20"/>
          <w:szCs w:val="20"/>
        </w:rPr>
      </w:pPr>
      <w:r w:rsidRPr="009B0824">
        <w:rPr>
          <w:rFonts w:ascii="Arial" w:hAnsi="Arial" w:cs="Arial"/>
          <w:sz w:val="20"/>
          <w:szCs w:val="20"/>
        </w:rPr>
        <w:t xml:space="preserve">Can we </w:t>
      </w:r>
      <w:r w:rsidRPr="009B0824">
        <w:rPr>
          <w:rFonts w:ascii="Arial" w:hAnsi="Arial" w:cs="Arial"/>
          <w:bCs/>
          <w:sz w:val="20"/>
          <w:szCs w:val="20"/>
        </w:rPr>
        <w:t>refer to</w:t>
      </w:r>
      <w:r w:rsidRPr="009B0824">
        <w:rPr>
          <w:rFonts w:ascii="Arial" w:hAnsi="Arial" w:cs="Arial"/>
          <w:sz w:val="20"/>
          <w:szCs w:val="20"/>
        </w:rPr>
        <w:t xml:space="preserve"> the providers and have them tell us their preferred </w:t>
      </w:r>
      <w:r w:rsidRPr="009B0824">
        <w:rPr>
          <w:rFonts w:ascii="Arial" w:hAnsi="Arial" w:cs="Arial"/>
          <w:bCs/>
          <w:sz w:val="20"/>
          <w:szCs w:val="20"/>
        </w:rPr>
        <w:t>platform and</w:t>
      </w:r>
      <w:r w:rsidRPr="009B0824">
        <w:rPr>
          <w:rFonts w:ascii="Arial" w:hAnsi="Arial" w:cs="Arial"/>
          <w:sz w:val="20"/>
          <w:szCs w:val="20"/>
        </w:rPr>
        <w:t xml:space="preserve"> manufacturer?</w:t>
      </w:r>
    </w:p>
    <w:p w:rsidR="00822135" w:rsidRPr="009B0824" w:rsidRDefault="00941F69" w:rsidP="00676E2E">
      <w:pPr>
        <w:pStyle w:val="ListParagraph"/>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00676E2E" w:rsidRPr="009B0824">
        <w:rPr>
          <w:rFonts w:ascii="Arial" w:hAnsi="Arial" w:cs="Arial"/>
          <w:color w:val="FF0000"/>
          <w:sz w:val="20"/>
          <w:szCs w:val="20"/>
        </w:rPr>
        <w:t>Yes</w:t>
      </w:r>
    </w:p>
    <w:p w:rsidR="00622D8D" w:rsidRPr="009B0824" w:rsidRDefault="00622D8D" w:rsidP="00622D8D">
      <w:pPr>
        <w:pStyle w:val="ListParagraph"/>
        <w:spacing w:after="0" w:line="240" w:lineRule="auto"/>
        <w:ind w:left="360"/>
        <w:rPr>
          <w:rFonts w:ascii="Arial" w:eastAsia="Times New Roman" w:hAnsi="Arial" w:cs="Arial"/>
          <w:color w:val="FF0000"/>
          <w:sz w:val="20"/>
          <w:szCs w:val="20"/>
        </w:rPr>
      </w:pPr>
    </w:p>
    <w:p w:rsidR="00822135" w:rsidRPr="009B0824" w:rsidRDefault="00676E2E" w:rsidP="00567BCC">
      <w:pPr>
        <w:pStyle w:val="ListParagraph"/>
        <w:numPr>
          <w:ilvl w:val="0"/>
          <w:numId w:val="2"/>
        </w:numPr>
        <w:spacing w:after="0" w:line="240" w:lineRule="auto"/>
        <w:rPr>
          <w:rFonts w:ascii="Arial" w:eastAsia="Times New Roman" w:hAnsi="Arial" w:cs="Arial"/>
          <w:sz w:val="20"/>
          <w:szCs w:val="20"/>
        </w:rPr>
      </w:pPr>
      <w:r w:rsidRPr="009B0824">
        <w:rPr>
          <w:rFonts w:ascii="Arial" w:hAnsi="Arial" w:cs="Arial"/>
          <w:sz w:val="20"/>
          <w:szCs w:val="20"/>
        </w:rPr>
        <w:t xml:space="preserve">Who owns the equipment?  </w:t>
      </w:r>
    </w:p>
    <w:p w:rsidR="00622D8D" w:rsidRPr="009B0824" w:rsidRDefault="00622D8D" w:rsidP="00622D8D">
      <w:pPr>
        <w:pStyle w:val="ListParagraph"/>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00676E2E" w:rsidRPr="009B0824">
        <w:rPr>
          <w:rFonts w:ascii="Arial" w:hAnsi="Arial" w:cs="Arial"/>
          <w:color w:val="FF0000"/>
          <w:sz w:val="20"/>
          <w:szCs w:val="20"/>
        </w:rPr>
        <w:t>The State of California</w:t>
      </w:r>
      <w:r w:rsidRPr="009B0824">
        <w:rPr>
          <w:rFonts w:ascii="Arial" w:hAnsi="Arial" w:cs="Arial"/>
          <w:color w:val="FF0000"/>
          <w:sz w:val="20"/>
          <w:szCs w:val="20"/>
        </w:rPr>
        <w:t>.</w:t>
      </w:r>
    </w:p>
    <w:p w:rsidR="00622D8D" w:rsidRPr="009B0824" w:rsidRDefault="00622D8D" w:rsidP="00622D8D">
      <w:pPr>
        <w:spacing w:after="0" w:line="240" w:lineRule="auto"/>
        <w:rPr>
          <w:rFonts w:ascii="Arial" w:eastAsia="Times New Roman" w:hAnsi="Arial" w:cs="Arial"/>
          <w:sz w:val="20"/>
          <w:szCs w:val="20"/>
        </w:rPr>
      </w:pPr>
    </w:p>
    <w:p w:rsidR="00822135" w:rsidRPr="009B0824" w:rsidRDefault="00676E2E" w:rsidP="00622D8D">
      <w:pPr>
        <w:pStyle w:val="ListParagraph"/>
        <w:numPr>
          <w:ilvl w:val="0"/>
          <w:numId w:val="6"/>
        </w:numPr>
        <w:spacing w:after="0" w:line="240" w:lineRule="auto"/>
        <w:ind w:left="360"/>
        <w:rPr>
          <w:rFonts w:ascii="Arial" w:eastAsia="Times New Roman" w:hAnsi="Arial" w:cs="Arial"/>
          <w:sz w:val="20"/>
          <w:szCs w:val="20"/>
        </w:rPr>
      </w:pPr>
      <w:r w:rsidRPr="009B0824">
        <w:rPr>
          <w:rFonts w:ascii="Arial" w:hAnsi="Arial" w:cs="Arial"/>
          <w:sz w:val="20"/>
          <w:szCs w:val="20"/>
        </w:rPr>
        <w:t xml:space="preserve">What is the depreciation schedule of the equipment?  </w:t>
      </w:r>
    </w:p>
    <w:p w:rsidR="00467DA1" w:rsidRPr="009B0824" w:rsidRDefault="00467DA1" w:rsidP="00467DA1">
      <w:pPr>
        <w:autoSpaceDE w:val="0"/>
        <w:autoSpaceDN w:val="0"/>
        <w:adjustRightInd w:val="0"/>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00676E2E" w:rsidRPr="009B0824">
        <w:rPr>
          <w:rFonts w:ascii="Arial" w:hAnsi="Arial" w:cs="Arial"/>
          <w:color w:val="FF0000"/>
          <w:sz w:val="20"/>
          <w:szCs w:val="20"/>
        </w:rPr>
        <w:t>A depreciation schedule has not yet been developed and will depend on the type of devices purchased.</w:t>
      </w:r>
    </w:p>
    <w:p w:rsidR="00467DA1" w:rsidRPr="009B0824" w:rsidRDefault="00467DA1" w:rsidP="00622D8D">
      <w:pPr>
        <w:spacing w:after="0" w:line="240" w:lineRule="auto"/>
        <w:ind w:left="360"/>
        <w:rPr>
          <w:rFonts w:ascii="Arial" w:eastAsia="Times New Roman" w:hAnsi="Arial" w:cs="Arial"/>
          <w:sz w:val="20"/>
          <w:szCs w:val="20"/>
        </w:rPr>
      </w:pPr>
    </w:p>
    <w:p w:rsidR="001F7232" w:rsidRPr="009B0824" w:rsidRDefault="00676E2E" w:rsidP="00676E2E">
      <w:pPr>
        <w:pStyle w:val="ListParagraph"/>
        <w:numPr>
          <w:ilvl w:val="0"/>
          <w:numId w:val="7"/>
        </w:numPr>
        <w:spacing w:after="0" w:line="240" w:lineRule="auto"/>
        <w:rPr>
          <w:rFonts w:ascii="Arial" w:eastAsia="Times New Roman" w:hAnsi="Arial" w:cs="Arial"/>
          <w:color w:val="FF0000"/>
          <w:sz w:val="20"/>
          <w:szCs w:val="20"/>
        </w:rPr>
      </w:pPr>
      <w:r w:rsidRPr="009B0824">
        <w:rPr>
          <w:rFonts w:ascii="Arial" w:hAnsi="Arial" w:cs="Arial"/>
          <w:sz w:val="20"/>
          <w:szCs w:val="20"/>
        </w:rPr>
        <w:t xml:space="preserve">If the equipment is not owned by the provider will it become the property of the provider at the end of the depreciation schedule and if so are there restrictions to </w:t>
      </w:r>
      <w:proofErr w:type="gramStart"/>
      <w:r w:rsidRPr="009B0824">
        <w:rPr>
          <w:rFonts w:ascii="Arial" w:hAnsi="Arial" w:cs="Arial"/>
          <w:sz w:val="20"/>
          <w:szCs w:val="20"/>
        </w:rPr>
        <w:t>whom</w:t>
      </w:r>
      <w:proofErr w:type="gramEnd"/>
      <w:r w:rsidRPr="009B0824">
        <w:rPr>
          <w:rFonts w:ascii="Arial" w:hAnsi="Arial" w:cs="Arial"/>
          <w:sz w:val="20"/>
          <w:szCs w:val="20"/>
        </w:rPr>
        <w:t xml:space="preserve"> it can be transferred (private or governmental entity)?  </w:t>
      </w:r>
    </w:p>
    <w:p w:rsidR="00676E2E" w:rsidRPr="009B0824" w:rsidRDefault="00676E2E" w:rsidP="00676E2E">
      <w:pPr>
        <w:pStyle w:val="ListParagraph"/>
        <w:autoSpaceDE w:val="0"/>
        <w:autoSpaceDN w:val="0"/>
        <w:adjustRightInd w:val="0"/>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Pr="009B0824">
        <w:rPr>
          <w:rFonts w:ascii="Arial" w:hAnsi="Arial" w:cs="Arial"/>
          <w:color w:val="FF0000"/>
          <w:sz w:val="20"/>
          <w:szCs w:val="20"/>
        </w:rPr>
        <w:t xml:space="preserve">The State of California owns the equipment until it is transferred to grant </w:t>
      </w:r>
      <w:r w:rsidR="009B0824" w:rsidRPr="009B0824">
        <w:rPr>
          <w:rFonts w:ascii="Arial" w:hAnsi="Arial" w:cs="Arial"/>
          <w:color w:val="FF0000"/>
          <w:sz w:val="20"/>
          <w:szCs w:val="20"/>
        </w:rPr>
        <w:t>recipient</w:t>
      </w:r>
      <w:r w:rsidRPr="009B0824">
        <w:rPr>
          <w:rFonts w:ascii="Arial" w:hAnsi="Arial" w:cs="Arial"/>
          <w:color w:val="FF0000"/>
          <w:sz w:val="20"/>
          <w:szCs w:val="20"/>
        </w:rPr>
        <w:t>.</w:t>
      </w:r>
    </w:p>
    <w:p w:rsidR="00676E2E" w:rsidRPr="009B0824" w:rsidRDefault="00676E2E" w:rsidP="00676E2E">
      <w:pPr>
        <w:spacing w:after="0" w:line="240" w:lineRule="auto"/>
        <w:rPr>
          <w:rFonts w:ascii="Arial" w:eastAsia="Times New Roman" w:hAnsi="Arial" w:cs="Arial"/>
          <w:sz w:val="20"/>
          <w:szCs w:val="20"/>
        </w:rPr>
      </w:pPr>
    </w:p>
    <w:p w:rsidR="00676E2E" w:rsidRPr="009B0824" w:rsidRDefault="00676E2E" w:rsidP="00676E2E">
      <w:pPr>
        <w:pStyle w:val="ListParagraph"/>
        <w:numPr>
          <w:ilvl w:val="0"/>
          <w:numId w:val="7"/>
        </w:numPr>
        <w:spacing w:after="0" w:line="240" w:lineRule="auto"/>
        <w:rPr>
          <w:rFonts w:ascii="Arial" w:eastAsia="Times New Roman" w:hAnsi="Arial" w:cs="Arial"/>
          <w:color w:val="FF0000"/>
          <w:sz w:val="20"/>
          <w:szCs w:val="20"/>
        </w:rPr>
      </w:pPr>
      <w:r w:rsidRPr="009B0824">
        <w:rPr>
          <w:rFonts w:ascii="Arial" w:hAnsi="Arial" w:cs="Arial"/>
          <w:sz w:val="20"/>
          <w:szCs w:val="20"/>
        </w:rPr>
        <w:t>What are the limitations on personnel/administration/training/implementation</w:t>
      </w:r>
      <w:r w:rsidR="009B0824" w:rsidRPr="009B0824">
        <w:rPr>
          <w:rFonts w:ascii="Arial" w:hAnsi="Arial" w:cs="Arial"/>
          <w:sz w:val="20"/>
          <w:szCs w:val="20"/>
        </w:rPr>
        <w:t xml:space="preserve"> </w:t>
      </w:r>
      <w:r w:rsidRPr="009B0824">
        <w:rPr>
          <w:rFonts w:ascii="Arial" w:hAnsi="Arial" w:cs="Arial"/>
          <w:sz w:val="20"/>
          <w:szCs w:val="20"/>
        </w:rPr>
        <w:t>costs?</w:t>
      </w:r>
    </w:p>
    <w:p w:rsidR="00676E2E" w:rsidRPr="009B0824" w:rsidRDefault="00676E2E" w:rsidP="00676E2E">
      <w:pPr>
        <w:pStyle w:val="ListParagraph"/>
        <w:autoSpaceDE w:val="0"/>
        <w:autoSpaceDN w:val="0"/>
        <w:adjustRightInd w:val="0"/>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Pr="009B0824">
        <w:rPr>
          <w:rFonts w:ascii="Arial" w:hAnsi="Arial" w:cs="Arial"/>
          <w:color w:val="FF0000"/>
          <w:sz w:val="20"/>
          <w:szCs w:val="20"/>
        </w:rPr>
        <w:t>Grant funding can only be used for the purchase of devices.</w:t>
      </w:r>
    </w:p>
    <w:p w:rsidR="001F7232" w:rsidRPr="009B0824" w:rsidRDefault="001F7232" w:rsidP="00676E2E">
      <w:pPr>
        <w:spacing w:after="0" w:line="240" w:lineRule="auto"/>
        <w:rPr>
          <w:rFonts w:ascii="Arial" w:hAnsi="Arial" w:cs="Arial"/>
          <w:sz w:val="20"/>
          <w:szCs w:val="20"/>
        </w:rPr>
      </w:pPr>
    </w:p>
    <w:p w:rsidR="00676E2E" w:rsidRPr="009B0824" w:rsidRDefault="00676E2E" w:rsidP="00676E2E">
      <w:pPr>
        <w:pStyle w:val="ListParagraph"/>
        <w:numPr>
          <w:ilvl w:val="0"/>
          <w:numId w:val="7"/>
        </w:numPr>
        <w:spacing w:after="0" w:line="240" w:lineRule="auto"/>
        <w:rPr>
          <w:rFonts w:ascii="Arial" w:eastAsia="Times New Roman" w:hAnsi="Arial" w:cs="Arial"/>
          <w:color w:val="FF0000"/>
          <w:sz w:val="20"/>
          <w:szCs w:val="20"/>
        </w:rPr>
      </w:pPr>
      <w:r w:rsidRPr="009B0824">
        <w:rPr>
          <w:rFonts w:ascii="Arial" w:hAnsi="Arial" w:cs="Arial"/>
          <w:sz w:val="20"/>
          <w:szCs w:val="20"/>
        </w:rPr>
        <w:t>What are the equipment replacement requirements if any?</w:t>
      </w:r>
    </w:p>
    <w:p w:rsidR="00676E2E" w:rsidRPr="009B0824" w:rsidRDefault="00676E2E" w:rsidP="00676E2E">
      <w:pPr>
        <w:pStyle w:val="Default"/>
        <w:ind w:left="360"/>
        <w:rPr>
          <w:color w:val="FF0000"/>
          <w:sz w:val="20"/>
          <w:szCs w:val="20"/>
        </w:rPr>
      </w:pPr>
      <w:r w:rsidRPr="009B0824">
        <w:rPr>
          <w:rStyle w:val="68"/>
          <w:b w:val="0"/>
          <w:caps w:val="0"/>
          <w:color w:val="FF0000"/>
          <w:sz w:val="20"/>
          <w:szCs w:val="20"/>
        </w:rPr>
        <w:t xml:space="preserve">Response: </w:t>
      </w:r>
      <w:r w:rsidR="00AA25F5" w:rsidRPr="009B0824">
        <w:rPr>
          <w:rStyle w:val="68"/>
          <w:b w:val="0"/>
          <w:caps w:val="0"/>
          <w:color w:val="FF0000"/>
          <w:sz w:val="20"/>
          <w:szCs w:val="20"/>
        </w:rPr>
        <w:t>Grantees are required to s</w:t>
      </w:r>
      <w:r w:rsidRPr="009B0824">
        <w:rPr>
          <w:color w:val="FF0000"/>
          <w:sz w:val="20"/>
          <w:szCs w:val="20"/>
        </w:rPr>
        <w:t xml:space="preserve">ubmit to the EMS Authority a written plan that addresses the loss, recovery, replacement, or redistribution of purchased devices within 30 days of purchase of devices. </w:t>
      </w:r>
    </w:p>
    <w:p w:rsidR="00676E2E" w:rsidRPr="009B0824" w:rsidRDefault="00676E2E" w:rsidP="00676E2E">
      <w:pPr>
        <w:pStyle w:val="ListParagraph"/>
        <w:autoSpaceDE w:val="0"/>
        <w:autoSpaceDN w:val="0"/>
        <w:adjustRightInd w:val="0"/>
        <w:spacing w:after="0" w:line="240" w:lineRule="auto"/>
        <w:ind w:left="360"/>
        <w:rPr>
          <w:rFonts w:ascii="Arial" w:eastAsia="Times New Roman" w:hAnsi="Arial" w:cs="Arial"/>
          <w:color w:val="FF0000"/>
          <w:sz w:val="20"/>
          <w:szCs w:val="20"/>
        </w:rPr>
      </w:pPr>
    </w:p>
    <w:p w:rsidR="00AA25F5" w:rsidRPr="009B0824" w:rsidRDefault="00AA25F5" w:rsidP="00AA25F5">
      <w:pPr>
        <w:pStyle w:val="ListParagraph"/>
        <w:numPr>
          <w:ilvl w:val="0"/>
          <w:numId w:val="7"/>
        </w:numPr>
        <w:spacing w:after="0" w:line="240" w:lineRule="auto"/>
        <w:rPr>
          <w:rFonts w:ascii="Arial" w:eastAsia="Times New Roman" w:hAnsi="Arial" w:cs="Arial"/>
          <w:color w:val="FF0000"/>
          <w:sz w:val="20"/>
          <w:szCs w:val="20"/>
        </w:rPr>
      </w:pPr>
      <w:r w:rsidRPr="009B0824">
        <w:rPr>
          <w:rFonts w:ascii="Arial" w:hAnsi="Arial" w:cs="Arial"/>
          <w:sz w:val="20"/>
          <w:szCs w:val="20"/>
        </w:rPr>
        <w:t>Can we include in the project funding the use of Elite Field for ImageTrend users ($1 per call)?</w:t>
      </w:r>
    </w:p>
    <w:p w:rsidR="00AA25F5" w:rsidRPr="009B0824" w:rsidRDefault="00AA25F5" w:rsidP="00AA25F5">
      <w:pPr>
        <w:pStyle w:val="ListParagraph"/>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Pr="009B0824">
        <w:rPr>
          <w:rFonts w:ascii="Arial" w:hAnsi="Arial" w:cs="Arial"/>
          <w:color w:val="FF0000"/>
          <w:sz w:val="20"/>
          <w:szCs w:val="20"/>
        </w:rPr>
        <w:t>No.</w:t>
      </w:r>
    </w:p>
    <w:p w:rsidR="00676E2E" w:rsidRPr="009B0824" w:rsidRDefault="00676E2E" w:rsidP="00676E2E">
      <w:pPr>
        <w:spacing w:after="0" w:line="240" w:lineRule="auto"/>
        <w:rPr>
          <w:rFonts w:ascii="Arial" w:hAnsi="Arial" w:cs="Arial"/>
          <w:sz w:val="20"/>
          <w:szCs w:val="20"/>
        </w:rPr>
      </w:pPr>
    </w:p>
    <w:p w:rsidR="00AA25F5" w:rsidRPr="009B0824" w:rsidRDefault="00AA25F5" w:rsidP="00AA25F5">
      <w:pPr>
        <w:pStyle w:val="ListParagraph"/>
        <w:numPr>
          <w:ilvl w:val="0"/>
          <w:numId w:val="7"/>
        </w:numPr>
        <w:spacing w:after="0" w:line="240" w:lineRule="auto"/>
        <w:rPr>
          <w:rFonts w:ascii="Arial" w:eastAsia="Times New Roman" w:hAnsi="Arial" w:cs="Arial"/>
          <w:color w:val="FF0000"/>
          <w:sz w:val="20"/>
          <w:szCs w:val="20"/>
        </w:rPr>
      </w:pPr>
      <w:r w:rsidRPr="009B0824">
        <w:rPr>
          <w:rFonts w:ascii="Arial" w:hAnsi="Arial" w:cs="Arial"/>
          <w:sz w:val="20"/>
          <w:szCs w:val="20"/>
        </w:rPr>
        <w:t>Can the project pay for a Wi-Fi Hotspot for the emergency vehicle?</w:t>
      </w:r>
    </w:p>
    <w:p w:rsidR="00AA25F5" w:rsidRPr="009B0824" w:rsidRDefault="00AA25F5" w:rsidP="00AA25F5">
      <w:pPr>
        <w:pStyle w:val="ListParagraph"/>
        <w:autoSpaceDE w:val="0"/>
        <w:autoSpaceDN w:val="0"/>
        <w:adjustRightInd w:val="0"/>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Pr="009B0824">
        <w:rPr>
          <w:rFonts w:ascii="Arial" w:hAnsi="Arial" w:cs="Arial"/>
          <w:color w:val="FF0000"/>
          <w:sz w:val="20"/>
          <w:szCs w:val="20"/>
        </w:rPr>
        <w:t>Grant funding can only be used for the purchase of devices.</w:t>
      </w:r>
    </w:p>
    <w:p w:rsidR="00AA25F5" w:rsidRPr="009B0824" w:rsidRDefault="00AA25F5" w:rsidP="00AA25F5">
      <w:pPr>
        <w:spacing w:after="0" w:line="240" w:lineRule="auto"/>
        <w:rPr>
          <w:rFonts w:ascii="Arial" w:hAnsi="Arial" w:cs="Arial"/>
          <w:sz w:val="20"/>
          <w:szCs w:val="20"/>
        </w:rPr>
      </w:pPr>
    </w:p>
    <w:p w:rsidR="00AA25F5" w:rsidRPr="009B0824" w:rsidRDefault="00AA25F5" w:rsidP="00AA25F5">
      <w:pPr>
        <w:pStyle w:val="ListParagraph"/>
        <w:numPr>
          <w:ilvl w:val="0"/>
          <w:numId w:val="7"/>
        </w:numPr>
        <w:spacing w:after="0" w:line="240" w:lineRule="auto"/>
        <w:rPr>
          <w:rFonts w:ascii="Arial" w:eastAsia="Times New Roman" w:hAnsi="Arial" w:cs="Arial"/>
          <w:color w:val="FF0000"/>
          <w:sz w:val="20"/>
          <w:szCs w:val="20"/>
        </w:rPr>
      </w:pPr>
      <w:r w:rsidRPr="009B0824">
        <w:rPr>
          <w:rFonts w:ascii="Arial" w:hAnsi="Arial" w:cs="Arial"/>
          <w:sz w:val="20"/>
          <w:szCs w:val="20"/>
        </w:rPr>
        <w:t>Can the project pay for a data plan for the provider permitting data to be transferred from the field?</w:t>
      </w:r>
    </w:p>
    <w:p w:rsidR="00AA25F5" w:rsidRPr="009B0824" w:rsidRDefault="00AA25F5" w:rsidP="00AA25F5">
      <w:pPr>
        <w:pStyle w:val="ListParagraph"/>
        <w:autoSpaceDE w:val="0"/>
        <w:autoSpaceDN w:val="0"/>
        <w:adjustRightInd w:val="0"/>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Pr="009B0824">
        <w:rPr>
          <w:rFonts w:ascii="Arial" w:hAnsi="Arial" w:cs="Arial"/>
          <w:color w:val="FF0000"/>
          <w:sz w:val="20"/>
          <w:szCs w:val="20"/>
        </w:rPr>
        <w:t>Grant funding can only be used for the purchase of devices.</w:t>
      </w:r>
    </w:p>
    <w:p w:rsidR="00AA25F5" w:rsidRPr="009B0824" w:rsidRDefault="00AA25F5" w:rsidP="00AA25F5">
      <w:pPr>
        <w:spacing w:after="0" w:line="240" w:lineRule="auto"/>
        <w:rPr>
          <w:rFonts w:ascii="Arial" w:hAnsi="Arial" w:cs="Arial"/>
          <w:sz w:val="20"/>
          <w:szCs w:val="20"/>
        </w:rPr>
      </w:pPr>
    </w:p>
    <w:p w:rsidR="00AA25F5" w:rsidRPr="009B0824" w:rsidRDefault="00AA25F5" w:rsidP="00AA25F5">
      <w:pPr>
        <w:pStyle w:val="ListParagraph"/>
        <w:numPr>
          <w:ilvl w:val="0"/>
          <w:numId w:val="7"/>
        </w:numPr>
        <w:spacing w:after="0" w:line="240" w:lineRule="auto"/>
        <w:rPr>
          <w:rFonts w:ascii="Arial" w:eastAsia="Times New Roman" w:hAnsi="Arial" w:cs="Arial"/>
          <w:color w:val="FF0000"/>
          <w:sz w:val="20"/>
          <w:szCs w:val="20"/>
        </w:rPr>
      </w:pPr>
      <w:r w:rsidRPr="009B0824">
        <w:rPr>
          <w:rFonts w:ascii="Arial" w:hAnsi="Arial" w:cs="Arial"/>
          <w:sz w:val="20"/>
          <w:szCs w:val="20"/>
        </w:rPr>
        <w:t xml:space="preserve">Do funds include integrating existing EKG monitors so that data can be imported into ImageTrend Elite Field?  </w:t>
      </w:r>
    </w:p>
    <w:p w:rsidR="00AA25F5" w:rsidRPr="009B0824" w:rsidRDefault="00AA25F5" w:rsidP="00AA25F5">
      <w:pPr>
        <w:pStyle w:val="ListParagraph"/>
        <w:autoSpaceDE w:val="0"/>
        <w:autoSpaceDN w:val="0"/>
        <w:adjustRightInd w:val="0"/>
        <w:spacing w:after="0" w:line="240" w:lineRule="auto"/>
        <w:ind w:left="360"/>
        <w:rPr>
          <w:rFonts w:ascii="Arial" w:eastAsia="Times New Roman" w:hAnsi="Arial" w:cs="Arial"/>
          <w:color w:val="FF0000"/>
          <w:sz w:val="20"/>
          <w:szCs w:val="20"/>
        </w:rPr>
      </w:pPr>
      <w:r w:rsidRPr="009B0824">
        <w:rPr>
          <w:rStyle w:val="68"/>
          <w:rFonts w:cs="Arial"/>
          <w:b w:val="0"/>
          <w:caps w:val="0"/>
          <w:color w:val="FF0000"/>
          <w:sz w:val="20"/>
          <w:szCs w:val="20"/>
        </w:rPr>
        <w:t xml:space="preserve">Response: </w:t>
      </w:r>
      <w:r w:rsidRPr="009B0824">
        <w:rPr>
          <w:rFonts w:ascii="Arial" w:hAnsi="Arial" w:cs="Arial"/>
          <w:color w:val="FF0000"/>
          <w:sz w:val="20"/>
          <w:szCs w:val="20"/>
        </w:rPr>
        <w:t>Grant funding can only be used for the purchase of devices.</w:t>
      </w:r>
    </w:p>
    <w:p w:rsidR="00AA25F5" w:rsidRPr="009B0824" w:rsidRDefault="00AA25F5" w:rsidP="00AA25F5">
      <w:pPr>
        <w:pStyle w:val="ListParagraph"/>
        <w:spacing w:after="0" w:line="240" w:lineRule="auto"/>
        <w:ind w:left="360"/>
        <w:rPr>
          <w:rFonts w:ascii="Arial" w:eastAsia="Times New Roman" w:hAnsi="Arial" w:cs="Arial"/>
          <w:color w:val="FF0000"/>
          <w:sz w:val="20"/>
          <w:szCs w:val="20"/>
        </w:rPr>
      </w:pPr>
    </w:p>
    <w:p w:rsidR="00AA25F5" w:rsidRPr="009B0824" w:rsidRDefault="00AA25F5" w:rsidP="00AA25F5">
      <w:pPr>
        <w:pStyle w:val="ListParagraph"/>
        <w:numPr>
          <w:ilvl w:val="0"/>
          <w:numId w:val="7"/>
        </w:numPr>
        <w:spacing w:after="0" w:line="240" w:lineRule="auto"/>
        <w:rPr>
          <w:rFonts w:ascii="Arial" w:eastAsia="Times New Roman" w:hAnsi="Arial" w:cs="Arial"/>
          <w:color w:val="FF0000"/>
          <w:sz w:val="20"/>
          <w:szCs w:val="20"/>
        </w:rPr>
      </w:pPr>
      <w:r w:rsidRPr="009B0824">
        <w:rPr>
          <w:rFonts w:ascii="Arial" w:hAnsi="Arial" w:cs="Arial"/>
          <w:sz w:val="20"/>
          <w:szCs w:val="20"/>
        </w:rPr>
        <w:t>If questions arise as the result of the answers to our questions, how will they be addressed?</w:t>
      </w:r>
    </w:p>
    <w:p w:rsidR="00AA25F5" w:rsidRPr="009B0824" w:rsidRDefault="00AA25F5" w:rsidP="00AA25F5">
      <w:pPr>
        <w:pStyle w:val="ListParagraph"/>
        <w:autoSpaceDE w:val="0"/>
        <w:autoSpaceDN w:val="0"/>
        <w:adjustRightInd w:val="0"/>
        <w:spacing w:after="0" w:line="240" w:lineRule="auto"/>
        <w:ind w:left="360"/>
        <w:rPr>
          <w:rStyle w:val="68"/>
          <w:rFonts w:cs="Arial"/>
          <w:b w:val="0"/>
          <w:caps w:val="0"/>
          <w:color w:val="FF0000"/>
          <w:sz w:val="20"/>
          <w:szCs w:val="20"/>
        </w:rPr>
      </w:pPr>
      <w:r w:rsidRPr="009B0824">
        <w:rPr>
          <w:rStyle w:val="68"/>
          <w:rFonts w:cs="Arial"/>
          <w:b w:val="0"/>
          <w:caps w:val="0"/>
          <w:color w:val="FF0000"/>
          <w:sz w:val="20"/>
          <w:szCs w:val="20"/>
        </w:rPr>
        <w:t>Response: Any follow-up questions will be considered on a case by case basis.</w:t>
      </w:r>
    </w:p>
    <w:p w:rsidR="00AA25F5" w:rsidRPr="009B0824" w:rsidRDefault="00AA25F5" w:rsidP="00AA25F5">
      <w:pPr>
        <w:pStyle w:val="ListParagraph"/>
        <w:autoSpaceDE w:val="0"/>
        <w:autoSpaceDN w:val="0"/>
        <w:adjustRightInd w:val="0"/>
        <w:spacing w:after="0" w:line="240" w:lineRule="auto"/>
        <w:ind w:left="360"/>
        <w:rPr>
          <w:rFonts w:ascii="Arial" w:eastAsia="Times New Roman" w:hAnsi="Arial" w:cs="Arial"/>
          <w:color w:val="FF0000"/>
          <w:sz w:val="20"/>
          <w:szCs w:val="20"/>
        </w:rPr>
      </w:pPr>
    </w:p>
    <w:p w:rsidR="00FA3A91" w:rsidRPr="00FA3A91" w:rsidRDefault="009B0824" w:rsidP="00FA3A91">
      <w:pPr>
        <w:pStyle w:val="ListParagraph"/>
        <w:numPr>
          <w:ilvl w:val="0"/>
          <w:numId w:val="7"/>
        </w:numPr>
        <w:tabs>
          <w:tab w:val="left" w:pos="0"/>
        </w:tabs>
        <w:rPr>
          <w:rFonts w:ascii="Arial" w:hAnsi="Arial" w:cs="Arial"/>
          <w:sz w:val="20"/>
          <w:szCs w:val="20"/>
        </w:rPr>
      </w:pPr>
      <w:r w:rsidRPr="00FA3A91">
        <w:rPr>
          <w:rFonts w:ascii="Arial" w:hAnsi="Arial" w:cs="Arial"/>
          <w:sz w:val="20"/>
          <w:szCs w:val="20"/>
        </w:rPr>
        <w:t xml:space="preserve">The award date is 2/1.  What is the expected timeframe for contract execution from you to us, (after </w:t>
      </w:r>
    </w:p>
    <w:p w:rsidR="00FA3A91" w:rsidRPr="00FA3A91" w:rsidRDefault="009B0824" w:rsidP="00FA3A91">
      <w:pPr>
        <w:pStyle w:val="ListParagraph"/>
        <w:tabs>
          <w:tab w:val="left" w:pos="0"/>
        </w:tabs>
        <w:ind w:left="360"/>
        <w:rPr>
          <w:rFonts w:ascii="Arial" w:hAnsi="Arial" w:cs="Arial"/>
          <w:sz w:val="20"/>
          <w:szCs w:val="20"/>
        </w:rPr>
      </w:pPr>
      <w:proofErr w:type="gramStart"/>
      <w:r w:rsidRPr="00FA3A91">
        <w:rPr>
          <w:rFonts w:ascii="Arial" w:hAnsi="Arial" w:cs="Arial"/>
          <w:sz w:val="20"/>
          <w:szCs w:val="20"/>
        </w:rPr>
        <w:t>which</w:t>
      </w:r>
      <w:proofErr w:type="gramEnd"/>
      <w:r w:rsidRPr="00FA3A91">
        <w:rPr>
          <w:rFonts w:ascii="Arial" w:hAnsi="Arial" w:cs="Arial"/>
          <w:sz w:val="20"/>
          <w:szCs w:val="20"/>
        </w:rPr>
        <w:t xml:space="preserve"> we must get approvals and take to our Board of Supervisors for final signing)?  Will there be an expected timeframe for you to receive a signed contract back from us?  </w:t>
      </w:r>
    </w:p>
    <w:p w:rsidR="00FA3A91" w:rsidRDefault="00FA3A91" w:rsidP="00FA3A91">
      <w:pPr>
        <w:pStyle w:val="ListParagraph"/>
        <w:tabs>
          <w:tab w:val="left" w:pos="0"/>
        </w:tabs>
        <w:ind w:left="360"/>
        <w:rPr>
          <w:rFonts w:ascii="Arial" w:hAnsi="Arial" w:cs="Arial"/>
          <w:color w:val="FF0000"/>
          <w:sz w:val="20"/>
          <w:szCs w:val="20"/>
        </w:rPr>
      </w:pPr>
      <w:r w:rsidRPr="00FA3A91">
        <w:rPr>
          <w:rFonts w:ascii="Arial" w:hAnsi="Arial" w:cs="Arial"/>
          <w:color w:val="FF0000"/>
          <w:sz w:val="20"/>
          <w:szCs w:val="20"/>
        </w:rPr>
        <w:t xml:space="preserve">Response: </w:t>
      </w:r>
      <w:r w:rsidR="009B0824" w:rsidRPr="00FA3A91">
        <w:rPr>
          <w:rFonts w:ascii="Arial" w:hAnsi="Arial" w:cs="Arial"/>
          <w:color w:val="FF0000"/>
          <w:sz w:val="20"/>
          <w:szCs w:val="20"/>
        </w:rPr>
        <w:t xml:space="preserve">The expected timeframe for contract execution is </w:t>
      </w:r>
      <w:r>
        <w:rPr>
          <w:rFonts w:ascii="Arial" w:hAnsi="Arial" w:cs="Arial"/>
          <w:color w:val="FF0000"/>
          <w:sz w:val="20"/>
          <w:szCs w:val="20"/>
        </w:rPr>
        <w:t xml:space="preserve">typically </w:t>
      </w:r>
      <w:r w:rsidR="009B0824" w:rsidRPr="00FA3A91">
        <w:rPr>
          <w:rFonts w:ascii="Arial" w:hAnsi="Arial" w:cs="Arial"/>
          <w:color w:val="FF0000"/>
          <w:sz w:val="20"/>
          <w:szCs w:val="20"/>
        </w:rPr>
        <w:t xml:space="preserve">4-6 weeks.  The </w:t>
      </w:r>
      <w:r>
        <w:rPr>
          <w:rFonts w:ascii="Arial" w:hAnsi="Arial" w:cs="Arial"/>
          <w:color w:val="FF0000"/>
          <w:sz w:val="20"/>
          <w:szCs w:val="20"/>
        </w:rPr>
        <w:t xml:space="preserve">expected </w:t>
      </w:r>
      <w:r w:rsidR="009B0824" w:rsidRPr="00FA3A91">
        <w:rPr>
          <w:rFonts w:ascii="Arial" w:hAnsi="Arial" w:cs="Arial"/>
          <w:color w:val="FF0000"/>
          <w:sz w:val="20"/>
          <w:szCs w:val="20"/>
        </w:rPr>
        <w:t xml:space="preserve">timeframe for returning </w:t>
      </w:r>
      <w:r w:rsidR="00F90E3C">
        <w:rPr>
          <w:rFonts w:ascii="Arial" w:hAnsi="Arial" w:cs="Arial"/>
          <w:color w:val="FF0000"/>
          <w:sz w:val="20"/>
          <w:szCs w:val="20"/>
        </w:rPr>
        <w:t>c</w:t>
      </w:r>
      <w:r w:rsidR="009B0824" w:rsidRPr="00FA3A91">
        <w:rPr>
          <w:rFonts w:ascii="Arial" w:hAnsi="Arial" w:cs="Arial"/>
          <w:color w:val="FF0000"/>
          <w:sz w:val="20"/>
          <w:szCs w:val="20"/>
        </w:rPr>
        <w:t xml:space="preserve">opies </w:t>
      </w:r>
      <w:r w:rsidR="00F90E3C">
        <w:rPr>
          <w:rFonts w:ascii="Arial" w:hAnsi="Arial" w:cs="Arial"/>
          <w:color w:val="FF0000"/>
          <w:sz w:val="20"/>
          <w:szCs w:val="20"/>
        </w:rPr>
        <w:t xml:space="preserve">to the State </w:t>
      </w:r>
      <w:r w:rsidR="009B0824" w:rsidRPr="00FA3A91">
        <w:rPr>
          <w:rFonts w:ascii="Arial" w:hAnsi="Arial" w:cs="Arial"/>
          <w:color w:val="FF0000"/>
          <w:sz w:val="20"/>
          <w:szCs w:val="20"/>
        </w:rPr>
        <w:t xml:space="preserve">is </w:t>
      </w:r>
      <w:r>
        <w:rPr>
          <w:rFonts w:ascii="Arial" w:hAnsi="Arial" w:cs="Arial"/>
          <w:color w:val="FF0000"/>
          <w:sz w:val="20"/>
          <w:szCs w:val="20"/>
        </w:rPr>
        <w:t xml:space="preserve">within </w:t>
      </w:r>
      <w:r w:rsidR="009B0824" w:rsidRPr="00FA3A91">
        <w:rPr>
          <w:rFonts w:ascii="Arial" w:hAnsi="Arial" w:cs="Arial"/>
          <w:color w:val="FF0000"/>
          <w:sz w:val="20"/>
          <w:szCs w:val="20"/>
        </w:rPr>
        <w:t>15 business days.  This timeframe is adjusted</w:t>
      </w:r>
      <w:r w:rsidR="00F90E3C">
        <w:rPr>
          <w:rFonts w:ascii="Arial" w:hAnsi="Arial" w:cs="Arial"/>
          <w:color w:val="FF0000"/>
          <w:sz w:val="20"/>
          <w:szCs w:val="20"/>
        </w:rPr>
        <w:t xml:space="preserve"> as </w:t>
      </w:r>
      <w:r w:rsidR="00F90E3C">
        <w:rPr>
          <w:rFonts w:ascii="Arial" w:hAnsi="Arial" w:cs="Arial"/>
          <w:color w:val="FF0000"/>
          <w:sz w:val="20"/>
          <w:szCs w:val="20"/>
        </w:rPr>
        <w:lastRenderedPageBreak/>
        <w:t>necessary</w:t>
      </w:r>
      <w:r w:rsidR="009B0824" w:rsidRPr="00FA3A91">
        <w:rPr>
          <w:rFonts w:ascii="Arial" w:hAnsi="Arial" w:cs="Arial"/>
          <w:color w:val="FF0000"/>
          <w:sz w:val="20"/>
          <w:szCs w:val="20"/>
        </w:rPr>
        <w:t xml:space="preserve"> if the Contractor has to obtain Board of Supervisors approval</w:t>
      </w:r>
      <w:r w:rsidR="00F90E3C">
        <w:rPr>
          <w:rFonts w:ascii="Arial" w:hAnsi="Arial" w:cs="Arial"/>
          <w:color w:val="FF0000"/>
          <w:sz w:val="20"/>
          <w:szCs w:val="20"/>
        </w:rPr>
        <w:t xml:space="preserve">, </w:t>
      </w:r>
      <w:r>
        <w:rPr>
          <w:rFonts w:ascii="Arial" w:hAnsi="Arial" w:cs="Arial"/>
          <w:color w:val="FF0000"/>
          <w:sz w:val="20"/>
          <w:szCs w:val="20"/>
        </w:rPr>
        <w:t>is dependent upon the meeting schedule</w:t>
      </w:r>
      <w:r w:rsidR="00F90E3C">
        <w:rPr>
          <w:rFonts w:ascii="Arial" w:hAnsi="Arial" w:cs="Arial"/>
          <w:color w:val="FF0000"/>
          <w:sz w:val="20"/>
          <w:szCs w:val="20"/>
        </w:rPr>
        <w:t>, and should be communicated to the State</w:t>
      </w:r>
      <w:r w:rsidR="009B0824" w:rsidRPr="00FA3A91">
        <w:rPr>
          <w:rFonts w:ascii="Arial" w:hAnsi="Arial" w:cs="Arial"/>
          <w:color w:val="FF0000"/>
          <w:sz w:val="20"/>
          <w:szCs w:val="20"/>
        </w:rPr>
        <w:t>.</w:t>
      </w:r>
      <w:r>
        <w:rPr>
          <w:rFonts w:ascii="Arial" w:hAnsi="Arial" w:cs="Arial"/>
          <w:color w:val="FF0000"/>
          <w:sz w:val="20"/>
          <w:szCs w:val="20"/>
        </w:rPr>
        <w:t xml:space="preserve"> </w:t>
      </w:r>
      <w:r w:rsidR="00F90E3C">
        <w:rPr>
          <w:rFonts w:ascii="Arial" w:hAnsi="Arial" w:cs="Arial"/>
          <w:color w:val="FF0000"/>
          <w:sz w:val="20"/>
          <w:szCs w:val="20"/>
        </w:rPr>
        <w:t xml:space="preserve"> </w:t>
      </w:r>
    </w:p>
    <w:p w:rsidR="00FA3A91" w:rsidRDefault="00FA3A91" w:rsidP="00FA3A91">
      <w:pPr>
        <w:pStyle w:val="ListParagraph"/>
        <w:tabs>
          <w:tab w:val="left" w:pos="0"/>
        </w:tabs>
        <w:ind w:left="360"/>
        <w:rPr>
          <w:rFonts w:ascii="Arial" w:hAnsi="Arial" w:cs="Arial"/>
          <w:color w:val="FF0000"/>
          <w:sz w:val="20"/>
          <w:szCs w:val="20"/>
        </w:rPr>
      </w:pPr>
    </w:p>
    <w:p w:rsidR="00FA3A91" w:rsidRPr="00FA3A91" w:rsidRDefault="009B0824" w:rsidP="00FA3A91">
      <w:pPr>
        <w:pStyle w:val="ListParagraph"/>
        <w:numPr>
          <w:ilvl w:val="0"/>
          <w:numId w:val="7"/>
        </w:numPr>
        <w:tabs>
          <w:tab w:val="left" w:pos="0"/>
          <w:tab w:val="left" w:pos="360"/>
        </w:tabs>
        <w:rPr>
          <w:rFonts w:ascii="Arial" w:hAnsi="Arial" w:cs="Arial"/>
          <w:sz w:val="20"/>
          <w:szCs w:val="20"/>
        </w:rPr>
      </w:pPr>
      <w:r w:rsidRPr="00FA3A91">
        <w:rPr>
          <w:rFonts w:ascii="Arial" w:hAnsi="Arial" w:cs="Arial"/>
          <w:sz w:val="20"/>
          <w:szCs w:val="20"/>
        </w:rPr>
        <w:t xml:space="preserve">Once the award is made, I am assuming the amount being awarded will be noted.  Is there a chance, after being notified of an award amount, that the amount stated will be reduced?  Bottom line:  We are concerned about being told of an amount, making purchases in that amount, then not getting reimbursed?  If this is the case, I need to let the provider and my bosses know ahead of time.  </w:t>
      </w:r>
    </w:p>
    <w:p w:rsidR="009B0824" w:rsidRDefault="00FA3A91" w:rsidP="00FA3A91">
      <w:pPr>
        <w:pStyle w:val="ListParagraph"/>
        <w:tabs>
          <w:tab w:val="left" w:pos="0"/>
          <w:tab w:val="left" w:pos="360"/>
        </w:tabs>
        <w:ind w:left="360"/>
        <w:rPr>
          <w:rFonts w:ascii="Arial" w:hAnsi="Arial" w:cs="Arial"/>
          <w:color w:val="FF0000"/>
          <w:sz w:val="20"/>
          <w:szCs w:val="20"/>
        </w:rPr>
      </w:pPr>
      <w:r w:rsidRPr="00FA3A91">
        <w:rPr>
          <w:rFonts w:ascii="Arial" w:hAnsi="Arial" w:cs="Arial"/>
          <w:color w:val="FF0000"/>
          <w:sz w:val="20"/>
          <w:szCs w:val="20"/>
        </w:rPr>
        <w:t xml:space="preserve">Response: </w:t>
      </w:r>
      <w:r w:rsidR="009B0824" w:rsidRPr="00FA3A91">
        <w:rPr>
          <w:rFonts w:ascii="Arial" w:hAnsi="Arial" w:cs="Arial"/>
          <w:color w:val="FF0000"/>
          <w:sz w:val="20"/>
          <w:szCs w:val="20"/>
        </w:rPr>
        <w:t xml:space="preserve">The </w:t>
      </w:r>
      <w:r>
        <w:rPr>
          <w:rFonts w:ascii="Arial" w:hAnsi="Arial" w:cs="Arial"/>
          <w:color w:val="FF0000"/>
          <w:sz w:val="20"/>
          <w:szCs w:val="20"/>
        </w:rPr>
        <w:t xml:space="preserve">award </w:t>
      </w:r>
      <w:r w:rsidR="009B0824" w:rsidRPr="00FA3A91">
        <w:rPr>
          <w:rFonts w:ascii="Arial" w:hAnsi="Arial" w:cs="Arial"/>
          <w:color w:val="FF0000"/>
          <w:sz w:val="20"/>
          <w:szCs w:val="20"/>
        </w:rPr>
        <w:t xml:space="preserve">amount will not be changed once </w:t>
      </w:r>
      <w:r w:rsidR="00F90E3C">
        <w:rPr>
          <w:rFonts w:ascii="Arial" w:hAnsi="Arial" w:cs="Arial"/>
          <w:color w:val="FF0000"/>
          <w:sz w:val="20"/>
          <w:szCs w:val="20"/>
        </w:rPr>
        <w:t>notification is made</w:t>
      </w:r>
      <w:r w:rsidR="009B0824" w:rsidRPr="00FA3A91">
        <w:rPr>
          <w:rFonts w:ascii="Arial" w:hAnsi="Arial" w:cs="Arial"/>
          <w:color w:val="FF0000"/>
          <w:sz w:val="20"/>
          <w:szCs w:val="20"/>
        </w:rPr>
        <w:t>.</w:t>
      </w:r>
      <w:r>
        <w:rPr>
          <w:rFonts w:ascii="Arial" w:hAnsi="Arial" w:cs="Arial"/>
          <w:color w:val="FF0000"/>
          <w:sz w:val="20"/>
          <w:szCs w:val="20"/>
        </w:rPr>
        <w:t xml:space="preserve"> The contract is not considered binding until signed by both parties and reimbursement will not be made for </w:t>
      </w:r>
      <w:r w:rsidR="000161D0">
        <w:rPr>
          <w:rFonts w:ascii="Arial" w:hAnsi="Arial" w:cs="Arial"/>
          <w:color w:val="FF0000"/>
          <w:sz w:val="20"/>
          <w:szCs w:val="20"/>
        </w:rPr>
        <w:t>device</w:t>
      </w:r>
      <w:r w:rsidR="00F90E3C">
        <w:rPr>
          <w:rFonts w:ascii="Arial" w:hAnsi="Arial" w:cs="Arial"/>
          <w:color w:val="FF0000"/>
          <w:sz w:val="20"/>
          <w:szCs w:val="20"/>
        </w:rPr>
        <w:t>s</w:t>
      </w:r>
      <w:r w:rsidR="000161D0">
        <w:rPr>
          <w:rFonts w:ascii="Arial" w:hAnsi="Arial" w:cs="Arial"/>
          <w:color w:val="FF0000"/>
          <w:sz w:val="20"/>
          <w:szCs w:val="20"/>
        </w:rPr>
        <w:t xml:space="preserve"> </w:t>
      </w:r>
      <w:r>
        <w:rPr>
          <w:rFonts w:ascii="Arial" w:hAnsi="Arial" w:cs="Arial"/>
          <w:color w:val="FF0000"/>
          <w:sz w:val="20"/>
          <w:szCs w:val="20"/>
        </w:rPr>
        <w:t>purchase</w:t>
      </w:r>
      <w:r w:rsidR="00F90E3C">
        <w:rPr>
          <w:rFonts w:ascii="Arial" w:hAnsi="Arial" w:cs="Arial"/>
          <w:color w:val="FF0000"/>
          <w:sz w:val="20"/>
          <w:szCs w:val="20"/>
        </w:rPr>
        <w:t>d</w:t>
      </w:r>
      <w:r>
        <w:rPr>
          <w:rFonts w:ascii="Arial" w:hAnsi="Arial" w:cs="Arial"/>
          <w:color w:val="FF0000"/>
          <w:sz w:val="20"/>
          <w:szCs w:val="20"/>
        </w:rPr>
        <w:t xml:space="preserve"> prior to the contract execution date. </w:t>
      </w:r>
      <w:r w:rsidR="009B0824" w:rsidRPr="00FA3A91">
        <w:rPr>
          <w:rFonts w:ascii="Arial" w:hAnsi="Arial" w:cs="Arial"/>
          <w:color w:val="FF0000"/>
          <w:sz w:val="20"/>
          <w:szCs w:val="20"/>
        </w:rPr>
        <w:t xml:space="preserve">  </w:t>
      </w:r>
    </w:p>
    <w:p w:rsidR="007A6A2D" w:rsidRPr="00FA3A91" w:rsidRDefault="007A6A2D" w:rsidP="00FA3A91">
      <w:pPr>
        <w:pStyle w:val="ListParagraph"/>
        <w:tabs>
          <w:tab w:val="left" w:pos="0"/>
          <w:tab w:val="left" w:pos="360"/>
        </w:tabs>
        <w:ind w:left="360"/>
        <w:rPr>
          <w:rFonts w:ascii="Arial" w:hAnsi="Arial" w:cs="Arial"/>
          <w:color w:val="FF0000"/>
          <w:sz w:val="20"/>
          <w:szCs w:val="20"/>
        </w:rPr>
      </w:pPr>
    </w:p>
    <w:p w:rsidR="000161D0" w:rsidRDefault="009B0824" w:rsidP="000161D0">
      <w:pPr>
        <w:pStyle w:val="ListParagraph"/>
        <w:numPr>
          <w:ilvl w:val="0"/>
          <w:numId w:val="7"/>
        </w:numPr>
        <w:rPr>
          <w:rFonts w:ascii="Arial" w:hAnsi="Arial" w:cs="Arial"/>
          <w:sz w:val="20"/>
          <w:szCs w:val="20"/>
        </w:rPr>
      </w:pPr>
      <w:r w:rsidRPr="000161D0">
        <w:rPr>
          <w:rFonts w:ascii="Arial" w:hAnsi="Arial" w:cs="Arial"/>
          <w:sz w:val="20"/>
          <w:szCs w:val="20"/>
        </w:rPr>
        <w:t xml:space="preserve">Page 5 of 14, item g. states “…under sealed cover…”  What does this mean?  Does it mean shrink wrapped?  </w:t>
      </w:r>
    </w:p>
    <w:p w:rsidR="009B0824" w:rsidRDefault="007A6A2D" w:rsidP="007A6A2D">
      <w:pPr>
        <w:pStyle w:val="ListParagraph"/>
        <w:ind w:left="360"/>
        <w:rPr>
          <w:rFonts w:ascii="Arial" w:hAnsi="Arial" w:cs="Arial"/>
          <w:color w:val="FF0000"/>
          <w:sz w:val="20"/>
          <w:szCs w:val="20"/>
        </w:rPr>
      </w:pPr>
      <w:r w:rsidRPr="007A6A2D">
        <w:rPr>
          <w:rFonts w:ascii="Arial" w:hAnsi="Arial" w:cs="Arial"/>
          <w:color w:val="FF0000"/>
          <w:sz w:val="20"/>
          <w:szCs w:val="20"/>
        </w:rPr>
        <w:t xml:space="preserve">Response: </w:t>
      </w:r>
      <w:r w:rsidR="009B0824" w:rsidRPr="007A6A2D">
        <w:rPr>
          <w:rFonts w:ascii="Arial" w:hAnsi="Arial" w:cs="Arial"/>
          <w:color w:val="FF0000"/>
          <w:sz w:val="20"/>
          <w:szCs w:val="20"/>
        </w:rPr>
        <w:t xml:space="preserve"> </w:t>
      </w:r>
      <w:r w:rsidRPr="007A6A2D">
        <w:rPr>
          <w:rFonts w:ascii="Arial" w:hAnsi="Arial" w:cs="Arial"/>
          <w:color w:val="FF0000"/>
          <w:sz w:val="20"/>
          <w:szCs w:val="20"/>
        </w:rPr>
        <w:t xml:space="preserve">The </w:t>
      </w:r>
      <w:r w:rsidR="009B0824" w:rsidRPr="007A6A2D">
        <w:rPr>
          <w:rFonts w:ascii="Arial" w:hAnsi="Arial" w:cs="Arial"/>
          <w:color w:val="FF0000"/>
          <w:sz w:val="20"/>
          <w:szCs w:val="20"/>
        </w:rPr>
        <w:t>responses must be received in a sealed envelope/box</w:t>
      </w:r>
      <w:r w:rsidRPr="007A6A2D">
        <w:rPr>
          <w:rFonts w:ascii="Arial" w:hAnsi="Arial" w:cs="Arial"/>
          <w:color w:val="FF0000"/>
          <w:sz w:val="20"/>
          <w:szCs w:val="20"/>
        </w:rPr>
        <w:t xml:space="preserve"> to be opened by EMSA.</w:t>
      </w:r>
      <w:r w:rsidR="009B0824" w:rsidRPr="007A6A2D">
        <w:rPr>
          <w:rFonts w:ascii="Arial" w:hAnsi="Arial" w:cs="Arial"/>
          <w:color w:val="FF0000"/>
          <w:sz w:val="20"/>
          <w:szCs w:val="20"/>
        </w:rPr>
        <w:t xml:space="preserve">  </w:t>
      </w:r>
    </w:p>
    <w:p w:rsidR="007A6A2D" w:rsidRPr="007A6A2D" w:rsidRDefault="007A6A2D" w:rsidP="007A6A2D">
      <w:pPr>
        <w:pStyle w:val="ListParagraph"/>
        <w:ind w:left="360"/>
        <w:rPr>
          <w:rFonts w:ascii="Arial" w:hAnsi="Arial" w:cs="Arial"/>
          <w:color w:val="FF0000"/>
          <w:sz w:val="20"/>
          <w:szCs w:val="20"/>
        </w:rPr>
      </w:pPr>
    </w:p>
    <w:p w:rsidR="007A6A2D" w:rsidRPr="007A6A2D" w:rsidRDefault="009B0824" w:rsidP="007A6A2D">
      <w:pPr>
        <w:pStyle w:val="ListParagraph"/>
        <w:numPr>
          <w:ilvl w:val="0"/>
          <w:numId w:val="7"/>
        </w:numPr>
        <w:rPr>
          <w:rFonts w:ascii="Arial" w:hAnsi="Arial" w:cs="Arial"/>
          <w:color w:val="1F497D"/>
          <w:sz w:val="20"/>
          <w:szCs w:val="20"/>
        </w:rPr>
      </w:pPr>
      <w:r w:rsidRPr="007A6A2D">
        <w:rPr>
          <w:rFonts w:ascii="Arial" w:hAnsi="Arial" w:cs="Arial"/>
          <w:sz w:val="20"/>
          <w:szCs w:val="20"/>
        </w:rPr>
        <w:t>Page 6, section E, Scope of Work states:  “The LEMSAs will purchase the devices…”  Does this mean that we cannot ask the ambulance provider to purchase it, and then get reimbursed from us and follow all of our tracking mechanism and other items?  The county has to make the actual purchase?</w:t>
      </w:r>
      <w:r w:rsidRPr="007A6A2D">
        <w:rPr>
          <w:rFonts w:ascii="Arial" w:hAnsi="Arial" w:cs="Arial"/>
          <w:color w:val="1F497D"/>
          <w:sz w:val="20"/>
          <w:szCs w:val="20"/>
        </w:rPr>
        <w:t xml:space="preserve">  </w:t>
      </w:r>
    </w:p>
    <w:p w:rsidR="009B0824" w:rsidRDefault="007A6A2D" w:rsidP="007A6A2D">
      <w:pPr>
        <w:pStyle w:val="ListParagraph"/>
        <w:ind w:left="360"/>
        <w:rPr>
          <w:rFonts w:ascii="Arial" w:hAnsi="Arial" w:cs="Arial"/>
          <w:color w:val="FF0000"/>
          <w:sz w:val="20"/>
          <w:szCs w:val="20"/>
        </w:rPr>
      </w:pPr>
      <w:r w:rsidRPr="007A6A2D">
        <w:rPr>
          <w:rFonts w:ascii="Arial" w:hAnsi="Arial" w:cs="Arial"/>
          <w:color w:val="FF0000"/>
          <w:sz w:val="20"/>
          <w:szCs w:val="20"/>
        </w:rPr>
        <w:t xml:space="preserve">Response: </w:t>
      </w:r>
      <w:r w:rsidR="009B0824" w:rsidRPr="007A6A2D">
        <w:rPr>
          <w:rFonts w:ascii="Arial" w:hAnsi="Arial" w:cs="Arial"/>
          <w:color w:val="FF0000"/>
          <w:sz w:val="20"/>
          <w:szCs w:val="20"/>
        </w:rPr>
        <w:t xml:space="preserve">The LEMSA can purchase the devices or have the provider </w:t>
      </w:r>
      <w:r>
        <w:rPr>
          <w:rFonts w:ascii="Arial" w:hAnsi="Arial" w:cs="Arial"/>
          <w:color w:val="FF0000"/>
          <w:sz w:val="20"/>
          <w:szCs w:val="20"/>
        </w:rPr>
        <w:t>purchase the devices unde</w:t>
      </w:r>
      <w:r w:rsidR="009B0824" w:rsidRPr="007A6A2D">
        <w:rPr>
          <w:rFonts w:ascii="Arial" w:hAnsi="Arial" w:cs="Arial"/>
          <w:color w:val="FF0000"/>
          <w:sz w:val="20"/>
          <w:szCs w:val="20"/>
        </w:rPr>
        <w:t>r a separate agreement</w:t>
      </w:r>
      <w:r>
        <w:rPr>
          <w:rFonts w:ascii="Arial" w:hAnsi="Arial" w:cs="Arial"/>
          <w:color w:val="FF0000"/>
          <w:sz w:val="20"/>
          <w:szCs w:val="20"/>
        </w:rPr>
        <w:t xml:space="preserve">.  The provider would submit </w:t>
      </w:r>
      <w:r w:rsidR="00D557F3">
        <w:rPr>
          <w:rFonts w:ascii="Arial" w:hAnsi="Arial" w:cs="Arial"/>
          <w:color w:val="FF0000"/>
          <w:sz w:val="20"/>
          <w:szCs w:val="20"/>
        </w:rPr>
        <w:t xml:space="preserve">a </w:t>
      </w:r>
      <w:r>
        <w:rPr>
          <w:rFonts w:ascii="Arial" w:hAnsi="Arial" w:cs="Arial"/>
          <w:color w:val="FF0000"/>
          <w:sz w:val="20"/>
          <w:szCs w:val="20"/>
        </w:rPr>
        <w:t xml:space="preserve">reimbursement request to the LEMSA who in turn would bill the State.  </w:t>
      </w:r>
      <w:r w:rsidRPr="007A6A2D">
        <w:rPr>
          <w:rFonts w:ascii="Arial" w:hAnsi="Arial" w:cs="Arial"/>
          <w:color w:val="FF0000"/>
          <w:sz w:val="20"/>
          <w:szCs w:val="20"/>
        </w:rPr>
        <w:t>T</w:t>
      </w:r>
      <w:r w:rsidR="009B0824" w:rsidRPr="007A6A2D">
        <w:rPr>
          <w:rFonts w:ascii="Arial" w:hAnsi="Arial" w:cs="Arial"/>
          <w:color w:val="FF0000"/>
          <w:sz w:val="20"/>
          <w:szCs w:val="20"/>
        </w:rPr>
        <w:t xml:space="preserve">he LEMSA is responsible to maintain </w:t>
      </w:r>
      <w:r w:rsidRPr="007A6A2D">
        <w:rPr>
          <w:rFonts w:ascii="Arial" w:hAnsi="Arial" w:cs="Arial"/>
          <w:color w:val="FF0000"/>
          <w:sz w:val="20"/>
          <w:szCs w:val="20"/>
        </w:rPr>
        <w:t xml:space="preserve">all </w:t>
      </w:r>
      <w:r w:rsidR="009B0824" w:rsidRPr="007A6A2D">
        <w:rPr>
          <w:rFonts w:ascii="Arial" w:hAnsi="Arial" w:cs="Arial"/>
          <w:color w:val="FF0000"/>
          <w:sz w:val="20"/>
          <w:szCs w:val="20"/>
        </w:rPr>
        <w:t xml:space="preserve">other terms and conditions of the grant with regard to accountability of the devices </w:t>
      </w:r>
      <w:r>
        <w:rPr>
          <w:rFonts w:ascii="Arial" w:hAnsi="Arial" w:cs="Arial"/>
          <w:color w:val="FF0000"/>
          <w:sz w:val="20"/>
          <w:szCs w:val="20"/>
        </w:rPr>
        <w:t>regardless if purchase is</w:t>
      </w:r>
      <w:r w:rsidR="00D557F3">
        <w:rPr>
          <w:rFonts w:ascii="Arial" w:hAnsi="Arial" w:cs="Arial"/>
          <w:color w:val="FF0000"/>
          <w:sz w:val="20"/>
          <w:szCs w:val="20"/>
        </w:rPr>
        <w:t xml:space="preserve"> made by LEMSA or </w:t>
      </w:r>
      <w:r>
        <w:rPr>
          <w:rFonts w:ascii="Arial" w:hAnsi="Arial" w:cs="Arial"/>
          <w:color w:val="FF0000"/>
          <w:sz w:val="20"/>
          <w:szCs w:val="20"/>
        </w:rPr>
        <w:t>provider</w:t>
      </w:r>
      <w:r w:rsidR="009B0824" w:rsidRPr="007A6A2D">
        <w:rPr>
          <w:rFonts w:ascii="Arial" w:hAnsi="Arial" w:cs="Arial"/>
          <w:color w:val="FF0000"/>
          <w:sz w:val="20"/>
          <w:szCs w:val="20"/>
        </w:rPr>
        <w:t>.</w:t>
      </w:r>
      <w:r w:rsidR="00793041">
        <w:rPr>
          <w:rFonts w:ascii="Arial" w:hAnsi="Arial" w:cs="Arial"/>
          <w:color w:val="FF0000"/>
          <w:sz w:val="20"/>
          <w:szCs w:val="20"/>
        </w:rPr>
        <w:t xml:space="preserve"> </w:t>
      </w:r>
    </w:p>
    <w:p w:rsidR="00793041" w:rsidRPr="007A6A2D" w:rsidRDefault="00793041" w:rsidP="007A6A2D">
      <w:pPr>
        <w:pStyle w:val="ListParagraph"/>
        <w:ind w:left="360"/>
        <w:rPr>
          <w:rFonts w:ascii="Arial" w:hAnsi="Arial" w:cs="Arial"/>
          <w:color w:val="FF0000"/>
          <w:sz w:val="20"/>
          <w:szCs w:val="20"/>
        </w:rPr>
      </w:pPr>
    </w:p>
    <w:p w:rsidR="00122361" w:rsidRPr="00122361" w:rsidRDefault="009B0824" w:rsidP="00122361">
      <w:pPr>
        <w:pStyle w:val="ListParagraph"/>
        <w:numPr>
          <w:ilvl w:val="0"/>
          <w:numId w:val="7"/>
        </w:numPr>
        <w:rPr>
          <w:rFonts w:ascii="Arial" w:hAnsi="Arial" w:cs="Arial"/>
          <w:color w:val="1F497D"/>
          <w:sz w:val="20"/>
          <w:szCs w:val="20"/>
        </w:rPr>
      </w:pPr>
      <w:r w:rsidRPr="00122361">
        <w:rPr>
          <w:rFonts w:ascii="Arial" w:hAnsi="Arial" w:cs="Arial"/>
          <w:sz w:val="20"/>
          <w:szCs w:val="20"/>
        </w:rPr>
        <w:t>If the county has to do the actual purchasing, are we required to do so before January 18 or can we wait until we find out the award amount and recipient qualification?</w:t>
      </w:r>
      <w:r w:rsidRPr="00122361">
        <w:rPr>
          <w:rFonts w:ascii="Arial" w:hAnsi="Arial" w:cs="Arial"/>
          <w:color w:val="1F497D"/>
          <w:sz w:val="20"/>
          <w:szCs w:val="20"/>
        </w:rPr>
        <w:t xml:space="preserve">  </w:t>
      </w:r>
    </w:p>
    <w:p w:rsidR="009B0824" w:rsidRPr="00122361" w:rsidRDefault="00122361" w:rsidP="00122361">
      <w:pPr>
        <w:pStyle w:val="ListParagraph"/>
        <w:ind w:left="360"/>
        <w:rPr>
          <w:rFonts w:ascii="Arial" w:hAnsi="Arial" w:cs="Arial"/>
          <w:color w:val="FF0000"/>
          <w:sz w:val="20"/>
          <w:szCs w:val="20"/>
        </w:rPr>
      </w:pPr>
      <w:r w:rsidRPr="00122361">
        <w:rPr>
          <w:rFonts w:ascii="Arial" w:hAnsi="Arial" w:cs="Arial"/>
          <w:color w:val="FF0000"/>
          <w:sz w:val="20"/>
          <w:szCs w:val="20"/>
        </w:rPr>
        <w:t xml:space="preserve">Response: </w:t>
      </w:r>
      <w:r w:rsidR="009B0824" w:rsidRPr="00122361">
        <w:rPr>
          <w:rFonts w:ascii="Arial" w:hAnsi="Arial" w:cs="Arial"/>
          <w:color w:val="FF0000"/>
          <w:sz w:val="20"/>
          <w:szCs w:val="20"/>
        </w:rPr>
        <w:t xml:space="preserve">The </w:t>
      </w:r>
      <w:r w:rsidR="00793041">
        <w:rPr>
          <w:rFonts w:ascii="Arial" w:hAnsi="Arial" w:cs="Arial"/>
          <w:color w:val="FF0000"/>
          <w:sz w:val="20"/>
          <w:szCs w:val="20"/>
        </w:rPr>
        <w:t>C</w:t>
      </w:r>
      <w:r w:rsidR="00793041" w:rsidRPr="00122361">
        <w:rPr>
          <w:rFonts w:ascii="Arial" w:hAnsi="Arial" w:cs="Arial"/>
          <w:color w:val="FF0000"/>
          <w:sz w:val="20"/>
          <w:szCs w:val="20"/>
        </w:rPr>
        <w:t>ounty</w:t>
      </w:r>
      <w:r w:rsidR="009B0824" w:rsidRPr="00122361">
        <w:rPr>
          <w:rFonts w:ascii="Arial" w:hAnsi="Arial" w:cs="Arial"/>
          <w:color w:val="FF0000"/>
          <w:sz w:val="20"/>
          <w:szCs w:val="20"/>
        </w:rPr>
        <w:t xml:space="preserve"> does no</w:t>
      </w:r>
      <w:r w:rsidRPr="00122361">
        <w:rPr>
          <w:rFonts w:ascii="Arial" w:hAnsi="Arial" w:cs="Arial"/>
          <w:color w:val="FF0000"/>
          <w:sz w:val="20"/>
          <w:szCs w:val="20"/>
        </w:rPr>
        <w:t xml:space="preserve">t have to </w:t>
      </w:r>
      <w:r w:rsidR="00793041">
        <w:rPr>
          <w:rFonts w:ascii="Arial" w:hAnsi="Arial" w:cs="Arial"/>
          <w:color w:val="FF0000"/>
          <w:sz w:val="20"/>
          <w:szCs w:val="20"/>
        </w:rPr>
        <w:t xml:space="preserve">make the </w:t>
      </w:r>
      <w:r w:rsidRPr="00122361">
        <w:rPr>
          <w:rFonts w:ascii="Arial" w:hAnsi="Arial" w:cs="Arial"/>
          <w:color w:val="FF0000"/>
          <w:sz w:val="20"/>
          <w:szCs w:val="20"/>
        </w:rPr>
        <w:t>purchase</w:t>
      </w:r>
      <w:r w:rsidR="00793041">
        <w:rPr>
          <w:rFonts w:ascii="Arial" w:hAnsi="Arial" w:cs="Arial"/>
          <w:color w:val="FF0000"/>
          <w:sz w:val="20"/>
          <w:szCs w:val="20"/>
        </w:rPr>
        <w:t xml:space="preserve"> if a separate agreement is made with the </w:t>
      </w:r>
      <w:r w:rsidR="00D557F3">
        <w:rPr>
          <w:rFonts w:ascii="Arial" w:hAnsi="Arial" w:cs="Arial"/>
          <w:color w:val="FF0000"/>
          <w:sz w:val="20"/>
          <w:szCs w:val="20"/>
        </w:rPr>
        <w:t>provider;</w:t>
      </w:r>
      <w:r w:rsidR="00793041">
        <w:rPr>
          <w:rFonts w:ascii="Arial" w:hAnsi="Arial" w:cs="Arial"/>
          <w:color w:val="FF0000"/>
          <w:sz w:val="20"/>
          <w:szCs w:val="20"/>
        </w:rPr>
        <w:t xml:space="preserve"> however, the devices should not be purchased until a fully executed contract </w:t>
      </w:r>
      <w:r w:rsidR="00D557F3">
        <w:rPr>
          <w:rFonts w:ascii="Arial" w:hAnsi="Arial" w:cs="Arial"/>
          <w:color w:val="FF0000"/>
          <w:sz w:val="20"/>
          <w:szCs w:val="20"/>
        </w:rPr>
        <w:t xml:space="preserve">is </w:t>
      </w:r>
      <w:r w:rsidR="00793041">
        <w:rPr>
          <w:rFonts w:ascii="Arial" w:hAnsi="Arial" w:cs="Arial"/>
          <w:color w:val="FF0000"/>
          <w:sz w:val="20"/>
          <w:szCs w:val="20"/>
        </w:rPr>
        <w:t xml:space="preserve">signed by </w:t>
      </w:r>
      <w:r w:rsidR="00D557F3">
        <w:rPr>
          <w:rFonts w:ascii="Arial" w:hAnsi="Arial" w:cs="Arial"/>
          <w:color w:val="FF0000"/>
          <w:sz w:val="20"/>
          <w:szCs w:val="20"/>
        </w:rPr>
        <w:t>both parties.</w:t>
      </w:r>
    </w:p>
    <w:p w:rsidR="00793041" w:rsidRPr="00793041" w:rsidRDefault="00793041" w:rsidP="00793041">
      <w:pPr>
        <w:pStyle w:val="ListParagraph"/>
        <w:ind w:left="360"/>
        <w:rPr>
          <w:rFonts w:ascii="Arial" w:hAnsi="Arial" w:cs="Arial"/>
          <w:color w:val="1F497D"/>
          <w:sz w:val="20"/>
          <w:szCs w:val="20"/>
        </w:rPr>
      </w:pPr>
    </w:p>
    <w:p w:rsidR="00793041" w:rsidRPr="00793041" w:rsidRDefault="009B0824" w:rsidP="00793041">
      <w:pPr>
        <w:pStyle w:val="ListParagraph"/>
        <w:numPr>
          <w:ilvl w:val="0"/>
          <w:numId w:val="7"/>
        </w:numPr>
        <w:rPr>
          <w:rFonts w:ascii="Arial" w:hAnsi="Arial" w:cs="Arial"/>
          <w:color w:val="1F497D"/>
          <w:sz w:val="20"/>
          <w:szCs w:val="20"/>
        </w:rPr>
      </w:pPr>
      <w:r w:rsidRPr="00793041">
        <w:rPr>
          <w:rFonts w:ascii="Arial" w:hAnsi="Arial" w:cs="Arial"/>
          <w:sz w:val="20"/>
          <w:szCs w:val="20"/>
        </w:rPr>
        <w:t>Page 7, item 3:  can our training plan delegate the training development and actual training to the provider, as long as the requirements are met, we approve of the entire plan, and we require them to do this?</w:t>
      </w:r>
      <w:r w:rsidRPr="00793041">
        <w:rPr>
          <w:rFonts w:ascii="Arial" w:hAnsi="Arial" w:cs="Arial"/>
          <w:color w:val="1F497D"/>
          <w:sz w:val="20"/>
          <w:szCs w:val="20"/>
        </w:rPr>
        <w:t xml:space="preserve">  </w:t>
      </w:r>
    </w:p>
    <w:p w:rsidR="009B0824" w:rsidRDefault="00793041" w:rsidP="00793041">
      <w:pPr>
        <w:pStyle w:val="ListParagraph"/>
        <w:ind w:left="360"/>
        <w:rPr>
          <w:rFonts w:ascii="Arial" w:hAnsi="Arial" w:cs="Arial"/>
          <w:color w:val="FF0000"/>
          <w:sz w:val="20"/>
          <w:szCs w:val="20"/>
        </w:rPr>
      </w:pPr>
      <w:r>
        <w:rPr>
          <w:rFonts w:ascii="Arial" w:hAnsi="Arial" w:cs="Arial"/>
          <w:color w:val="FF0000"/>
          <w:sz w:val="20"/>
          <w:szCs w:val="20"/>
        </w:rPr>
        <w:t xml:space="preserve">Response: </w:t>
      </w:r>
      <w:r w:rsidR="009B0824" w:rsidRPr="00793041">
        <w:rPr>
          <w:rFonts w:ascii="Arial" w:hAnsi="Arial" w:cs="Arial"/>
          <w:color w:val="FF0000"/>
          <w:sz w:val="20"/>
          <w:szCs w:val="20"/>
        </w:rPr>
        <w:t xml:space="preserve">The LEMSA will ultimately need to provide EMSA with </w:t>
      </w:r>
      <w:r w:rsidR="00D557F3">
        <w:rPr>
          <w:rFonts w:ascii="Arial" w:hAnsi="Arial" w:cs="Arial"/>
          <w:color w:val="FF0000"/>
          <w:sz w:val="20"/>
          <w:szCs w:val="20"/>
        </w:rPr>
        <w:t>the training plan; however, t</w:t>
      </w:r>
      <w:r w:rsidR="009B0824" w:rsidRPr="00793041">
        <w:rPr>
          <w:rFonts w:ascii="Arial" w:hAnsi="Arial" w:cs="Arial"/>
          <w:color w:val="FF0000"/>
          <w:sz w:val="20"/>
          <w:szCs w:val="20"/>
        </w:rPr>
        <w:t>he LEMSA can have the provider carry out that responsibility with LEMSA approval.   </w:t>
      </w:r>
    </w:p>
    <w:p w:rsidR="00495BB9" w:rsidRPr="00793041" w:rsidRDefault="00495BB9" w:rsidP="00793041">
      <w:pPr>
        <w:pStyle w:val="ListParagraph"/>
        <w:ind w:left="360"/>
        <w:rPr>
          <w:rFonts w:ascii="Arial" w:hAnsi="Arial" w:cs="Arial"/>
          <w:color w:val="FF0000"/>
          <w:sz w:val="20"/>
          <w:szCs w:val="20"/>
        </w:rPr>
      </w:pPr>
    </w:p>
    <w:p w:rsidR="00495BB9" w:rsidRPr="00495BB9" w:rsidRDefault="009B0824" w:rsidP="00495BB9">
      <w:pPr>
        <w:pStyle w:val="ListParagraph"/>
        <w:numPr>
          <w:ilvl w:val="0"/>
          <w:numId w:val="7"/>
        </w:numPr>
        <w:rPr>
          <w:rFonts w:ascii="Arial" w:hAnsi="Arial" w:cs="Arial"/>
          <w:color w:val="1F497D"/>
          <w:sz w:val="20"/>
          <w:szCs w:val="20"/>
        </w:rPr>
      </w:pPr>
      <w:r w:rsidRPr="00495BB9">
        <w:rPr>
          <w:rFonts w:ascii="Arial" w:hAnsi="Arial" w:cs="Arial"/>
          <w:sz w:val="20"/>
          <w:szCs w:val="20"/>
        </w:rPr>
        <w:t>Page 8, item 6:  what information does a quarterly status report contain?</w:t>
      </w:r>
      <w:r w:rsidRPr="00495BB9">
        <w:rPr>
          <w:rFonts w:ascii="Arial" w:hAnsi="Arial" w:cs="Arial"/>
          <w:color w:val="1F497D"/>
          <w:sz w:val="20"/>
          <w:szCs w:val="20"/>
        </w:rPr>
        <w:t xml:space="preserve">  </w:t>
      </w:r>
    </w:p>
    <w:p w:rsidR="009B0824" w:rsidRDefault="00495BB9" w:rsidP="00495BB9">
      <w:pPr>
        <w:pStyle w:val="ListParagraph"/>
        <w:ind w:left="360"/>
        <w:rPr>
          <w:rFonts w:ascii="Arial" w:hAnsi="Arial" w:cs="Arial"/>
          <w:color w:val="FF0000"/>
          <w:sz w:val="20"/>
          <w:szCs w:val="20"/>
        </w:rPr>
      </w:pPr>
      <w:r w:rsidRPr="00495BB9">
        <w:rPr>
          <w:rFonts w:ascii="Arial" w:hAnsi="Arial" w:cs="Arial"/>
          <w:color w:val="FF0000"/>
          <w:sz w:val="20"/>
          <w:szCs w:val="20"/>
        </w:rPr>
        <w:t xml:space="preserve">Response: </w:t>
      </w:r>
      <w:r w:rsidR="009B0824" w:rsidRPr="00495BB9">
        <w:rPr>
          <w:rFonts w:ascii="Arial" w:hAnsi="Arial" w:cs="Arial"/>
          <w:color w:val="FF0000"/>
          <w:sz w:val="20"/>
          <w:szCs w:val="20"/>
        </w:rPr>
        <w:t xml:space="preserve">A </w:t>
      </w:r>
      <w:r w:rsidR="005F478E">
        <w:rPr>
          <w:rFonts w:ascii="Arial" w:hAnsi="Arial" w:cs="Arial"/>
          <w:color w:val="FF0000"/>
          <w:sz w:val="20"/>
          <w:szCs w:val="20"/>
        </w:rPr>
        <w:t xml:space="preserve">quarterly </w:t>
      </w:r>
      <w:r w:rsidR="009B0824" w:rsidRPr="00495BB9">
        <w:rPr>
          <w:rFonts w:ascii="Arial" w:hAnsi="Arial" w:cs="Arial"/>
          <w:color w:val="FF0000"/>
          <w:sz w:val="20"/>
          <w:szCs w:val="20"/>
        </w:rPr>
        <w:t xml:space="preserve">status </w:t>
      </w:r>
      <w:r w:rsidR="005F478E">
        <w:rPr>
          <w:rFonts w:ascii="Arial" w:hAnsi="Arial" w:cs="Arial"/>
          <w:color w:val="FF0000"/>
          <w:sz w:val="20"/>
          <w:szCs w:val="20"/>
        </w:rPr>
        <w:t xml:space="preserve">report (due </w:t>
      </w:r>
      <w:r w:rsidR="00BE32AE">
        <w:rPr>
          <w:rFonts w:ascii="Arial" w:hAnsi="Arial" w:cs="Arial"/>
          <w:color w:val="FF0000"/>
          <w:sz w:val="20"/>
          <w:szCs w:val="20"/>
        </w:rPr>
        <w:t>January 15</w:t>
      </w:r>
      <w:r w:rsidR="005F478E">
        <w:rPr>
          <w:rFonts w:ascii="Arial" w:hAnsi="Arial" w:cs="Arial"/>
          <w:color w:val="FF0000"/>
          <w:sz w:val="20"/>
          <w:szCs w:val="20"/>
        </w:rPr>
        <w:t xml:space="preserve">, </w:t>
      </w:r>
      <w:r w:rsidR="00BE32AE">
        <w:rPr>
          <w:rFonts w:ascii="Arial" w:hAnsi="Arial" w:cs="Arial"/>
          <w:color w:val="FF0000"/>
          <w:sz w:val="20"/>
          <w:szCs w:val="20"/>
        </w:rPr>
        <w:t>April 15, July 15, and October 15</w:t>
      </w:r>
      <w:r w:rsidR="005F478E">
        <w:rPr>
          <w:rFonts w:ascii="Arial" w:hAnsi="Arial" w:cs="Arial"/>
          <w:color w:val="FF0000"/>
          <w:sz w:val="20"/>
          <w:szCs w:val="20"/>
        </w:rPr>
        <w:t xml:space="preserve">) detailing </w:t>
      </w:r>
      <w:r w:rsidR="009B0824" w:rsidRPr="00495BB9">
        <w:rPr>
          <w:rFonts w:ascii="Arial" w:hAnsi="Arial" w:cs="Arial"/>
          <w:color w:val="FF0000"/>
          <w:sz w:val="20"/>
          <w:szCs w:val="20"/>
        </w:rPr>
        <w:t>where the LEMSA</w:t>
      </w:r>
      <w:r w:rsidR="005F478E">
        <w:rPr>
          <w:rFonts w:ascii="Arial" w:hAnsi="Arial" w:cs="Arial"/>
          <w:color w:val="FF0000"/>
          <w:sz w:val="20"/>
          <w:szCs w:val="20"/>
        </w:rPr>
        <w:t xml:space="preserve"> or providers are </w:t>
      </w:r>
      <w:r w:rsidR="009B0824" w:rsidRPr="00495BB9">
        <w:rPr>
          <w:rFonts w:ascii="Arial" w:hAnsi="Arial" w:cs="Arial"/>
          <w:color w:val="FF0000"/>
          <w:sz w:val="20"/>
          <w:szCs w:val="20"/>
        </w:rPr>
        <w:t xml:space="preserve">in their procurement and implementation of the </w:t>
      </w:r>
      <w:proofErr w:type="spellStart"/>
      <w:r w:rsidR="009B0824" w:rsidRPr="00495BB9">
        <w:rPr>
          <w:rFonts w:ascii="Arial" w:hAnsi="Arial" w:cs="Arial"/>
          <w:color w:val="FF0000"/>
          <w:sz w:val="20"/>
          <w:szCs w:val="20"/>
        </w:rPr>
        <w:t>ePCR</w:t>
      </w:r>
      <w:proofErr w:type="spellEnd"/>
      <w:r w:rsidR="009B0824" w:rsidRPr="00495BB9">
        <w:rPr>
          <w:rFonts w:ascii="Arial" w:hAnsi="Arial" w:cs="Arial"/>
          <w:color w:val="FF0000"/>
          <w:sz w:val="20"/>
          <w:szCs w:val="20"/>
        </w:rPr>
        <w:t xml:space="preserve"> devices</w:t>
      </w:r>
      <w:r>
        <w:rPr>
          <w:rFonts w:ascii="Arial" w:hAnsi="Arial" w:cs="Arial"/>
          <w:color w:val="FF0000"/>
          <w:sz w:val="20"/>
          <w:szCs w:val="20"/>
        </w:rPr>
        <w:t>,</w:t>
      </w:r>
      <w:r w:rsidR="00BE32AE">
        <w:rPr>
          <w:rFonts w:ascii="Arial" w:hAnsi="Arial" w:cs="Arial"/>
          <w:color w:val="FF0000"/>
          <w:sz w:val="20"/>
          <w:szCs w:val="20"/>
        </w:rPr>
        <w:t xml:space="preserve"> status update of </w:t>
      </w:r>
      <w:r w:rsidR="00D557F3">
        <w:rPr>
          <w:rFonts w:ascii="Arial" w:hAnsi="Arial" w:cs="Arial"/>
          <w:color w:val="FF0000"/>
          <w:sz w:val="20"/>
          <w:szCs w:val="20"/>
        </w:rPr>
        <w:t xml:space="preserve">the </w:t>
      </w:r>
      <w:r w:rsidR="00BE32AE">
        <w:rPr>
          <w:rFonts w:ascii="Arial" w:hAnsi="Arial" w:cs="Arial"/>
          <w:color w:val="FF0000"/>
          <w:sz w:val="20"/>
          <w:szCs w:val="20"/>
        </w:rPr>
        <w:t>deliverables listed in the agreement, explanation of any c</w:t>
      </w:r>
      <w:r w:rsidR="005F478E">
        <w:rPr>
          <w:rFonts w:ascii="Arial" w:hAnsi="Arial" w:cs="Arial"/>
          <w:color w:val="FF0000"/>
          <w:sz w:val="20"/>
          <w:szCs w:val="20"/>
        </w:rPr>
        <w:t xml:space="preserve">hallenges or special accomplishments resulting from the use of </w:t>
      </w:r>
      <w:proofErr w:type="spellStart"/>
      <w:r w:rsidR="005F478E">
        <w:rPr>
          <w:rFonts w:ascii="Arial" w:hAnsi="Arial" w:cs="Arial"/>
          <w:color w:val="FF0000"/>
          <w:sz w:val="20"/>
          <w:szCs w:val="20"/>
        </w:rPr>
        <w:t>ePCR</w:t>
      </w:r>
      <w:proofErr w:type="spellEnd"/>
      <w:r w:rsidR="005F478E">
        <w:rPr>
          <w:rFonts w:ascii="Arial" w:hAnsi="Arial" w:cs="Arial"/>
          <w:color w:val="FF0000"/>
          <w:sz w:val="20"/>
          <w:szCs w:val="20"/>
        </w:rPr>
        <w:t xml:space="preserve"> devices, </w:t>
      </w:r>
      <w:r w:rsidR="009B0824" w:rsidRPr="00495BB9">
        <w:rPr>
          <w:rFonts w:ascii="Arial" w:hAnsi="Arial" w:cs="Arial"/>
          <w:color w:val="FF0000"/>
          <w:sz w:val="20"/>
          <w:szCs w:val="20"/>
        </w:rPr>
        <w:t>a</w:t>
      </w:r>
      <w:r w:rsidR="005F478E">
        <w:rPr>
          <w:rFonts w:ascii="Arial" w:hAnsi="Arial" w:cs="Arial"/>
          <w:color w:val="FF0000"/>
          <w:sz w:val="20"/>
          <w:szCs w:val="20"/>
        </w:rPr>
        <w:t xml:space="preserve">nd </w:t>
      </w:r>
      <w:r w:rsidR="009B0824" w:rsidRPr="00495BB9">
        <w:rPr>
          <w:rFonts w:ascii="Arial" w:hAnsi="Arial" w:cs="Arial"/>
          <w:color w:val="FF0000"/>
          <w:sz w:val="20"/>
          <w:szCs w:val="20"/>
        </w:rPr>
        <w:t xml:space="preserve">any other relevant </w:t>
      </w:r>
      <w:r w:rsidR="00D557F3">
        <w:rPr>
          <w:rFonts w:ascii="Arial" w:hAnsi="Arial" w:cs="Arial"/>
          <w:color w:val="FF0000"/>
          <w:sz w:val="20"/>
          <w:szCs w:val="20"/>
        </w:rPr>
        <w:t>data/</w:t>
      </w:r>
      <w:r w:rsidR="009B0824" w:rsidRPr="00495BB9">
        <w:rPr>
          <w:rFonts w:ascii="Arial" w:hAnsi="Arial" w:cs="Arial"/>
          <w:color w:val="FF0000"/>
          <w:sz w:val="20"/>
          <w:szCs w:val="20"/>
        </w:rPr>
        <w:t>information on the project</w:t>
      </w:r>
      <w:r w:rsidR="00D557F3">
        <w:rPr>
          <w:rFonts w:ascii="Arial" w:hAnsi="Arial" w:cs="Arial"/>
          <w:color w:val="FF0000"/>
          <w:sz w:val="20"/>
          <w:szCs w:val="20"/>
        </w:rPr>
        <w:t>.</w:t>
      </w:r>
      <w:r w:rsidR="009B0824" w:rsidRPr="00495BB9">
        <w:rPr>
          <w:rFonts w:ascii="Arial" w:hAnsi="Arial" w:cs="Arial"/>
          <w:color w:val="FF0000"/>
          <w:sz w:val="20"/>
          <w:szCs w:val="20"/>
        </w:rPr>
        <w:t> </w:t>
      </w:r>
    </w:p>
    <w:p w:rsidR="00BE32AE" w:rsidRPr="00495BB9" w:rsidRDefault="00BE32AE" w:rsidP="00495BB9">
      <w:pPr>
        <w:pStyle w:val="ListParagraph"/>
        <w:ind w:left="360"/>
        <w:rPr>
          <w:rFonts w:ascii="Arial" w:hAnsi="Arial" w:cs="Arial"/>
          <w:color w:val="FF0000"/>
          <w:sz w:val="20"/>
          <w:szCs w:val="20"/>
        </w:rPr>
      </w:pPr>
    </w:p>
    <w:p w:rsidR="00BE32AE" w:rsidRPr="00BE32AE" w:rsidRDefault="009B0824" w:rsidP="00BE32AE">
      <w:pPr>
        <w:pStyle w:val="ListParagraph"/>
        <w:numPr>
          <w:ilvl w:val="0"/>
          <w:numId w:val="7"/>
        </w:numPr>
        <w:rPr>
          <w:rFonts w:ascii="Arial" w:hAnsi="Arial" w:cs="Arial"/>
          <w:sz w:val="20"/>
          <w:szCs w:val="20"/>
        </w:rPr>
      </w:pPr>
      <w:r w:rsidRPr="00BE32AE">
        <w:rPr>
          <w:rFonts w:ascii="Arial" w:hAnsi="Arial" w:cs="Arial"/>
          <w:sz w:val="20"/>
          <w:szCs w:val="20"/>
        </w:rPr>
        <w:t xml:space="preserve">Application checklist:  Do you have a sample of a “Support letter from EMS provider” or have a list of </w:t>
      </w:r>
    </w:p>
    <w:p w:rsidR="00BE32AE" w:rsidRDefault="009B0824" w:rsidP="00BE32AE">
      <w:pPr>
        <w:pStyle w:val="ListParagraph"/>
        <w:ind w:left="360"/>
        <w:rPr>
          <w:rFonts w:ascii="Arial" w:hAnsi="Arial" w:cs="Arial"/>
          <w:color w:val="1F497D"/>
          <w:sz w:val="20"/>
          <w:szCs w:val="20"/>
        </w:rPr>
      </w:pPr>
      <w:proofErr w:type="gramStart"/>
      <w:r w:rsidRPr="00BE32AE">
        <w:rPr>
          <w:rFonts w:ascii="Arial" w:hAnsi="Arial" w:cs="Arial"/>
          <w:sz w:val="20"/>
          <w:szCs w:val="20"/>
        </w:rPr>
        <w:t>points</w:t>
      </w:r>
      <w:proofErr w:type="gramEnd"/>
      <w:r w:rsidRPr="00BE32AE">
        <w:rPr>
          <w:rFonts w:ascii="Arial" w:hAnsi="Arial" w:cs="Arial"/>
          <w:sz w:val="20"/>
          <w:szCs w:val="20"/>
        </w:rPr>
        <w:t xml:space="preserve"> you want included?</w:t>
      </w:r>
      <w:r w:rsidRPr="00BE32AE">
        <w:rPr>
          <w:rFonts w:ascii="Arial" w:hAnsi="Arial" w:cs="Arial"/>
          <w:color w:val="1F497D"/>
          <w:sz w:val="20"/>
          <w:szCs w:val="20"/>
        </w:rPr>
        <w:t xml:space="preserve">  </w:t>
      </w:r>
    </w:p>
    <w:p w:rsidR="009B0824" w:rsidRPr="00BE32AE" w:rsidRDefault="00BE32AE" w:rsidP="00BE32AE">
      <w:pPr>
        <w:pStyle w:val="ListParagraph"/>
        <w:ind w:left="360"/>
        <w:rPr>
          <w:rFonts w:ascii="Arial" w:hAnsi="Arial" w:cs="Arial"/>
          <w:color w:val="FF0000"/>
          <w:sz w:val="20"/>
          <w:szCs w:val="20"/>
        </w:rPr>
      </w:pPr>
      <w:r w:rsidRPr="00BE32AE">
        <w:rPr>
          <w:rFonts w:ascii="Arial" w:hAnsi="Arial" w:cs="Arial"/>
          <w:color w:val="FF0000"/>
          <w:sz w:val="20"/>
          <w:szCs w:val="20"/>
        </w:rPr>
        <w:lastRenderedPageBreak/>
        <w:t xml:space="preserve">Response: </w:t>
      </w:r>
      <w:r w:rsidR="009B0824" w:rsidRPr="00BE32AE">
        <w:rPr>
          <w:rFonts w:ascii="Arial" w:hAnsi="Arial" w:cs="Arial"/>
          <w:color w:val="FF0000"/>
          <w:sz w:val="20"/>
          <w:szCs w:val="20"/>
        </w:rPr>
        <w:t xml:space="preserve">No.  </w:t>
      </w:r>
    </w:p>
    <w:p w:rsidR="00E72B75" w:rsidRPr="00E72B75" w:rsidRDefault="009B0824" w:rsidP="00E72B75">
      <w:pPr>
        <w:pStyle w:val="ListParagraph"/>
        <w:numPr>
          <w:ilvl w:val="0"/>
          <w:numId w:val="7"/>
        </w:numPr>
        <w:rPr>
          <w:rFonts w:ascii="Arial" w:hAnsi="Arial" w:cs="Arial"/>
          <w:sz w:val="20"/>
          <w:szCs w:val="20"/>
        </w:rPr>
      </w:pPr>
      <w:r w:rsidRPr="00E72B75">
        <w:rPr>
          <w:rFonts w:ascii="Arial" w:hAnsi="Arial" w:cs="Arial"/>
          <w:sz w:val="20"/>
          <w:szCs w:val="20"/>
        </w:rPr>
        <w:t xml:space="preserve">STANDARD AGREEMENT form:  are we completing this form and submitting it with the packet, or is </w:t>
      </w:r>
    </w:p>
    <w:p w:rsidR="00E72B75" w:rsidRDefault="009B0824" w:rsidP="00E72B75">
      <w:pPr>
        <w:pStyle w:val="ListParagraph"/>
        <w:ind w:left="360"/>
        <w:rPr>
          <w:rFonts w:ascii="Arial" w:hAnsi="Arial" w:cs="Arial"/>
          <w:sz w:val="20"/>
          <w:szCs w:val="20"/>
        </w:rPr>
      </w:pPr>
      <w:proofErr w:type="gramStart"/>
      <w:r w:rsidRPr="00E72B75">
        <w:rPr>
          <w:rFonts w:ascii="Arial" w:hAnsi="Arial" w:cs="Arial"/>
          <w:sz w:val="20"/>
          <w:szCs w:val="20"/>
        </w:rPr>
        <w:t>this</w:t>
      </w:r>
      <w:proofErr w:type="gramEnd"/>
      <w:r w:rsidRPr="00E72B75">
        <w:rPr>
          <w:rFonts w:ascii="Arial" w:hAnsi="Arial" w:cs="Arial"/>
          <w:sz w:val="20"/>
          <w:szCs w:val="20"/>
        </w:rPr>
        <w:t xml:space="preserve"> just for reference?  If we are submitting it, is the term of the contract 2/1/17 through 9/30/17?  How do we know the max amount?  I’m suspecting this comes after the award…  </w:t>
      </w:r>
    </w:p>
    <w:p w:rsidR="009B0824" w:rsidRDefault="00E72B75" w:rsidP="00E72B75">
      <w:pPr>
        <w:pStyle w:val="ListParagraph"/>
        <w:ind w:left="360"/>
        <w:rPr>
          <w:rFonts w:ascii="Arial" w:hAnsi="Arial" w:cs="Arial"/>
          <w:color w:val="FF0000"/>
          <w:sz w:val="20"/>
          <w:szCs w:val="20"/>
        </w:rPr>
      </w:pPr>
      <w:r w:rsidRPr="00E72B75">
        <w:rPr>
          <w:rFonts w:ascii="Arial" w:hAnsi="Arial" w:cs="Arial"/>
          <w:color w:val="FF0000"/>
          <w:sz w:val="20"/>
          <w:szCs w:val="20"/>
        </w:rPr>
        <w:t xml:space="preserve">Response: </w:t>
      </w:r>
      <w:r w:rsidR="009B0824" w:rsidRPr="00E72B75">
        <w:rPr>
          <w:rFonts w:ascii="Arial" w:hAnsi="Arial" w:cs="Arial"/>
          <w:color w:val="FF0000"/>
          <w:sz w:val="20"/>
          <w:szCs w:val="20"/>
        </w:rPr>
        <w:t>The Standard Agreement is included for reference purposes only and does not need to be completed.</w:t>
      </w:r>
    </w:p>
    <w:p w:rsidR="00E72B75" w:rsidRPr="00E72B75" w:rsidRDefault="00E72B75" w:rsidP="00E72B75">
      <w:pPr>
        <w:pStyle w:val="ListParagraph"/>
        <w:ind w:left="360"/>
        <w:rPr>
          <w:rFonts w:ascii="Arial" w:hAnsi="Arial" w:cs="Arial"/>
          <w:color w:val="FF0000"/>
          <w:sz w:val="20"/>
          <w:szCs w:val="20"/>
        </w:rPr>
      </w:pPr>
    </w:p>
    <w:p w:rsidR="00E72B75" w:rsidRPr="00E72B75" w:rsidRDefault="009B0824" w:rsidP="00E72B75">
      <w:pPr>
        <w:pStyle w:val="ListParagraph"/>
        <w:numPr>
          <w:ilvl w:val="0"/>
          <w:numId w:val="7"/>
        </w:numPr>
        <w:rPr>
          <w:rFonts w:ascii="Arial" w:hAnsi="Arial" w:cs="Arial"/>
          <w:color w:val="1F497D"/>
          <w:sz w:val="20"/>
          <w:szCs w:val="20"/>
        </w:rPr>
      </w:pPr>
      <w:r w:rsidRPr="00E72B75">
        <w:rPr>
          <w:rFonts w:ascii="Arial" w:hAnsi="Arial" w:cs="Arial"/>
          <w:sz w:val="20"/>
          <w:szCs w:val="20"/>
        </w:rPr>
        <w:t xml:space="preserve">There </w:t>
      </w:r>
      <w:proofErr w:type="gramStart"/>
      <w:r w:rsidRPr="00E72B75">
        <w:rPr>
          <w:rFonts w:ascii="Arial" w:hAnsi="Arial" w:cs="Arial"/>
          <w:sz w:val="20"/>
          <w:szCs w:val="20"/>
        </w:rPr>
        <w:t>are reference</w:t>
      </w:r>
      <w:proofErr w:type="gramEnd"/>
      <w:r w:rsidRPr="00E72B75">
        <w:rPr>
          <w:rFonts w:ascii="Arial" w:hAnsi="Arial" w:cs="Arial"/>
          <w:sz w:val="20"/>
          <w:szCs w:val="20"/>
        </w:rPr>
        <w:t xml:space="preserve"> to devices, and there are references to other types of costs.  Will costs other than devices be potentially covered, such as installation, training, protective covers for the devices, software costs? Are there any other costs that might be covered that I didn’t list?</w:t>
      </w:r>
      <w:r w:rsidRPr="00E72B75">
        <w:rPr>
          <w:rFonts w:ascii="Arial" w:hAnsi="Arial" w:cs="Arial"/>
          <w:color w:val="1F497D"/>
          <w:sz w:val="20"/>
          <w:szCs w:val="20"/>
        </w:rPr>
        <w:t xml:space="preserve">  </w:t>
      </w:r>
    </w:p>
    <w:p w:rsidR="00E72B75" w:rsidRDefault="00E72B75" w:rsidP="00E72B75">
      <w:pPr>
        <w:pStyle w:val="ListParagraph"/>
        <w:autoSpaceDE w:val="0"/>
        <w:autoSpaceDN w:val="0"/>
        <w:adjustRightInd w:val="0"/>
        <w:spacing w:after="0" w:line="240" w:lineRule="auto"/>
        <w:ind w:left="360"/>
        <w:rPr>
          <w:rFonts w:ascii="Arial" w:hAnsi="Arial" w:cs="Arial"/>
          <w:color w:val="FF0000"/>
          <w:sz w:val="20"/>
          <w:szCs w:val="20"/>
        </w:rPr>
      </w:pPr>
      <w:r w:rsidRPr="009B0824">
        <w:rPr>
          <w:rStyle w:val="68"/>
          <w:rFonts w:cs="Arial"/>
          <w:b w:val="0"/>
          <w:caps w:val="0"/>
          <w:color w:val="FF0000"/>
          <w:sz w:val="20"/>
          <w:szCs w:val="20"/>
        </w:rPr>
        <w:t xml:space="preserve">Response: </w:t>
      </w:r>
      <w:r w:rsidRPr="009B0824">
        <w:rPr>
          <w:rFonts w:ascii="Arial" w:hAnsi="Arial" w:cs="Arial"/>
          <w:color w:val="FF0000"/>
          <w:sz w:val="20"/>
          <w:szCs w:val="20"/>
        </w:rPr>
        <w:t>Grant funding can only be used for the purchase of devices.</w:t>
      </w:r>
    </w:p>
    <w:p w:rsidR="00E72B75" w:rsidRPr="009B0824" w:rsidRDefault="00E72B75" w:rsidP="00E72B75">
      <w:pPr>
        <w:pStyle w:val="ListParagraph"/>
        <w:autoSpaceDE w:val="0"/>
        <w:autoSpaceDN w:val="0"/>
        <w:adjustRightInd w:val="0"/>
        <w:spacing w:after="0" w:line="240" w:lineRule="auto"/>
        <w:ind w:left="360"/>
        <w:rPr>
          <w:rFonts w:ascii="Arial" w:eastAsia="Times New Roman" w:hAnsi="Arial" w:cs="Arial"/>
          <w:color w:val="FF0000"/>
          <w:sz w:val="20"/>
          <w:szCs w:val="20"/>
        </w:rPr>
      </w:pPr>
    </w:p>
    <w:p w:rsidR="00E72B75" w:rsidRPr="00E72B75" w:rsidRDefault="009B0824" w:rsidP="00E72B75">
      <w:pPr>
        <w:pStyle w:val="ListParagraph"/>
        <w:numPr>
          <w:ilvl w:val="0"/>
          <w:numId w:val="7"/>
        </w:numPr>
        <w:rPr>
          <w:rFonts w:ascii="Arial" w:hAnsi="Arial" w:cs="Arial"/>
          <w:sz w:val="20"/>
          <w:szCs w:val="20"/>
        </w:rPr>
      </w:pPr>
      <w:r w:rsidRPr="00E72B75">
        <w:rPr>
          <w:rFonts w:ascii="Arial" w:hAnsi="Arial" w:cs="Arial"/>
          <w:sz w:val="20"/>
          <w:szCs w:val="20"/>
        </w:rPr>
        <w:t xml:space="preserve">Exhibit D, Special Terms and Conditions, Item 4 License and Permits:  speaks to business </w:t>
      </w:r>
    </w:p>
    <w:p w:rsidR="00E72B75" w:rsidRDefault="009B0824" w:rsidP="00E72B75">
      <w:pPr>
        <w:pStyle w:val="ListParagraph"/>
        <w:ind w:left="360"/>
        <w:rPr>
          <w:rFonts w:ascii="Arial" w:hAnsi="Arial" w:cs="Arial"/>
          <w:sz w:val="20"/>
          <w:szCs w:val="20"/>
        </w:rPr>
      </w:pPr>
      <w:proofErr w:type="gramStart"/>
      <w:r w:rsidRPr="00E72B75">
        <w:rPr>
          <w:rFonts w:ascii="Arial" w:hAnsi="Arial" w:cs="Arial"/>
          <w:sz w:val="20"/>
          <w:szCs w:val="20"/>
        </w:rPr>
        <w:t>licenses</w:t>
      </w:r>
      <w:proofErr w:type="gramEnd"/>
      <w:r w:rsidRPr="00E72B75">
        <w:rPr>
          <w:rFonts w:ascii="Arial" w:hAnsi="Arial" w:cs="Arial"/>
          <w:sz w:val="20"/>
          <w:szCs w:val="20"/>
        </w:rPr>
        <w:t xml:space="preserve">.  Since we are a county, I don’t think we have one of these (I could be wrong).  What would we need to provide for this?  </w:t>
      </w:r>
    </w:p>
    <w:p w:rsidR="009B0824" w:rsidRDefault="00E72B75" w:rsidP="00E72B75">
      <w:pPr>
        <w:pStyle w:val="ListParagraph"/>
        <w:ind w:left="360"/>
        <w:rPr>
          <w:rFonts w:ascii="Arial" w:hAnsi="Arial" w:cs="Arial"/>
          <w:color w:val="FF0000"/>
          <w:sz w:val="20"/>
          <w:szCs w:val="20"/>
        </w:rPr>
      </w:pPr>
      <w:r w:rsidRPr="00E72B75">
        <w:rPr>
          <w:rFonts w:ascii="Arial" w:hAnsi="Arial" w:cs="Arial"/>
          <w:color w:val="FF0000"/>
          <w:sz w:val="20"/>
          <w:szCs w:val="20"/>
        </w:rPr>
        <w:t xml:space="preserve">Response: </w:t>
      </w:r>
      <w:r>
        <w:rPr>
          <w:rFonts w:ascii="Arial" w:hAnsi="Arial" w:cs="Arial"/>
          <w:color w:val="FF0000"/>
          <w:sz w:val="20"/>
          <w:szCs w:val="20"/>
        </w:rPr>
        <w:t>Not applicable - t</w:t>
      </w:r>
      <w:r w:rsidR="009B0824" w:rsidRPr="00E72B75">
        <w:rPr>
          <w:rFonts w:ascii="Arial" w:hAnsi="Arial" w:cs="Arial"/>
          <w:color w:val="FF0000"/>
          <w:sz w:val="20"/>
          <w:szCs w:val="20"/>
        </w:rPr>
        <w:t>his item does not apply to Counties/local governments.</w:t>
      </w:r>
    </w:p>
    <w:p w:rsidR="00E72B75" w:rsidRPr="00E72B75" w:rsidRDefault="00E72B75" w:rsidP="00E72B75">
      <w:pPr>
        <w:pStyle w:val="ListParagraph"/>
        <w:ind w:left="360"/>
        <w:rPr>
          <w:rFonts w:ascii="Arial" w:hAnsi="Arial" w:cs="Arial"/>
          <w:color w:val="FF0000"/>
          <w:sz w:val="20"/>
          <w:szCs w:val="20"/>
        </w:rPr>
      </w:pPr>
    </w:p>
    <w:p w:rsidR="00E72B75" w:rsidRPr="00E72B75" w:rsidRDefault="009B0824" w:rsidP="00E72B75">
      <w:pPr>
        <w:pStyle w:val="ListParagraph"/>
        <w:numPr>
          <w:ilvl w:val="0"/>
          <w:numId w:val="7"/>
        </w:numPr>
        <w:rPr>
          <w:rFonts w:ascii="Arial" w:hAnsi="Arial" w:cs="Arial"/>
          <w:color w:val="1F497D"/>
          <w:sz w:val="20"/>
          <w:szCs w:val="20"/>
        </w:rPr>
      </w:pPr>
      <w:r w:rsidRPr="00E72B75">
        <w:rPr>
          <w:rFonts w:ascii="Arial" w:hAnsi="Arial" w:cs="Arial"/>
          <w:sz w:val="20"/>
          <w:szCs w:val="20"/>
        </w:rPr>
        <w:t>For Attachment B, Device Assessment Worksheet, do we list our Fire JPA as one entity, or do we list each member agency separately?</w:t>
      </w:r>
      <w:r w:rsidRPr="00E72B75">
        <w:rPr>
          <w:rFonts w:ascii="Arial" w:hAnsi="Arial" w:cs="Arial"/>
          <w:color w:val="1F497D"/>
          <w:sz w:val="20"/>
          <w:szCs w:val="20"/>
        </w:rPr>
        <w:t xml:space="preserve">  </w:t>
      </w:r>
    </w:p>
    <w:p w:rsidR="009B0824" w:rsidRDefault="00E72B75" w:rsidP="00E72B75">
      <w:pPr>
        <w:pStyle w:val="ListParagraph"/>
        <w:ind w:left="360"/>
        <w:rPr>
          <w:rFonts w:ascii="Arial" w:hAnsi="Arial" w:cs="Arial"/>
          <w:color w:val="FF0000"/>
          <w:sz w:val="20"/>
          <w:szCs w:val="20"/>
        </w:rPr>
      </w:pPr>
      <w:r w:rsidRPr="00E72B75">
        <w:rPr>
          <w:rFonts w:ascii="Arial" w:hAnsi="Arial" w:cs="Arial"/>
          <w:color w:val="FF0000"/>
          <w:sz w:val="20"/>
          <w:szCs w:val="20"/>
        </w:rPr>
        <w:t xml:space="preserve">Response: </w:t>
      </w:r>
      <w:r w:rsidR="009B0824" w:rsidRPr="00E72B75">
        <w:rPr>
          <w:rFonts w:ascii="Arial" w:hAnsi="Arial" w:cs="Arial"/>
          <w:color w:val="FF0000"/>
          <w:sz w:val="20"/>
          <w:szCs w:val="20"/>
        </w:rPr>
        <w:t xml:space="preserve">Providers should be listed separately for more accurate tracking of individual provider status with regard to </w:t>
      </w:r>
      <w:proofErr w:type="spellStart"/>
      <w:r w:rsidR="009B0824" w:rsidRPr="00E72B75">
        <w:rPr>
          <w:rFonts w:ascii="Arial" w:hAnsi="Arial" w:cs="Arial"/>
          <w:color w:val="FF0000"/>
          <w:sz w:val="20"/>
          <w:szCs w:val="20"/>
        </w:rPr>
        <w:t>ePCR</w:t>
      </w:r>
      <w:proofErr w:type="spellEnd"/>
      <w:r w:rsidR="009B0824" w:rsidRPr="00E72B75">
        <w:rPr>
          <w:rFonts w:ascii="Arial" w:hAnsi="Arial" w:cs="Arial"/>
          <w:color w:val="FF0000"/>
          <w:sz w:val="20"/>
          <w:szCs w:val="20"/>
        </w:rPr>
        <w:t xml:space="preserve"> capabilities.    </w:t>
      </w:r>
    </w:p>
    <w:p w:rsidR="00E72B75" w:rsidRPr="00E72B75" w:rsidRDefault="00E72B75" w:rsidP="00E72B75">
      <w:pPr>
        <w:pStyle w:val="ListParagraph"/>
        <w:ind w:left="360"/>
        <w:rPr>
          <w:rFonts w:ascii="Arial" w:hAnsi="Arial" w:cs="Arial"/>
          <w:color w:val="FF0000"/>
          <w:sz w:val="20"/>
          <w:szCs w:val="20"/>
        </w:rPr>
      </w:pPr>
    </w:p>
    <w:p w:rsidR="00E72B75" w:rsidRPr="00E72B75" w:rsidRDefault="009B0824" w:rsidP="00E72B75">
      <w:pPr>
        <w:pStyle w:val="ListParagraph"/>
        <w:numPr>
          <w:ilvl w:val="0"/>
          <w:numId w:val="7"/>
        </w:numPr>
        <w:rPr>
          <w:rFonts w:ascii="Arial" w:hAnsi="Arial" w:cs="Arial"/>
          <w:color w:val="1F497D"/>
          <w:sz w:val="20"/>
          <w:szCs w:val="20"/>
        </w:rPr>
      </w:pPr>
      <w:r w:rsidRPr="00E72B75">
        <w:rPr>
          <w:rFonts w:ascii="Arial" w:hAnsi="Arial" w:cs="Arial"/>
          <w:sz w:val="20"/>
          <w:szCs w:val="20"/>
        </w:rPr>
        <w:t xml:space="preserve">For Attachment B, Device Assessment Worksheet, the column header says:  “Number of Ambulances in fleet”.  If we are requesting devices for a fire agency </w:t>
      </w:r>
      <w:proofErr w:type="gramStart"/>
      <w:r w:rsidRPr="00E72B75">
        <w:rPr>
          <w:rFonts w:ascii="Arial" w:hAnsi="Arial" w:cs="Arial"/>
          <w:sz w:val="20"/>
          <w:szCs w:val="20"/>
        </w:rPr>
        <w:t>who</w:t>
      </w:r>
      <w:proofErr w:type="gramEnd"/>
      <w:r w:rsidRPr="00E72B75">
        <w:rPr>
          <w:rFonts w:ascii="Arial" w:hAnsi="Arial" w:cs="Arial"/>
          <w:sz w:val="20"/>
          <w:szCs w:val="20"/>
        </w:rPr>
        <w:t xml:space="preserve"> does not have ambulances, do we list number of apparatus which require </w:t>
      </w:r>
      <w:proofErr w:type="spellStart"/>
      <w:r w:rsidRPr="00E72B75">
        <w:rPr>
          <w:rFonts w:ascii="Arial" w:hAnsi="Arial" w:cs="Arial"/>
          <w:sz w:val="20"/>
          <w:szCs w:val="20"/>
        </w:rPr>
        <w:t>ePCR</w:t>
      </w:r>
      <w:proofErr w:type="spellEnd"/>
      <w:r w:rsidRPr="00E72B75">
        <w:rPr>
          <w:rFonts w:ascii="Arial" w:hAnsi="Arial" w:cs="Arial"/>
          <w:sz w:val="20"/>
          <w:szCs w:val="20"/>
        </w:rPr>
        <w:t xml:space="preserve"> capability?</w:t>
      </w:r>
      <w:r w:rsidRPr="00E72B75">
        <w:rPr>
          <w:rFonts w:ascii="Arial" w:hAnsi="Arial" w:cs="Arial"/>
          <w:color w:val="1F497D"/>
          <w:sz w:val="20"/>
          <w:szCs w:val="20"/>
        </w:rPr>
        <w:t xml:space="preserve">  </w:t>
      </w:r>
    </w:p>
    <w:p w:rsidR="009B0824" w:rsidRPr="00E72B75" w:rsidRDefault="00E72B75" w:rsidP="00E72B75">
      <w:pPr>
        <w:pStyle w:val="ListParagraph"/>
        <w:ind w:left="360"/>
        <w:rPr>
          <w:rFonts w:ascii="Arial" w:hAnsi="Arial" w:cs="Arial"/>
          <w:color w:val="FF0000"/>
          <w:sz w:val="20"/>
          <w:szCs w:val="20"/>
        </w:rPr>
      </w:pPr>
      <w:r w:rsidRPr="00E72B75">
        <w:rPr>
          <w:rFonts w:ascii="Arial" w:hAnsi="Arial" w:cs="Arial"/>
          <w:color w:val="FF0000"/>
          <w:sz w:val="20"/>
          <w:szCs w:val="20"/>
        </w:rPr>
        <w:t xml:space="preserve">Response: </w:t>
      </w:r>
      <w:r w:rsidR="009B0824" w:rsidRPr="00E72B75">
        <w:rPr>
          <w:rFonts w:ascii="Arial" w:hAnsi="Arial" w:cs="Arial"/>
          <w:color w:val="FF0000"/>
          <w:sz w:val="20"/>
          <w:szCs w:val="20"/>
        </w:rPr>
        <w:t xml:space="preserve">Yes, the total number of vehicles should be listed for any given provider.  </w:t>
      </w:r>
    </w:p>
    <w:p w:rsidR="00AA25F5" w:rsidRPr="009B0824" w:rsidRDefault="00AA25F5" w:rsidP="00AA25F5">
      <w:pPr>
        <w:spacing w:after="0" w:line="240" w:lineRule="auto"/>
        <w:rPr>
          <w:rFonts w:ascii="Arial" w:hAnsi="Arial" w:cs="Arial"/>
          <w:sz w:val="20"/>
          <w:szCs w:val="20"/>
        </w:rPr>
      </w:pPr>
    </w:p>
    <w:sectPr w:rsidR="00AA25F5" w:rsidRPr="009B0824" w:rsidSect="00EA5D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19" w:rsidRDefault="00D60019" w:rsidP="00D209BB">
      <w:pPr>
        <w:spacing w:after="0" w:line="240" w:lineRule="auto"/>
      </w:pPr>
      <w:r>
        <w:separator/>
      </w:r>
    </w:p>
  </w:endnote>
  <w:endnote w:type="continuationSeparator" w:id="0">
    <w:p w:rsidR="00D60019" w:rsidRDefault="00D60019" w:rsidP="00D2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19" w:rsidRDefault="00D60019" w:rsidP="00D209BB">
      <w:pPr>
        <w:spacing w:after="0" w:line="240" w:lineRule="auto"/>
      </w:pPr>
      <w:r>
        <w:separator/>
      </w:r>
    </w:p>
  </w:footnote>
  <w:footnote w:type="continuationSeparator" w:id="0">
    <w:p w:rsidR="00D60019" w:rsidRDefault="00D60019" w:rsidP="00D20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24" w:rsidRPr="009F3CD4" w:rsidRDefault="009B0824" w:rsidP="009B0824">
    <w:pPr>
      <w:pStyle w:val="Header"/>
      <w:spacing w:after="0" w:line="240" w:lineRule="auto"/>
      <w:ind w:left="-360"/>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5857875</wp:posOffset>
          </wp:positionH>
          <wp:positionV relativeFrom="paragraph">
            <wp:posOffset>-228600</wp:posOffset>
          </wp:positionV>
          <wp:extent cx="609600" cy="609600"/>
          <wp:effectExtent l="0" t="0" r="0" b="0"/>
          <wp:wrapNone/>
          <wp:docPr id="2" name="Picture 2" descr="C:\Documents and Settings\Rick\Desktop\E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Desktop\EMS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CD4">
      <w:rPr>
        <w:rFonts w:ascii="Arial" w:hAnsi="Arial" w:cs="Arial"/>
        <w:b/>
        <w:sz w:val="24"/>
        <w:szCs w:val="24"/>
      </w:rPr>
      <w:t>Emergency Medical Services Authority</w:t>
    </w:r>
  </w:p>
  <w:p w:rsidR="009B0824" w:rsidRDefault="009B0824" w:rsidP="009B0824">
    <w:pPr>
      <w:pStyle w:val="Header"/>
      <w:spacing w:after="0" w:line="240" w:lineRule="auto"/>
      <w:ind w:left="-360"/>
      <w:rPr>
        <w:rFonts w:ascii="Arial" w:hAnsi="Arial" w:cs="Arial"/>
        <w:b/>
        <w:sz w:val="24"/>
        <w:szCs w:val="24"/>
      </w:rPr>
    </w:pPr>
    <w:r w:rsidRPr="009F3CD4">
      <w:rPr>
        <w:rFonts w:ascii="Arial" w:hAnsi="Arial" w:cs="Arial"/>
        <w:b/>
        <w:sz w:val="24"/>
        <w:szCs w:val="24"/>
      </w:rPr>
      <w:t>Response</w:t>
    </w:r>
    <w:r>
      <w:rPr>
        <w:rFonts w:ascii="Arial" w:hAnsi="Arial" w:cs="Arial"/>
        <w:b/>
        <w:sz w:val="24"/>
        <w:szCs w:val="24"/>
      </w:rPr>
      <w:t>s</w:t>
    </w:r>
    <w:r w:rsidRPr="009F3CD4">
      <w:rPr>
        <w:rFonts w:ascii="Arial" w:hAnsi="Arial" w:cs="Arial"/>
        <w:b/>
        <w:sz w:val="24"/>
        <w:szCs w:val="24"/>
      </w:rPr>
      <w:t xml:space="preserve"> to </w:t>
    </w:r>
    <w:r>
      <w:rPr>
        <w:rFonts w:ascii="Arial" w:hAnsi="Arial" w:cs="Arial"/>
        <w:b/>
        <w:sz w:val="24"/>
        <w:szCs w:val="24"/>
      </w:rPr>
      <w:t>Bidder Questions</w:t>
    </w:r>
  </w:p>
  <w:p w:rsidR="009B0824" w:rsidRDefault="009B0824" w:rsidP="009B0824">
    <w:pPr>
      <w:pStyle w:val="Header"/>
      <w:spacing w:after="0" w:line="240" w:lineRule="auto"/>
      <w:ind w:left="-360"/>
      <w:rPr>
        <w:rFonts w:ascii="Arial" w:hAnsi="Arial" w:cs="Arial"/>
        <w:b/>
        <w:iCs/>
        <w:sz w:val="24"/>
        <w:szCs w:val="24"/>
      </w:rPr>
    </w:pPr>
    <w:r>
      <w:rPr>
        <w:rFonts w:ascii="Arial" w:hAnsi="Arial" w:cs="Arial"/>
        <w:b/>
        <w:iCs/>
        <w:sz w:val="24"/>
        <w:szCs w:val="24"/>
      </w:rPr>
      <w:t>Mobile Devices RFO</w:t>
    </w:r>
    <w:r w:rsidRPr="000962FE">
      <w:rPr>
        <w:rFonts w:ascii="Arial" w:hAnsi="Arial" w:cs="Arial"/>
        <w:b/>
        <w:iCs/>
        <w:sz w:val="24"/>
        <w:szCs w:val="24"/>
      </w:rPr>
      <w:t xml:space="preserve"> </w:t>
    </w:r>
  </w:p>
  <w:p w:rsidR="00BC3C98" w:rsidRDefault="00BC3C98" w:rsidP="009B0824">
    <w:pPr>
      <w:pStyle w:val="Header"/>
      <w:spacing w:after="0" w:line="240" w:lineRule="auto"/>
      <w:ind w:left="-360"/>
      <w:rPr>
        <w:rFonts w:ascii="Arial" w:hAnsi="Arial" w:cs="Arial"/>
        <w:b/>
        <w:iCs/>
        <w:sz w:val="24"/>
        <w:szCs w:val="24"/>
      </w:rPr>
    </w:pPr>
    <w:r>
      <w:rPr>
        <w:rFonts w:ascii="Arial" w:hAnsi="Arial" w:cs="Arial"/>
        <w:b/>
        <w:iCs/>
        <w:sz w:val="24"/>
        <w:szCs w:val="24"/>
      </w:rPr>
      <w:t>December 16, 2016</w:t>
    </w:r>
  </w:p>
  <w:p w:rsidR="009B0824" w:rsidRPr="00A81E81" w:rsidRDefault="009B0824" w:rsidP="009B0824">
    <w:pPr>
      <w:pStyle w:val="Header"/>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64770</wp:posOffset>
              </wp:positionV>
              <wp:extent cx="614362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pt;margin-top:5.1pt;width:4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E4F"/>
    <w:multiLevelType w:val="hybridMultilevel"/>
    <w:tmpl w:val="EFF2C5EA"/>
    <w:lvl w:ilvl="0" w:tplc="2ED29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D49F4"/>
    <w:multiLevelType w:val="hybridMultilevel"/>
    <w:tmpl w:val="1E90BA08"/>
    <w:lvl w:ilvl="0" w:tplc="26BEC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1216E"/>
    <w:multiLevelType w:val="hybridMultilevel"/>
    <w:tmpl w:val="D9784934"/>
    <w:lvl w:ilvl="0" w:tplc="137CF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47147"/>
    <w:multiLevelType w:val="hybridMultilevel"/>
    <w:tmpl w:val="0CD24A2A"/>
    <w:lvl w:ilvl="0" w:tplc="EEAE15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01460"/>
    <w:multiLevelType w:val="hybridMultilevel"/>
    <w:tmpl w:val="5A804DA4"/>
    <w:lvl w:ilvl="0" w:tplc="DC2AEFC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3E3277"/>
    <w:multiLevelType w:val="hybridMultilevel"/>
    <w:tmpl w:val="910E2DE0"/>
    <w:lvl w:ilvl="0" w:tplc="C00E4AF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DF02B6"/>
    <w:multiLevelType w:val="hybridMultilevel"/>
    <w:tmpl w:val="5E8CA29A"/>
    <w:lvl w:ilvl="0" w:tplc="2ED29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35"/>
    <w:rsid w:val="000161D0"/>
    <w:rsid w:val="000C4978"/>
    <w:rsid w:val="00122361"/>
    <w:rsid w:val="00142A63"/>
    <w:rsid w:val="001F7232"/>
    <w:rsid w:val="00243BB0"/>
    <w:rsid w:val="002E3441"/>
    <w:rsid w:val="00331C6A"/>
    <w:rsid w:val="003C4BC7"/>
    <w:rsid w:val="00434FFB"/>
    <w:rsid w:val="00467DA1"/>
    <w:rsid w:val="00495BB9"/>
    <w:rsid w:val="004A1576"/>
    <w:rsid w:val="004C0EDD"/>
    <w:rsid w:val="00536D8A"/>
    <w:rsid w:val="00567BCC"/>
    <w:rsid w:val="005F478E"/>
    <w:rsid w:val="00622D8D"/>
    <w:rsid w:val="00676E2E"/>
    <w:rsid w:val="006A7F14"/>
    <w:rsid w:val="007845CE"/>
    <w:rsid w:val="00793041"/>
    <w:rsid w:val="007A6A2D"/>
    <w:rsid w:val="00822135"/>
    <w:rsid w:val="00824D62"/>
    <w:rsid w:val="00941F69"/>
    <w:rsid w:val="00952BB1"/>
    <w:rsid w:val="009B0824"/>
    <w:rsid w:val="00AA25F5"/>
    <w:rsid w:val="00AA7844"/>
    <w:rsid w:val="00AB5684"/>
    <w:rsid w:val="00B523F8"/>
    <w:rsid w:val="00B57023"/>
    <w:rsid w:val="00BC3C98"/>
    <w:rsid w:val="00BE32AE"/>
    <w:rsid w:val="00D209BB"/>
    <w:rsid w:val="00D557F3"/>
    <w:rsid w:val="00D60019"/>
    <w:rsid w:val="00E246FF"/>
    <w:rsid w:val="00E72B75"/>
    <w:rsid w:val="00EA5D2F"/>
    <w:rsid w:val="00EC06AC"/>
    <w:rsid w:val="00F261BF"/>
    <w:rsid w:val="00F351D8"/>
    <w:rsid w:val="00F90E3C"/>
    <w:rsid w:val="00FA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2213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link w:val="PlainText"/>
    <w:uiPriority w:val="99"/>
    <w:semiHidden/>
    <w:rsid w:val="00822135"/>
    <w:rPr>
      <w:rFonts w:ascii="Times New Roman" w:eastAsia="Times New Roman" w:hAnsi="Times New Roman" w:cs="Times New Roman"/>
      <w:sz w:val="24"/>
      <w:szCs w:val="24"/>
    </w:rPr>
  </w:style>
  <w:style w:type="character" w:customStyle="1" w:styleId="68">
    <w:name w:val="6/8"/>
    <w:rsid w:val="00822135"/>
    <w:rPr>
      <w:rFonts w:ascii="Arial" w:hAnsi="Arial"/>
      <w:b/>
      <w:caps/>
      <w:color w:val="0000FF"/>
      <w:sz w:val="12"/>
      <w:u w:val="none"/>
      <w:vertAlign w:val="baseline"/>
    </w:rPr>
  </w:style>
  <w:style w:type="paragraph" w:styleId="ListParagraph">
    <w:name w:val="List Paragraph"/>
    <w:basedOn w:val="Normal"/>
    <w:uiPriority w:val="34"/>
    <w:qFormat/>
    <w:rsid w:val="00822135"/>
    <w:pPr>
      <w:ind w:left="720"/>
      <w:contextualSpacing/>
    </w:pPr>
  </w:style>
  <w:style w:type="paragraph" w:styleId="List">
    <w:name w:val="List"/>
    <w:basedOn w:val="Normal"/>
    <w:rsid w:val="002E3441"/>
    <w:pPr>
      <w:overflowPunct w:val="0"/>
      <w:autoSpaceDE w:val="0"/>
      <w:autoSpaceDN w:val="0"/>
      <w:adjustRightInd w:val="0"/>
      <w:spacing w:after="0" w:line="240" w:lineRule="exact"/>
      <w:ind w:left="720" w:hanging="720"/>
      <w:textAlignment w:val="baseline"/>
    </w:pPr>
    <w:rPr>
      <w:rFonts w:ascii="Arial" w:eastAsia="Times New Roman" w:hAnsi="Arial"/>
      <w:color w:val="0000FF"/>
      <w:sz w:val="20"/>
      <w:szCs w:val="20"/>
    </w:rPr>
  </w:style>
  <w:style w:type="paragraph" w:styleId="BalloonText">
    <w:name w:val="Balloon Text"/>
    <w:basedOn w:val="Normal"/>
    <w:link w:val="BalloonTextChar"/>
    <w:uiPriority w:val="99"/>
    <w:semiHidden/>
    <w:unhideWhenUsed/>
    <w:rsid w:val="00B523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23F8"/>
    <w:rPr>
      <w:rFonts w:ascii="Segoe UI" w:hAnsi="Segoe UI" w:cs="Segoe UI"/>
      <w:sz w:val="18"/>
      <w:szCs w:val="18"/>
    </w:rPr>
  </w:style>
  <w:style w:type="paragraph" w:styleId="Header">
    <w:name w:val="header"/>
    <w:basedOn w:val="Normal"/>
    <w:link w:val="HeaderChar"/>
    <w:uiPriority w:val="99"/>
    <w:unhideWhenUsed/>
    <w:rsid w:val="00D209BB"/>
    <w:pPr>
      <w:tabs>
        <w:tab w:val="center" w:pos="4680"/>
        <w:tab w:val="right" w:pos="9360"/>
      </w:tabs>
    </w:pPr>
  </w:style>
  <w:style w:type="character" w:customStyle="1" w:styleId="HeaderChar">
    <w:name w:val="Header Char"/>
    <w:basedOn w:val="DefaultParagraphFont"/>
    <w:link w:val="Header"/>
    <w:uiPriority w:val="99"/>
    <w:rsid w:val="00D209BB"/>
    <w:rPr>
      <w:sz w:val="22"/>
      <w:szCs w:val="22"/>
    </w:rPr>
  </w:style>
  <w:style w:type="paragraph" w:styleId="Footer">
    <w:name w:val="footer"/>
    <w:basedOn w:val="Normal"/>
    <w:link w:val="FooterChar"/>
    <w:uiPriority w:val="99"/>
    <w:unhideWhenUsed/>
    <w:rsid w:val="00D209BB"/>
    <w:pPr>
      <w:tabs>
        <w:tab w:val="center" w:pos="4680"/>
        <w:tab w:val="right" w:pos="9360"/>
      </w:tabs>
    </w:pPr>
  </w:style>
  <w:style w:type="character" w:customStyle="1" w:styleId="FooterChar">
    <w:name w:val="Footer Char"/>
    <w:basedOn w:val="DefaultParagraphFont"/>
    <w:link w:val="Footer"/>
    <w:uiPriority w:val="99"/>
    <w:rsid w:val="00D209BB"/>
    <w:rPr>
      <w:sz w:val="22"/>
      <w:szCs w:val="22"/>
    </w:rPr>
  </w:style>
  <w:style w:type="paragraph" w:customStyle="1" w:styleId="Default">
    <w:name w:val="Default"/>
    <w:rsid w:val="00676E2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2213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link w:val="PlainText"/>
    <w:uiPriority w:val="99"/>
    <w:semiHidden/>
    <w:rsid w:val="00822135"/>
    <w:rPr>
      <w:rFonts w:ascii="Times New Roman" w:eastAsia="Times New Roman" w:hAnsi="Times New Roman" w:cs="Times New Roman"/>
      <w:sz w:val="24"/>
      <w:szCs w:val="24"/>
    </w:rPr>
  </w:style>
  <w:style w:type="character" w:customStyle="1" w:styleId="68">
    <w:name w:val="6/8"/>
    <w:rsid w:val="00822135"/>
    <w:rPr>
      <w:rFonts w:ascii="Arial" w:hAnsi="Arial"/>
      <w:b/>
      <w:caps/>
      <w:color w:val="0000FF"/>
      <w:sz w:val="12"/>
      <w:u w:val="none"/>
      <w:vertAlign w:val="baseline"/>
    </w:rPr>
  </w:style>
  <w:style w:type="paragraph" w:styleId="ListParagraph">
    <w:name w:val="List Paragraph"/>
    <w:basedOn w:val="Normal"/>
    <w:uiPriority w:val="34"/>
    <w:qFormat/>
    <w:rsid w:val="00822135"/>
    <w:pPr>
      <w:ind w:left="720"/>
      <w:contextualSpacing/>
    </w:pPr>
  </w:style>
  <w:style w:type="paragraph" w:styleId="List">
    <w:name w:val="List"/>
    <w:basedOn w:val="Normal"/>
    <w:rsid w:val="002E3441"/>
    <w:pPr>
      <w:overflowPunct w:val="0"/>
      <w:autoSpaceDE w:val="0"/>
      <w:autoSpaceDN w:val="0"/>
      <w:adjustRightInd w:val="0"/>
      <w:spacing w:after="0" w:line="240" w:lineRule="exact"/>
      <w:ind w:left="720" w:hanging="720"/>
      <w:textAlignment w:val="baseline"/>
    </w:pPr>
    <w:rPr>
      <w:rFonts w:ascii="Arial" w:eastAsia="Times New Roman" w:hAnsi="Arial"/>
      <w:color w:val="0000FF"/>
      <w:sz w:val="20"/>
      <w:szCs w:val="20"/>
    </w:rPr>
  </w:style>
  <w:style w:type="paragraph" w:styleId="BalloonText">
    <w:name w:val="Balloon Text"/>
    <w:basedOn w:val="Normal"/>
    <w:link w:val="BalloonTextChar"/>
    <w:uiPriority w:val="99"/>
    <w:semiHidden/>
    <w:unhideWhenUsed/>
    <w:rsid w:val="00B523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23F8"/>
    <w:rPr>
      <w:rFonts w:ascii="Segoe UI" w:hAnsi="Segoe UI" w:cs="Segoe UI"/>
      <w:sz w:val="18"/>
      <w:szCs w:val="18"/>
    </w:rPr>
  </w:style>
  <w:style w:type="paragraph" w:styleId="Header">
    <w:name w:val="header"/>
    <w:basedOn w:val="Normal"/>
    <w:link w:val="HeaderChar"/>
    <w:uiPriority w:val="99"/>
    <w:unhideWhenUsed/>
    <w:rsid w:val="00D209BB"/>
    <w:pPr>
      <w:tabs>
        <w:tab w:val="center" w:pos="4680"/>
        <w:tab w:val="right" w:pos="9360"/>
      </w:tabs>
    </w:pPr>
  </w:style>
  <w:style w:type="character" w:customStyle="1" w:styleId="HeaderChar">
    <w:name w:val="Header Char"/>
    <w:basedOn w:val="DefaultParagraphFont"/>
    <w:link w:val="Header"/>
    <w:uiPriority w:val="99"/>
    <w:rsid w:val="00D209BB"/>
    <w:rPr>
      <w:sz w:val="22"/>
      <w:szCs w:val="22"/>
    </w:rPr>
  </w:style>
  <w:style w:type="paragraph" w:styleId="Footer">
    <w:name w:val="footer"/>
    <w:basedOn w:val="Normal"/>
    <w:link w:val="FooterChar"/>
    <w:uiPriority w:val="99"/>
    <w:unhideWhenUsed/>
    <w:rsid w:val="00D209BB"/>
    <w:pPr>
      <w:tabs>
        <w:tab w:val="center" w:pos="4680"/>
        <w:tab w:val="right" w:pos="9360"/>
      </w:tabs>
    </w:pPr>
  </w:style>
  <w:style w:type="character" w:customStyle="1" w:styleId="FooterChar">
    <w:name w:val="Footer Char"/>
    <w:basedOn w:val="DefaultParagraphFont"/>
    <w:link w:val="Footer"/>
    <w:uiPriority w:val="99"/>
    <w:rsid w:val="00D209BB"/>
    <w:rPr>
      <w:sz w:val="22"/>
      <w:szCs w:val="22"/>
    </w:rPr>
  </w:style>
  <w:style w:type="paragraph" w:customStyle="1" w:styleId="Default">
    <w:name w:val="Default"/>
    <w:rsid w:val="00676E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74652">
      <w:bodyDiv w:val="1"/>
      <w:marLeft w:val="0"/>
      <w:marRight w:val="0"/>
      <w:marTop w:val="0"/>
      <w:marBottom w:val="0"/>
      <w:divBdr>
        <w:top w:val="none" w:sz="0" w:space="0" w:color="auto"/>
        <w:left w:val="none" w:sz="0" w:space="0" w:color="auto"/>
        <w:bottom w:val="none" w:sz="0" w:space="0" w:color="auto"/>
        <w:right w:val="none" w:sz="0" w:space="0" w:color="auto"/>
      </w:divBdr>
    </w:div>
    <w:div w:id="18520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700C-BC6A-4FCC-A522-1DD6FC38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Rollins, Kevin@EMSA</cp:lastModifiedBy>
  <cp:revision>2</cp:revision>
  <dcterms:created xsi:type="dcterms:W3CDTF">2016-12-16T23:13:00Z</dcterms:created>
  <dcterms:modified xsi:type="dcterms:W3CDTF">2016-12-16T23:13:00Z</dcterms:modified>
</cp:coreProperties>
</file>