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A69E" w14:textId="77777777" w:rsidR="006C45C2" w:rsidRDefault="006C45C2" w:rsidP="00A71CC4">
      <w:pPr>
        <w:pStyle w:val="Heading1"/>
      </w:pPr>
      <w:r>
        <w:rPr>
          <w:noProof/>
        </w:rPr>
        <w:drawing>
          <wp:anchor distT="0" distB="0" distL="114300" distR="114300" simplePos="0" relativeHeight="251662336" behindDoc="1" locked="0" layoutInCell="1" allowOverlap="1" wp14:anchorId="38E1B77E" wp14:editId="71B91057">
            <wp:simplePos x="0" y="0"/>
            <wp:positionH relativeFrom="column">
              <wp:posOffset>254000</wp:posOffset>
            </wp:positionH>
            <wp:positionV relativeFrom="paragraph">
              <wp:posOffset>-114300</wp:posOffset>
            </wp:positionV>
            <wp:extent cx="1714500" cy="1714500"/>
            <wp:effectExtent l="0" t="0" r="0" b="0"/>
            <wp:wrapTight wrapText="bothSides">
              <wp:wrapPolygon edited="0">
                <wp:start x="0" y="0"/>
                <wp:lineTo x="0" y="21360"/>
                <wp:lineTo x="21360" y="21360"/>
                <wp:lineTo x="21360"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bookmarkStart w:id="0" w:name="_top"/>
      <w:bookmarkEnd w:id="0"/>
      <w:r>
        <w:rPr>
          <w:noProof/>
        </w:rPr>
        <mc:AlternateContent>
          <mc:Choice Requires="wps">
            <w:drawing>
              <wp:anchor distT="0" distB="0" distL="182880" distR="182880" simplePos="0" relativeHeight="251661312" behindDoc="1" locked="0" layoutInCell="1" allowOverlap="1" wp14:anchorId="01621AFB" wp14:editId="6EDA1105">
                <wp:simplePos x="0" y="0"/>
                <wp:positionH relativeFrom="column">
                  <wp:posOffset>-342900</wp:posOffset>
                </wp:positionH>
                <wp:positionV relativeFrom="paragraph">
                  <wp:posOffset>-228600</wp:posOffset>
                </wp:positionV>
                <wp:extent cx="457200" cy="8801100"/>
                <wp:effectExtent l="0" t="0" r="0" b="0"/>
                <wp:wrapTight wrapText="bothSides">
                  <wp:wrapPolygon edited="0">
                    <wp:start x="0" y="0"/>
                    <wp:lineTo x="0" y="21553"/>
                    <wp:lineTo x="20700" y="21553"/>
                    <wp:lineTo x="20700" y="0"/>
                    <wp:lineTo x="0" y="0"/>
                  </wp:wrapPolygon>
                </wp:wrapTight>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0110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46AF7" id="Rectangle 5" o:spid="_x0000_s1026" alt="&quot;&quot;" style="position:absolute;margin-left:-27pt;margin-top:-18pt;width:36pt;height:693pt;z-index:-251655168;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" fillcolor="#0070c0" stroked="f">
                <w10:wrap type="tight"/>
              </v:rect>
            </w:pict>
          </mc:Fallback>
        </mc:AlternateContent>
      </w:r>
    </w:p>
    <w:p w14:paraId="5245B4F1" w14:textId="77777777" w:rsidR="006C45C2" w:rsidRDefault="006C45C2" w:rsidP="006C45C2">
      <w:pPr>
        <w:pStyle w:val="EMSASidebar"/>
        <w:rPr>
          <w:rStyle w:val="EMSASubtitle"/>
        </w:rPr>
      </w:pPr>
    </w:p>
    <w:p w14:paraId="573B6E92" w14:textId="77777777" w:rsidR="006C45C2" w:rsidRDefault="006C45C2" w:rsidP="006C45C2">
      <w:pPr>
        <w:pStyle w:val="EMSASidebar"/>
        <w:rPr>
          <w:rStyle w:val="EMSASubtitle"/>
        </w:rPr>
      </w:pPr>
    </w:p>
    <w:p w14:paraId="1E0DBBE5" w14:textId="77777777" w:rsidR="006C45C2" w:rsidRDefault="006C45C2" w:rsidP="006C45C2">
      <w:pPr>
        <w:pStyle w:val="EMSASidebar"/>
        <w:rPr>
          <w:rStyle w:val="EMSASubtitle"/>
        </w:rPr>
      </w:pPr>
    </w:p>
    <w:p w14:paraId="0FEE0667" w14:textId="77777777" w:rsidR="006C45C2" w:rsidRDefault="006C45C2" w:rsidP="006C45C2">
      <w:pPr>
        <w:pStyle w:val="EMSASidebar"/>
        <w:rPr>
          <w:rStyle w:val="EMSASubtitle"/>
        </w:rPr>
      </w:pPr>
    </w:p>
    <w:p w14:paraId="39785876" w14:textId="77777777" w:rsidR="006C45C2" w:rsidRDefault="006C45C2" w:rsidP="006C45C2">
      <w:pPr>
        <w:pStyle w:val="EMSASidebar"/>
        <w:rPr>
          <w:rStyle w:val="EMSASubtitle"/>
        </w:rPr>
      </w:pPr>
    </w:p>
    <w:p w14:paraId="58E685CD" w14:textId="77777777" w:rsidR="006C45C2" w:rsidRDefault="006C45C2" w:rsidP="006C45C2">
      <w:pPr>
        <w:pStyle w:val="EMSASidebar"/>
        <w:rPr>
          <w:rStyle w:val="EMSASubtitle"/>
        </w:rPr>
      </w:pPr>
    </w:p>
    <w:p w14:paraId="1EA7E8A2" w14:textId="77777777" w:rsidR="006C45C2" w:rsidRDefault="006C45C2" w:rsidP="006C45C2">
      <w:pPr>
        <w:rPr>
          <w:rStyle w:val="EMSASubtitle"/>
        </w:rPr>
      </w:pPr>
    </w:p>
    <w:p w14:paraId="2A945C8E" w14:textId="77777777" w:rsidR="00C52FD3" w:rsidRDefault="00A71CC4" w:rsidP="00FE2356">
      <w:pPr>
        <w:ind w:right="-90"/>
        <w:rPr>
          <w:rStyle w:val="EMSATitle"/>
        </w:rPr>
      </w:pPr>
      <w:r>
        <w:rPr>
          <w:rStyle w:val="EMSATitle"/>
        </w:rPr>
        <w:t xml:space="preserve">California </w:t>
      </w:r>
      <w:r w:rsidR="00F85864">
        <w:rPr>
          <w:rStyle w:val="EMSATitle"/>
        </w:rPr>
        <w:t>Tactical Casualty Care</w:t>
      </w:r>
      <w:r w:rsidR="00A311FD">
        <w:rPr>
          <w:rStyle w:val="EMSATitle"/>
        </w:rPr>
        <w:t xml:space="preserve"> </w:t>
      </w:r>
      <w:r w:rsidR="00C52FD3">
        <w:rPr>
          <w:rStyle w:val="EMSATitle"/>
        </w:rPr>
        <w:t>Training Guidelines:</w:t>
      </w:r>
    </w:p>
    <w:p w14:paraId="18AF74ED" w14:textId="77777777" w:rsidR="006C45C2" w:rsidRDefault="006C45C2" w:rsidP="00910085">
      <w:pPr>
        <w:pStyle w:val="ListParagraph"/>
        <w:numPr>
          <w:ilvl w:val="0"/>
          <w:numId w:val="67"/>
        </w:numPr>
        <w:ind w:left="1170" w:right="-90" w:hanging="810"/>
        <w:rPr>
          <w:rStyle w:val="EMSATitle"/>
          <w:sz w:val="52"/>
          <w:szCs w:val="52"/>
        </w:rPr>
      </w:pPr>
      <w:r w:rsidRPr="0033731D">
        <w:rPr>
          <w:rStyle w:val="EMSATitle"/>
          <w:sz w:val="52"/>
          <w:szCs w:val="52"/>
        </w:rPr>
        <w:t xml:space="preserve">Tactical First Aid/ </w:t>
      </w:r>
      <w:r w:rsidR="002D2B44">
        <w:rPr>
          <w:rStyle w:val="EMSATitle"/>
          <w:sz w:val="52"/>
          <w:szCs w:val="52"/>
        </w:rPr>
        <w:t xml:space="preserve">Tactical </w:t>
      </w:r>
      <w:r w:rsidR="005F2E26" w:rsidRPr="0033731D">
        <w:rPr>
          <w:rStyle w:val="EMSATitle"/>
          <w:sz w:val="52"/>
          <w:szCs w:val="52"/>
        </w:rPr>
        <w:t xml:space="preserve">Emergency </w:t>
      </w:r>
      <w:r w:rsidRPr="0033731D">
        <w:rPr>
          <w:rStyle w:val="EMSATitle"/>
          <w:sz w:val="52"/>
          <w:szCs w:val="52"/>
        </w:rPr>
        <w:t>Medic</w:t>
      </w:r>
      <w:r w:rsidR="00FE2356" w:rsidRPr="0033731D">
        <w:rPr>
          <w:rStyle w:val="EMSATitle"/>
          <w:sz w:val="52"/>
          <w:szCs w:val="52"/>
        </w:rPr>
        <w:t xml:space="preserve">al </w:t>
      </w:r>
      <w:r w:rsidR="005F2E26" w:rsidRPr="0033731D">
        <w:rPr>
          <w:rStyle w:val="EMSATitle"/>
          <w:sz w:val="52"/>
          <w:szCs w:val="52"/>
        </w:rPr>
        <w:t>Support</w:t>
      </w:r>
      <w:r w:rsidRPr="0033731D">
        <w:rPr>
          <w:rStyle w:val="EMSATitle"/>
          <w:sz w:val="52"/>
          <w:szCs w:val="52"/>
        </w:rPr>
        <w:t xml:space="preserve"> </w:t>
      </w:r>
      <w:r w:rsidR="005F2E26" w:rsidRPr="0033731D">
        <w:rPr>
          <w:rStyle w:val="EMSATitle"/>
          <w:sz w:val="52"/>
          <w:szCs w:val="52"/>
        </w:rPr>
        <w:t xml:space="preserve">(TEMS) </w:t>
      </w:r>
      <w:r w:rsidRPr="0033731D">
        <w:rPr>
          <w:rStyle w:val="EMSATitle"/>
          <w:sz w:val="52"/>
          <w:szCs w:val="52"/>
        </w:rPr>
        <w:t>First Responder Operation</w:t>
      </w:r>
      <w:r w:rsidR="00C52FD3" w:rsidRPr="0033731D">
        <w:rPr>
          <w:rStyle w:val="EMSATitle"/>
          <w:sz w:val="52"/>
          <w:szCs w:val="52"/>
        </w:rPr>
        <w:t>s</w:t>
      </w:r>
      <w:r w:rsidR="0033731D" w:rsidRPr="0033731D">
        <w:rPr>
          <w:rStyle w:val="EMSATitle"/>
          <w:sz w:val="52"/>
          <w:szCs w:val="52"/>
        </w:rPr>
        <w:t xml:space="preserve"> (FRO)</w:t>
      </w:r>
    </w:p>
    <w:p w14:paraId="1E256A90" w14:textId="77777777" w:rsidR="0033731D" w:rsidRPr="0033731D" w:rsidRDefault="0033731D" w:rsidP="0033731D">
      <w:pPr>
        <w:ind w:right="-90"/>
        <w:rPr>
          <w:rStyle w:val="EMSATitle"/>
          <w:sz w:val="12"/>
          <w:szCs w:val="12"/>
        </w:rPr>
      </w:pPr>
    </w:p>
    <w:p w14:paraId="1C75CE36" w14:textId="77777777" w:rsidR="0033731D" w:rsidRPr="0033731D" w:rsidRDefault="00471F57" w:rsidP="00910085">
      <w:pPr>
        <w:pStyle w:val="ListParagraph"/>
        <w:numPr>
          <w:ilvl w:val="0"/>
          <w:numId w:val="67"/>
        </w:numPr>
        <w:ind w:left="1170" w:right="-90" w:hanging="810"/>
        <w:rPr>
          <w:rStyle w:val="EMSATitle"/>
          <w:sz w:val="52"/>
          <w:szCs w:val="52"/>
        </w:rPr>
      </w:pPr>
      <w:r>
        <w:rPr>
          <w:rStyle w:val="EMSATitle"/>
          <w:sz w:val="52"/>
          <w:szCs w:val="52"/>
        </w:rPr>
        <w:t xml:space="preserve">Tactical Lifesaver/ </w:t>
      </w:r>
      <w:r w:rsidR="0033731D" w:rsidRPr="0033731D">
        <w:rPr>
          <w:rStyle w:val="EMSATitle"/>
          <w:sz w:val="52"/>
          <w:szCs w:val="52"/>
        </w:rPr>
        <w:t>Tactical Emergency Medical Support (TEMS) Technician</w:t>
      </w:r>
    </w:p>
    <w:p w14:paraId="6E74B46C" w14:textId="77777777" w:rsidR="006C45C2" w:rsidRPr="002D2B44" w:rsidRDefault="006C45C2" w:rsidP="006C45C2">
      <w:pPr>
        <w:rPr>
          <w:rStyle w:val="EMSATitle"/>
          <w:sz w:val="28"/>
          <w:szCs w:val="28"/>
        </w:rPr>
      </w:pPr>
    </w:p>
    <w:p w14:paraId="0E3A8607" w14:textId="77777777" w:rsidR="006C45C2" w:rsidRPr="009243C6" w:rsidRDefault="006C45C2" w:rsidP="006C45C2">
      <w:pPr>
        <w:rPr>
          <w:rStyle w:val="EMSASubtitle"/>
          <w:sz w:val="28"/>
          <w:szCs w:val="28"/>
        </w:rPr>
      </w:pPr>
    </w:p>
    <w:p w14:paraId="76347881" w14:textId="77777777" w:rsidR="006C45C2" w:rsidRDefault="006C45C2" w:rsidP="006C45C2">
      <w:pPr>
        <w:rPr>
          <w:rStyle w:val="EMSASubtitle"/>
        </w:rPr>
      </w:pPr>
      <w:r>
        <w:rPr>
          <w:rStyle w:val="EMSASubtitle"/>
        </w:rPr>
        <w:t>Emergency Medical Services Authority</w:t>
      </w:r>
    </w:p>
    <w:p w14:paraId="55FFF562" w14:textId="77777777" w:rsidR="006C45C2" w:rsidRDefault="006C45C2" w:rsidP="006C45C2">
      <w:pPr>
        <w:rPr>
          <w:rStyle w:val="EMSASubtitle"/>
        </w:rPr>
      </w:pPr>
      <w:r>
        <w:rPr>
          <w:rStyle w:val="EMSASubtitle"/>
        </w:rPr>
        <w:t>California Health and Human Services Agency</w:t>
      </w:r>
    </w:p>
    <w:p w14:paraId="577588A4" w14:textId="77777777" w:rsidR="006C45C2" w:rsidRDefault="006C45C2" w:rsidP="006C45C2"/>
    <w:p w14:paraId="5307E5D3" w14:textId="77777777" w:rsidR="009243C6" w:rsidRDefault="009243C6" w:rsidP="006C45C2"/>
    <w:p w14:paraId="7108BF38" w14:textId="77777777" w:rsidR="006C45C2" w:rsidRDefault="006C45C2" w:rsidP="006C45C2">
      <w:pPr>
        <w:pStyle w:val="EMSABodyText"/>
      </w:pPr>
    </w:p>
    <w:p w14:paraId="779CB2F0" w14:textId="77777777" w:rsidR="006C45C2" w:rsidRDefault="00EF0BDD" w:rsidP="006C45C2">
      <w:pPr>
        <w:pStyle w:val="EMSABodyText"/>
      </w:pPr>
      <w:r>
        <w:t>EMSA #</w:t>
      </w:r>
      <w:r w:rsidRPr="00664F4F">
        <w:t>3</w:t>
      </w:r>
      <w:r w:rsidR="006C45C2" w:rsidRPr="00664F4F">
        <w:t>70</w:t>
      </w:r>
    </w:p>
    <w:p w14:paraId="51899B18" w14:textId="77777777" w:rsidR="006C45C2" w:rsidRDefault="006E66BF" w:rsidP="006C45C2">
      <w:pPr>
        <w:pStyle w:val="EMSABodyText"/>
      </w:pPr>
      <w:r>
        <w:t>June</w:t>
      </w:r>
      <w:r w:rsidR="006C45C2">
        <w:t xml:space="preserve"> 201</w:t>
      </w:r>
      <w:r w:rsidR="00057F25">
        <w:t>7</w:t>
      </w:r>
    </w:p>
    <w:p w14:paraId="270FD5F1" w14:textId="77777777" w:rsidR="006C45C2" w:rsidRDefault="006C45C2" w:rsidP="006C45C2">
      <w:r>
        <w:rPr>
          <w:noProof/>
        </w:rPr>
        <w:drawing>
          <wp:anchor distT="0" distB="0" distL="114300" distR="114300" simplePos="0" relativeHeight="251663360" behindDoc="0" locked="0" layoutInCell="1" allowOverlap="1" wp14:anchorId="5AD69DFA" wp14:editId="63B4CABF">
            <wp:simplePos x="0" y="0"/>
            <wp:positionH relativeFrom="column">
              <wp:posOffset>-416560</wp:posOffset>
            </wp:positionH>
            <wp:positionV relativeFrom="paragraph">
              <wp:posOffset>223520</wp:posOffset>
            </wp:positionV>
            <wp:extent cx="6223000" cy="1041400"/>
            <wp:effectExtent l="0" t="0" r="6350" b="635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00" cy="1041400"/>
                    </a:xfrm>
                    <a:prstGeom prst="rect">
                      <a:avLst/>
                    </a:prstGeom>
                    <a:noFill/>
                  </pic:spPr>
                </pic:pic>
              </a:graphicData>
            </a:graphic>
            <wp14:sizeRelH relativeFrom="page">
              <wp14:pctWidth>0</wp14:pctWidth>
            </wp14:sizeRelH>
            <wp14:sizeRelV relativeFrom="page">
              <wp14:pctHeight>0</wp14:pctHeight>
            </wp14:sizeRelV>
          </wp:anchor>
        </w:drawing>
      </w:r>
    </w:p>
    <w:p w14:paraId="258F3972" w14:textId="77777777" w:rsidR="006C45C2" w:rsidRDefault="006C45C2" w:rsidP="006C45C2">
      <w:pPr>
        <w:rPr>
          <w:b/>
          <w:sz w:val="40"/>
          <w:szCs w:val="28"/>
        </w:rPr>
        <w:sectPr w:rsidR="006C45C2" w:rsidSect="00E112C4">
          <w:headerReference w:type="default" r:id="rId11"/>
          <w:pgSz w:w="12240" w:h="15840"/>
          <w:pgMar w:top="1440" w:right="1440" w:bottom="1440" w:left="1440" w:header="720" w:footer="720" w:gutter="0"/>
          <w:cols w:space="720"/>
          <w:titlePg/>
          <w:docGrid w:linePitch="326"/>
        </w:sectPr>
      </w:pPr>
    </w:p>
    <w:p w14:paraId="029B9B6A" w14:textId="77777777" w:rsidR="00147167" w:rsidRPr="00090D0D" w:rsidRDefault="00090D0D" w:rsidP="00090D0D">
      <w:pPr>
        <w:rPr>
          <w:rFonts w:ascii="Bodoni MT" w:hAnsi="Bodoni MT"/>
        </w:rPr>
      </w:pPr>
      <w:r w:rsidRPr="00090D0D">
        <w:rPr>
          <w:rFonts w:ascii="Bodoni MT" w:hAnsi="Bodoni MT" w:cs="Arial"/>
          <w:b/>
          <w:bCs/>
          <w:color w:val="000000"/>
          <w:sz w:val="44"/>
          <w:szCs w:val="44"/>
          <w:u w:val="single"/>
        </w:rPr>
        <w:lastRenderedPageBreak/>
        <w:t>FOR</w:t>
      </w:r>
      <w:r w:rsidR="00A26F5D">
        <w:rPr>
          <w:rFonts w:ascii="Bodoni MT" w:hAnsi="Bodoni MT" w:cs="Arial"/>
          <w:b/>
          <w:bCs/>
          <w:color w:val="000000"/>
          <w:sz w:val="44"/>
          <w:szCs w:val="44"/>
          <w:u w:val="single"/>
        </w:rPr>
        <w:t>E</w:t>
      </w:r>
      <w:r w:rsidRPr="00090D0D">
        <w:rPr>
          <w:rFonts w:ascii="Bodoni MT" w:hAnsi="Bodoni MT" w:cs="Arial"/>
          <w:b/>
          <w:bCs/>
          <w:color w:val="000000"/>
          <w:sz w:val="44"/>
          <w:szCs w:val="44"/>
          <w:u w:val="single"/>
        </w:rPr>
        <w:t>W</w:t>
      </w:r>
      <w:r w:rsidR="00A70CE5">
        <w:rPr>
          <w:rFonts w:ascii="Bodoni MT" w:hAnsi="Bodoni MT" w:cs="Arial"/>
          <w:b/>
          <w:bCs/>
          <w:color w:val="000000"/>
          <w:sz w:val="44"/>
          <w:szCs w:val="44"/>
          <w:u w:val="single"/>
        </w:rPr>
        <w:t>O</w:t>
      </w:r>
      <w:r w:rsidRPr="00090D0D">
        <w:rPr>
          <w:rFonts w:ascii="Bodoni MT" w:hAnsi="Bodoni MT" w:cs="Arial"/>
          <w:b/>
          <w:bCs/>
          <w:color w:val="000000"/>
          <w:sz w:val="44"/>
          <w:szCs w:val="44"/>
          <w:u w:val="single"/>
        </w:rPr>
        <w:t>RD</w:t>
      </w:r>
    </w:p>
    <w:p w14:paraId="26A5F28C" w14:textId="77777777" w:rsidR="00EA34D4" w:rsidRPr="002464FE" w:rsidRDefault="00EA34D4">
      <w:pPr>
        <w:rPr>
          <w:rFonts w:cs="Arial"/>
          <w:bCs/>
          <w:color w:val="000000"/>
          <w:sz w:val="10"/>
          <w:szCs w:val="10"/>
        </w:rPr>
      </w:pPr>
    </w:p>
    <w:p w14:paraId="4756B1D0" w14:textId="77777777" w:rsidR="00D06730" w:rsidRDefault="008D586F">
      <w:pPr>
        <w:rPr>
          <w:rFonts w:cs="Arial"/>
          <w:color w:val="000000"/>
        </w:rPr>
      </w:pPr>
      <w:r>
        <w:rPr>
          <w:rFonts w:cs="Arial"/>
          <w:color w:val="000000"/>
        </w:rPr>
        <w:t xml:space="preserve">The California Emergency Medical Services (EMS) Authority recognizes the importance of </w:t>
      </w:r>
      <w:r w:rsidR="00CA4C0D">
        <w:rPr>
          <w:rFonts w:cs="Arial"/>
          <w:color w:val="000000"/>
        </w:rPr>
        <w:t xml:space="preserve">working with state and local law enforcement in the </w:t>
      </w:r>
      <w:r>
        <w:rPr>
          <w:rFonts w:cs="Arial"/>
          <w:color w:val="000000"/>
        </w:rPr>
        <w:t>medical planning</w:t>
      </w:r>
      <w:r w:rsidR="00CA4C0D">
        <w:rPr>
          <w:rFonts w:cs="Arial"/>
          <w:color w:val="000000"/>
        </w:rPr>
        <w:t xml:space="preserve"> and</w:t>
      </w:r>
      <w:r w:rsidR="009117E7">
        <w:rPr>
          <w:rFonts w:cs="Arial"/>
          <w:color w:val="000000"/>
        </w:rPr>
        <w:t xml:space="preserve"> </w:t>
      </w:r>
      <w:r w:rsidR="006C655E">
        <w:rPr>
          <w:rFonts w:cs="Arial"/>
          <w:color w:val="000000"/>
        </w:rPr>
        <w:t xml:space="preserve">response to </w:t>
      </w:r>
      <w:r w:rsidR="009117E7">
        <w:rPr>
          <w:rFonts w:cs="Arial"/>
          <w:color w:val="000000"/>
        </w:rPr>
        <w:t>a</w:t>
      </w:r>
      <w:r w:rsidR="006C655E">
        <w:rPr>
          <w:rFonts w:cs="Arial"/>
          <w:color w:val="000000"/>
        </w:rPr>
        <w:t xml:space="preserve">ctive </w:t>
      </w:r>
      <w:r w:rsidR="009117E7">
        <w:rPr>
          <w:rFonts w:cs="Arial"/>
          <w:color w:val="000000"/>
        </w:rPr>
        <w:t>s</w:t>
      </w:r>
      <w:r w:rsidR="006C655E">
        <w:rPr>
          <w:rFonts w:cs="Arial"/>
          <w:color w:val="000000"/>
        </w:rPr>
        <w:t xml:space="preserve">hooter and </w:t>
      </w:r>
      <w:r w:rsidR="009117E7">
        <w:rPr>
          <w:rFonts w:cs="Arial"/>
          <w:color w:val="000000"/>
        </w:rPr>
        <w:t>t</w:t>
      </w:r>
      <w:r w:rsidR="006C655E">
        <w:rPr>
          <w:rFonts w:cs="Arial"/>
          <w:color w:val="000000"/>
        </w:rPr>
        <w:t>errorism</w:t>
      </w:r>
      <w:r w:rsidR="00CA4C0D">
        <w:rPr>
          <w:rFonts w:cs="Arial"/>
          <w:color w:val="000000"/>
        </w:rPr>
        <w:t xml:space="preserve"> incidents. </w:t>
      </w:r>
      <w:r w:rsidR="00D06730">
        <w:rPr>
          <w:rFonts w:cs="Arial"/>
          <w:color w:val="000000"/>
        </w:rPr>
        <w:t xml:space="preserve">By working closely with </w:t>
      </w:r>
      <w:r w:rsidR="009117E7">
        <w:rPr>
          <w:rFonts w:cs="Arial"/>
          <w:color w:val="000000"/>
        </w:rPr>
        <w:t xml:space="preserve">EMS, </w:t>
      </w:r>
      <w:r w:rsidR="00D06730">
        <w:rPr>
          <w:rFonts w:cs="Arial"/>
          <w:color w:val="000000"/>
        </w:rPr>
        <w:t>Fire, and Law Enforcement</w:t>
      </w:r>
      <w:r w:rsidR="00CA4C0D">
        <w:rPr>
          <w:rFonts w:cs="Arial"/>
          <w:color w:val="000000"/>
        </w:rPr>
        <w:t xml:space="preserve"> educators and first responders</w:t>
      </w:r>
      <w:r w:rsidR="00D06730">
        <w:rPr>
          <w:rFonts w:cs="Arial"/>
          <w:color w:val="000000"/>
        </w:rPr>
        <w:t xml:space="preserve">, the EMS Authority has developed this document to assist local California EMS agencies (LEMSA’s), </w:t>
      </w:r>
      <w:r w:rsidR="00162394">
        <w:rPr>
          <w:rFonts w:cs="Arial"/>
          <w:color w:val="000000"/>
        </w:rPr>
        <w:t xml:space="preserve">EMS training program providers, </w:t>
      </w:r>
      <w:r w:rsidR="00D06730">
        <w:rPr>
          <w:rFonts w:cs="Arial"/>
          <w:color w:val="000000"/>
        </w:rPr>
        <w:t>fire service</w:t>
      </w:r>
      <w:r w:rsidR="00162394">
        <w:rPr>
          <w:rFonts w:cs="Arial"/>
          <w:color w:val="000000"/>
        </w:rPr>
        <w:t>, and public safety</w:t>
      </w:r>
      <w:r w:rsidR="00D06730">
        <w:rPr>
          <w:rFonts w:cs="Arial"/>
          <w:color w:val="000000"/>
        </w:rPr>
        <w:t xml:space="preserve"> agencies</w:t>
      </w:r>
      <w:r w:rsidR="00162394">
        <w:rPr>
          <w:rFonts w:cs="Arial"/>
          <w:color w:val="000000"/>
        </w:rPr>
        <w:t xml:space="preserve"> </w:t>
      </w:r>
      <w:r w:rsidR="00D06730">
        <w:rPr>
          <w:rFonts w:cs="Arial"/>
          <w:color w:val="000000"/>
        </w:rPr>
        <w:t xml:space="preserve">in the development of policies, operational guidelines, and training standards </w:t>
      </w:r>
      <w:r w:rsidR="009117E7">
        <w:rPr>
          <w:rFonts w:cs="Arial"/>
          <w:color w:val="000000"/>
        </w:rPr>
        <w:t xml:space="preserve">for </w:t>
      </w:r>
      <w:r w:rsidR="00637479">
        <w:rPr>
          <w:rFonts w:cs="Arial"/>
          <w:color w:val="000000"/>
        </w:rPr>
        <w:t>t</w:t>
      </w:r>
      <w:r w:rsidR="009117E7">
        <w:rPr>
          <w:rFonts w:cs="Arial"/>
          <w:color w:val="000000"/>
        </w:rPr>
        <w:t xml:space="preserve">actical </w:t>
      </w:r>
      <w:r w:rsidR="00637479">
        <w:rPr>
          <w:rFonts w:cs="Arial"/>
          <w:color w:val="000000"/>
        </w:rPr>
        <w:t>c</w:t>
      </w:r>
      <w:r w:rsidR="009117E7">
        <w:rPr>
          <w:rFonts w:cs="Arial"/>
          <w:color w:val="000000"/>
        </w:rPr>
        <w:t xml:space="preserve">asualty </w:t>
      </w:r>
      <w:r w:rsidR="00637479">
        <w:rPr>
          <w:rFonts w:cs="Arial"/>
          <w:color w:val="000000"/>
        </w:rPr>
        <w:t>c</w:t>
      </w:r>
      <w:r w:rsidR="009117E7">
        <w:rPr>
          <w:rFonts w:cs="Arial"/>
          <w:color w:val="000000"/>
        </w:rPr>
        <w:t>are and coordination during active shooter and terrorism related incidents</w:t>
      </w:r>
      <w:r w:rsidR="00CA4C0D">
        <w:rPr>
          <w:rFonts w:cs="Arial"/>
          <w:color w:val="000000"/>
        </w:rPr>
        <w:t xml:space="preserve"> in California</w:t>
      </w:r>
      <w:r w:rsidR="009117E7">
        <w:rPr>
          <w:rFonts w:cs="Arial"/>
          <w:color w:val="000000"/>
        </w:rPr>
        <w:t>.</w:t>
      </w:r>
    </w:p>
    <w:p w14:paraId="63F057F2" w14:textId="77777777" w:rsidR="00D06730" w:rsidRDefault="00D06730">
      <w:pPr>
        <w:rPr>
          <w:rFonts w:cs="Arial"/>
          <w:color w:val="000000"/>
        </w:rPr>
      </w:pPr>
    </w:p>
    <w:p w14:paraId="166AC186" w14:textId="77777777" w:rsidR="00162394" w:rsidRPr="00075B5A" w:rsidRDefault="00162394" w:rsidP="00162394">
      <w:r>
        <w:rPr>
          <w:rFonts w:cs="Arial"/>
          <w:color w:val="000000"/>
        </w:rPr>
        <w:t xml:space="preserve">Over the past two decades, there has been significant progress in the development of national and state tactical emergency medical </w:t>
      </w:r>
      <w:r w:rsidR="002464FE">
        <w:rPr>
          <w:rFonts w:cs="Arial"/>
          <w:color w:val="000000"/>
        </w:rPr>
        <w:t xml:space="preserve">response </w:t>
      </w:r>
      <w:r>
        <w:rPr>
          <w:rFonts w:cs="Arial"/>
          <w:color w:val="000000"/>
        </w:rPr>
        <w:t xml:space="preserve">strategies and training standards </w:t>
      </w:r>
      <w:r w:rsidR="002464FE">
        <w:rPr>
          <w:rFonts w:cs="Arial"/>
          <w:color w:val="000000"/>
        </w:rPr>
        <w:t xml:space="preserve">to improve casualty outcomes </w:t>
      </w:r>
      <w:r w:rsidR="002E42A3">
        <w:rPr>
          <w:rFonts w:cs="Arial"/>
          <w:color w:val="000000"/>
        </w:rPr>
        <w:t xml:space="preserve">of </w:t>
      </w:r>
      <w:r>
        <w:rPr>
          <w:rFonts w:cs="Arial"/>
          <w:color w:val="000000"/>
        </w:rPr>
        <w:t xml:space="preserve">active shooter and terrorism incidents. </w:t>
      </w:r>
      <w:r w:rsidR="002E42A3">
        <w:rPr>
          <w:rFonts w:cs="Arial"/>
          <w:color w:val="000000"/>
        </w:rPr>
        <w:t>The EMS Authority</w:t>
      </w:r>
      <w:r w:rsidR="005518BF">
        <w:rPr>
          <w:rFonts w:cs="Arial"/>
          <w:color w:val="000000"/>
        </w:rPr>
        <w:t>,</w:t>
      </w:r>
      <w:r w:rsidR="002E42A3">
        <w:rPr>
          <w:rFonts w:cs="Arial"/>
          <w:color w:val="000000"/>
        </w:rPr>
        <w:t xml:space="preserve"> in collaboration with members from the California Commission on Peace Officer Standards and Training (POST), the </w:t>
      </w:r>
      <w:r w:rsidR="002E42A3">
        <w:rPr>
          <w:rFonts w:eastAsiaTheme="minorHAnsi" w:cs="Arial"/>
        </w:rPr>
        <w:t>Firefighting Resources of California Organized for Potential Emergencies (FIRESCOPE) program, and various local California EMS agencies, training program providers, and EMS employers</w:t>
      </w:r>
      <w:r w:rsidR="005518BF">
        <w:rPr>
          <w:rFonts w:eastAsiaTheme="minorHAnsi" w:cs="Arial"/>
        </w:rPr>
        <w:t>,</w:t>
      </w:r>
      <w:r w:rsidR="002E42A3">
        <w:rPr>
          <w:rFonts w:eastAsiaTheme="minorHAnsi" w:cs="Arial"/>
        </w:rPr>
        <w:t xml:space="preserve"> ha</w:t>
      </w:r>
      <w:r w:rsidR="00A93364">
        <w:rPr>
          <w:rFonts w:eastAsiaTheme="minorHAnsi" w:cs="Arial"/>
        </w:rPr>
        <w:t xml:space="preserve">ve collaborated </w:t>
      </w:r>
      <w:r w:rsidR="002E42A3">
        <w:rPr>
          <w:rFonts w:eastAsiaTheme="minorHAnsi" w:cs="Arial"/>
        </w:rPr>
        <w:t xml:space="preserve">to develop standardized </w:t>
      </w:r>
      <w:r w:rsidR="005518BF">
        <w:rPr>
          <w:rFonts w:eastAsiaTheme="minorHAnsi" w:cs="Arial"/>
        </w:rPr>
        <w:t xml:space="preserve">statewide </w:t>
      </w:r>
      <w:r w:rsidR="002E42A3">
        <w:rPr>
          <w:rFonts w:eastAsiaTheme="minorHAnsi" w:cs="Arial"/>
        </w:rPr>
        <w:t xml:space="preserve">approaches to the training and response of first responder personnel to these incidents. In </w:t>
      </w:r>
      <w:r>
        <w:rPr>
          <w:rFonts w:cs="Arial"/>
          <w:color w:val="000000"/>
        </w:rPr>
        <w:t>20</w:t>
      </w:r>
      <w:r w:rsidR="00C61A8D">
        <w:rPr>
          <w:rFonts w:cs="Arial"/>
          <w:color w:val="000000"/>
        </w:rPr>
        <w:t>0</w:t>
      </w:r>
      <w:r w:rsidR="00F927DC">
        <w:rPr>
          <w:rFonts w:cs="Arial"/>
          <w:color w:val="000000"/>
        </w:rPr>
        <w:t>9</w:t>
      </w:r>
      <w:r>
        <w:rPr>
          <w:rFonts w:cs="Arial"/>
          <w:color w:val="000000"/>
        </w:rPr>
        <w:t xml:space="preserve">, POST, through a partnership with the EMS Authority, released the </w:t>
      </w:r>
      <w:r w:rsidRPr="008D586F">
        <w:rPr>
          <w:i/>
        </w:rPr>
        <w:t>Tactical Medicine Guidelines for Operational Programs and Standardized Training</w:t>
      </w:r>
      <w:r>
        <w:t xml:space="preserve"> for use by law enforcement officers, supervisors, and administrators assigned to perform, supervise, or manage </w:t>
      </w:r>
      <w:r w:rsidR="00CA4C0D">
        <w:t>their Special Weapons and Tactics (</w:t>
      </w:r>
      <w:r>
        <w:t>SWAT</w:t>
      </w:r>
      <w:r w:rsidR="00CA4C0D">
        <w:t>) teams</w:t>
      </w:r>
      <w:r>
        <w:t xml:space="preserve">. In 2015, members of the </w:t>
      </w:r>
      <w:r>
        <w:rPr>
          <w:rFonts w:eastAsiaTheme="minorHAnsi" w:cs="Arial"/>
        </w:rPr>
        <w:t xml:space="preserve">FIRESCOPE program released an </w:t>
      </w:r>
      <w:r>
        <w:rPr>
          <w:rFonts w:eastAsiaTheme="minorHAnsi" w:cs="Arial"/>
          <w:i/>
        </w:rPr>
        <w:t xml:space="preserve">Incident Command System Emergency Response to Tactical Law Enforcement Incidents </w:t>
      </w:r>
      <w:r>
        <w:rPr>
          <w:rFonts w:eastAsiaTheme="minorHAnsi" w:cs="Arial"/>
        </w:rPr>
        <w:t>publication #701, for use by fire service agency personnel</w:t>
      </w:r>
      <w:r w:rsidR="00394B8A">
        <w:rPr>
          <w:rFonts w:eastAsiaTheme="minorHAnsi" w:cs="Arial"/>
        </w:rPr>
        <w:t xml:space="preserve">. </w:t>
      </w:r>
      <w:r w:rsidR="00A93364">
        <w:rPr>
          <w:rFonts w:eastAsiaTheme="minorHAnsi" w:cs="Arial"/>
        </w:rPr>
        <w:t xml:space="preserve"> </w:t>
      </w:r>
    </w:p>
    <w:p w14:paraId="188EE6A8" w14:textId="77777777" w:rsidR="00162394" w:rsidRDefault="00162394">
      <w:pPr>
        <w:rPr>
          <w:rFonts w:cs="Arial"/>
          <w:color w:val="000000"/>
        </w:rPr>
      </w:pPr>
    </w:p>
    <w:p w14:paraId="3D337E9E" w14:textId="77777777" w:rsidR="00835AEC" w:rsidRDefault="00162394" w:rsidP="00162394">
      <w:pPr>
        <w:rPr>
          <w:rFonts w:cs="Arial"/>
          <w:color w:val="000000"/>
        </w:rPr>
      </w:pPr>
      <w:r>
        <w:rPr>
          <w:rFonts w:cs="Arial"/>
          <w:color w:val="000000"/>
        </w:rPr>
        <w:t xml:space="preserve">Pursuant to Health and Safety Section 1797.116, the EMS Authority has developed this document to establish additional medical training standards and guidelines for </w:t>
      </w:r>
      <w:r w:rsidR="005518BF">
        <w:rPr>
          <w:rFonts w:cs="Arial"/>
          <w:color w:val="000000"/>
        </w:rPr>
        <w:t xml:space="preserve">use by </w:t>
      </w:r>
      <w:r>
        <w:rPr>
          <w:rFonts w:cs="Arial"/>
          <w:color w:val="000000"/>
        </w:rPr>
        <w:t>emergency medical care first responders to include</w:t>
      </w:r>
      <w:r w:rsidR="005518BF">
        <w:rPr>
          <w:rFonts w:cs="Arial"/>
          <w:color w:val="000000"/>
        </w:rPr>
        <w:t>,</w:t>
      </w:r>
      <w:r>
        <w:rPr>
          <w:rFonts w:cs="Arial"/>
          <w:color w:val="000000"/>
        </w:rPr>
        <w:t xml:space="preserve"> but not be limited to</w:t>
      </w:r>
      <w:r w:rsidR="00835AEC">
        <w:rPr>
          <w:rFonts w:cs="Arial"/>
          <w:color w:val="000000"/>
        </w:rPr>
        <w:t>,</w:t>
      </w:r>
      <w:r>
        <w:rPr>
          <w:rFonts w:cs="Arial"/>
          <w:color w:val="000000"/>
        </w:rPr>
        <w:t xml:space="preserve"> public safety,</w:t>
      </w:r>
      <w:r w:rsidR="00E047C6">
        <w:rPr>
          <w:rFonts w:cs="Arial"/>
          <w:color w:val="000000"/>
        </w:rPr>
        <w:t xml:space="preserve"> </w:t>
      </w:r>
      <w:r>
        <w:rPr>
          <w:rFonts w:cs="Arial"/>
          <w:color w:val="000000"/>
        </w:rPr>
        <w:t>Emergency</w:t>
      </w:r>
      <w:r w:rsidR="00E047C6">
        <w:rPr>
          <w:rFonts w:cs="Arial"/>
          <w:color w:val="000000"/>
        </w:rPr>
        <w:t xml:space="preserve"> </w:t>
      </w:r>
      <w:r>
        <w:rPr>
          <w:rFonts w:cs="Arial"/>
          <w:color w:val="000000"/>
        </w:rPr>
        <w:t>Medical Technician (EMT), Advanced EMT</w:t>
      </w:r>
      <w:r w:rsidR="005F2E26">
        <w:rPr>
          <w:rFonts w:cs="Arial"/>
          <w:color w:val="000000"/>
        </w:rPr>
        <w:t xml:space="preserve"> (AEMT)</w:t>
      </w:r>
      <w:r>
        <w:rPr>
          <w:rFonts w:cs="Arial"/>
          <w:color w:val="000000"/>
        </w:rPr>
        <w:t>, and Paramedic</w:t>
      </w:r>
      <w:r w:rsidR="00835AEC">
        <w:rPr>
          <w:rFonts w:cs="Arial"/>
          <w:color w:val="000000"/>
        </w:rPr>
        <w:t xml:space="preserve"> personnel</w:t>
      </w:r>
      <w:r>
        <w:rPr>
          <w:rFonts w:cs="Arial"/>
          <w:color w:val="000000"/>
        </w:rPr>
        <w:t xml:space="preserve">. </w:t>
      </w:r>
      <w:r w:rsidR="00835AEC">
        <w:rPr>
          <w:rFonts w:cs="Arial"/>
          <w:color w:val="000000"/>
        </w:rPr>
        <w:t>These guidelines are designed to</w:t>
      </w:r>
      <w:r w:rsidR="006757DE">
        <w:t xml:space="preserve"> provide compl</w:t>
      </w:r>
      <w:r w:rsidR="00F84B5E">
        <w:t>e</w:t>
      </w:r>
      <w:r w:rsidR="00D07977">
        <w:t xml:space="preserve">mentary </w:t>
      </w:r>
      <w:r>
        <w:rPr>
          <w:rFonts w:cs="Arial"/>
          <w:color w:val="000000"/>
        </w:rPr>
        <w:t xml:space="preserve">medical training </w:t>
      </w:r>
      <w:r w:rsidR="00D07977">
        <w:rPr>
          <w:rFonts w:cs="Arial"/>
          <w:color w:val="000000"/>
        </w:rPr>
        <w:t xml:space="preserve">competency </w:t>
      </w:r>
      <w:r>
        <w:rPr>
          <w:rFonts w:cs="Arial"/>
          <w:color w:val="000000"/>
        </w:rPr>
        <w:t xml:space="preserve">standards </w:t>
      </w:r>
      <w:r w:rsidR="002464FE">
        <w:rPr>
          <w:rFonts w:cs="Arial"/>
          <w:color w:val="000000"/>
        </w:rPr>
        <w:t>to</w:t>
      </w:r>
      <w:r>
        <w:rPr>
          <w:rFonts w:cs="Arial"/>
          <w:color w:val="000000"/>
        </w:rPr>
        <w:t xml:space="preserve"> those provided by POST and FIRESCOPE</w:t>
      </w:r>
      <w:r w:rsidR="002464FE">
        <w:rPr>
          <w:rFonts w:cs="Arial"/>
          <w:color w:val="000000"/>
        </w:rPr>
        <w:t>.</w:t>
      </w:r>
    </w:p>
    <w:p w14:paraId="7B8D4717" w14:textId="77777777" w:rsidR="002464FE" w:rsidRDefault="002464FE" w:rsidP="00162394">
      <w:pPr>
        <w:rPr>
          <w:rFonts w:cs="Arial"/>
          <w:color w:val="000000"/>
        </w:rPr>
      </w:pPr>
    </w:p>
    <w:p w14:paraId="75ED396F" w14:textId="77777777" w:rsidR="00FA7265" w:rsidRDefault="00E047C6" w:rsidP="00162394">
      <w:r>
        <w:t xml:space="preserve">Core competency and training questions related to this document may be directed to </w:t>
      </w:r>
      <w:r w:rsidR="00C71E36">
        <w:t>Todd Frandsen</w:t>
      </w:r>
      <w:r>
        <w:t xml:space="preserve"> at </w:t>
      </w:r>
      <w:r w:rsidR="003C4884">
        <w:t xml:space="preserve">(916) </w:t>
      </w:r>
      <w:r w:rsidR="00C71E36">
        <w:t>255-4168</w:t>
      </w:r>
      <w:r>
        <w:t xml:space="preserve"> or by email to </w:t>
      </w:r>
      <w:hyperlink r:id="rId12" w:history="1">
        <w:r w:rsidR="00C71E36" w:rsidRPr="005A6380">
          <w:rPr>
            <w:rStyle w:val="Hyperlink"/>
          </w:rPr>
          <w:t>todd.frandsen@emsa.ca.gov</w:t>
        </w:r>
      </w:hyperlink>
      <w:r>
        <w:t>. Questions related to local EMS and tactical operational planning and responses may be directed to the local EMS Agency and law enforcement agencies responsible for the development of specific policies and procedures within that State jurisdiction.</w:t>
      </w:r>
    </w:p>
    <w:p w14:paraId="28C14FBC" w14:textId="77777777" w:rsidR="00FA7265" w:rsidRDefault="00FA7265" w:rsidP="00162394"/>
    <w:p w14:paraId="1B1CB53E" w14:textId="77777777" w:rsidR="002464FE" w:rsidRDefault="002464FE" w:rsidP="00162394"/>
    <w:p w14:paraId="3761CC1D" w14:textId="77777777" w:rsidR="002464FE" w:rsidRDefault="002464FE" w:rsidP="00162394"/>
    <w:p w14:paraId="3DE03E0A" w14:textId="77777777" w:rsidR="008C5B0D" w:rsidRPr="00664F4F" w:rsidRDefault="00F927DC" w:rsidP="00162394">
      <w:r w:rsidRPr="00664F4F">
        <w:t>Howard Backer, MD, MPH, FACEP</w:t>
      </w:r>
    </w:p>
    <w:p w14:paraId="5EB8E6BD" w14:textId="77777777" w:rsidR="002464FE" w:rsidRDefault="008C5B0D" w:rsidP="00162394">
      <w:pPr>
        <w:rPr>
          <w:rFonts w:eastAsiaTheme="minorHAnsi" w:cs="Arial"/>
        </w:rPr>
      </w:pPr>
      <w:r w:rsidRPr="00664F4F">
        <w:rPr>
          <w:rFonts w:eastAsiaTheme="minorHAnsi" w:cs="Arial"/>
        </w:rPr>
        <w:t>Director, California EMS Authority</w:t>
      </w:r>
    </w:p>
    <w:p w14:paraId="7678CA15" w14:textId="77777777" w:rsidR="002464FE" w:rsidRDefault="002464FE" w:rsidP="00162394"/>
    <w:p w14:paraId="12ED7746" w14:textId="77777777" w:rsidR="005518BF" w:rsidRDefault="005518BF">
      <w:r>
        <w:br w:type="page"/>
      </w:r>
    </w:p>
    <w:p w14:paraId="3B0584C8" w14:textId="77777777" w:rsidR="008E32D2" w:rsidRPr="00090D0D" w:rsidRDefault="008E32D2" w:rsidP="008E32D2">
      <w:pPr>
        <w:rPr>
          <w:rFonts w:ascii="Bodoni MT" w:hAnsi="Bodoni MT" w:cs="Arial"/>
          <w:b/>
          <w:bCs/>
          <w:color w:val="000000"/>
          <w:u w:val="single"/>
        </w:rPr>
      </w:pPr>
      <w:r w:rsidRPr="00090D0D">
        <w:rPr>
          <w:rFonts w:ascii="Bodoni MT" w:hAnsi="Bodoni MT" w:cs="Arial"/>
          <w:b/>
          <w:bCs/>
          <w:color w:val="000000"/>
          <w:sz w:val="44"/>
          <w:szCs w:val="44"/>
          <w:u w:val="single"/>
        </w:rPr>
        <w:lastRenderedPageBreak/>
        <w:t>ACKNOWLEDGEMENTS</w:t>
      </w:r>
    </w:p>
    <w:p w14:paraId="5DC3CA04" w14:textId="77777777" w:rsidR="008E32D2" w:rsidRPr="002464FE" w:rsidRDefault="008E32D2" w:rsidP="008E32D2">
      <w:pPr>
        <w:rPr>
          <w:rFonts w:cs="Arial"/>
          <w:b/>
          <w:bCs/>
          <w:color w:val="000000"/>
          <w:sz w:val="10"/>
          <w:szCs w:val="10"/>
          <w:u w:val="single"/>
        </w:rPr>
      </w:pPr>
    </w:p>
    <w:p w14:paraId="3B29E1BB" w14:textId="77777777" w:rsidR="00944283" w:rsidRDefault="008E32D2" w:rsidP="0037439C">
      <w:pPr>
        <w:rPr>
          <w:rFonts w:cs="Arial"/>
          <w:bCs/>
          <w:color w:val="000000"/>
        </w:rPr>
      </w:pPr>
      <w:r>
        <w:rPr>
          <w:rFonts w:cs="Arial"/>
          <w:bCs/>
          <w:color w:val="000000"/>
        </w:rPr>
        <w:t>Th</w:t>
      </w:r>
      <w:r w:rsidR="000B7CE7">
        <w:rPr>
          <w:rFonts w:cs="Arial"/>
          <w:bCs/>
          <w:color w:val="000000"/>
        </w:rPr>
        <w:t>ese</w:t>
      </w:r>
      <w:r>
        <w:rPr>
          <w:rFonts w:cs="Arial"/>
          <w:bCs/>
          <w:color w:val="000000"/>
        </w:rPr>
        <w:t xml:space="preserve"> guideline</w:t>
      </w:r>
      <w:r w:rsidR="000B7CE7">
        <w:rPr>
          <w:rFonts w:cs="Arial"/>
          <w:bCs/>
          <w:color w:val="000000"/>
        </w:rPr>
        <w:t>s were</w:t>
      </w:r>
      <w:r w:rsidR="009B32EF">
        <w:rPr>
          <w:rFonts w:cs="Arial"/>
          <w:bCs/>
          <w:color w:val="000000"/>
        </w:rPr>
        <w:t xml:space="preserve"> developed</w:t>
      </w:r>
      <w:r>
        <w:rPr>
          <w:rFonts w:cs="Arial"/>
          <w:bCs/>
          <w:color w:val="000000"/>
        </w:rPr>
        <w:t xml:space="preserve"> </w:t>
      </w:r>
      <w:r w:rsidR="002543D5">
        <w:rPr>
          <w:rFonts w:cs="Arial"/>
          <w:bCs/>
          <w:color w:val="000000"/>
        </w:rPr>
        <w:t>through</w:t>
      </w:r>
      <w:r>
        <w:rPr>
          <w:rFonts w:cs="Arial"/>
          <w:bCs/>
          <w:color w:val="000000"/>
        </w:rPr>
        <w:t xml:space="preserve"> the steadfast and highly dedicated efforts of </w:t>
      </w:r>
      <w:r w:rsidR="007251BE">
        <w:rPr>
          <w:rFonts w:cs="Arial"/>
          <w:bCs/>
          <w:color w:val="000000"/>
        </w:rPr>
        <w:t xml:space="preserve">emergency medical services (EMS), fire, and law enforcement service providers and educators across California. The California EMS Authority and POST extend </w:t>
      </w:r>
      <w:r w:rsidR="003A773C">
        <w:rPr>
          <w:rFonts w:cs="Arial"/>
          <w:bCs/>
          <w:color w:val="000000"/>
        </w:rPr>
        <w:t>sincere</w:t>
      </w:r>
      <w:r w:rsidR="00E24F2B">
        <w:rPr>
          <w:rFonts w:cs="Arial"/>
          <w:bCs/>
          <w:color w:val="000000"/>
        </w:rPr>
        <w:t xml:space="preserve"> appreciation</w:t>
      </w:r>
      <w:r w:rsidR="007251BE">
        <w:rPr>
          <w:rFonts w:cs="Arial"/>
          <w:bCs/>
          <w:color w:val="000000"/>
        </w:rPr>
        <w:t xml:space="preserve"> to all those </w:t>
      </w:r>
      <w:r w:rsidR="00E24F2B">
        <w:rPr>
          <w:rFonts w:cs="Arial"/>
          <w:bCs/>
          <w:color w:val="000000"/>
        </w:rPr>
        <w:t>who</w:t>
      </w:r>
      <w:r w:rsidR="007251BE">
        <w:rPr>
          <w:rFonts w:cs="Arial"/>
          <w:bCs/>
          <w:color w:val="000000"/>
        </w:rPr>
        <w:t xml:space="preserve"> volunteered their time and expertise</w:t>
      </w:r>
      <w:r w:rsidR="00944283">
        <w:rPr>
          <w:rFonts w:cs="Arial"/>
          <w:bCs/>
          <w:color w:val="000000"/>
        </w:rPr>
        <w:t>.</w:t>
      </w:r>
      <w:r w:rsidR="007251BE">
        <w:rPr>
          <w:rFonts w:cs="Arial"/>
          <w:bCs/>
          <w:color w:val="000000"/>
        </w:rPr>
        <w:t xml:space="preserve"> </w:t>
      </w:r>
    </w:p>
    <w:p w14:paraId="50C59A73" w14:textId="77777777" w:rsidR="00944283" w:rsidRDefault="00944283" w:rsidP="0037439C">
      <w:pPr>
        <w:rPr>
          <w:rFonts w:cs="Arial"/>
          <w:bCs/>
          <w:color w:val="000000"/>
        </w:rPr>
      </w:pPr>
    </w:p>
    <w:p w14:paraId="47C30D9C" w14:textId="77777777" w:rsidR="009F54D6" w:rsidRDefault="009F54D6" w:rsidP="0037439C">
      <w:pPr>
        <w:rPr>
          <w:rFonts w:cs="Arial"/>
          <w:bCs/>
          <w:color w:val="000000"/>
        </w:rPr>
      </w:pPr>
      <w:r>
        <w:rPr>
          <w:rFonts w:eastAsiaTheme="minorHAnsi" w:cs="Arial"/>
          <w:b/>
          <w:sz w:val="32"/>
          <w:szCs w:val="32"/>
        </w:rPr>
        <w:t xml:space="preserve">California Tactical EMS Advisory </w:t>
      </w:r>
      <w:r w:rsidR="00D631B8">
        <w:rPr>
          <w:rFonts w:eastAsiaTheme="minorHAnsi" w:cs="Arial"/>
          <w:b/>
          <w:sz w:val="32"/>
          <w:szCs w:val="32"/>
        </w:rPr>
        <w:t>C</w:t>
      </w:r>
      <w:r w:rsidRPr="00A04C77">
        <w:rPr>
          <w:rFonts w:eastAsiaTheme="minorHAnsi" w:cs="Arial"/>
          <w:b/>
          <w:sz w:val="32"/>
          <w:szCs w:val="32"/>
        </w:rPr>
        <w:t>ommittee</w:t>
      </w:r>
    </w:p>
    <w:p w14:paraId="20EDFFBA" w14:textId="77777777" w:rsidR="009F54D6" w:rsidRDefault="009F54D6" w:rsidP="0037439C">
      <w:pPr>
        <w:rPr>
          <w:rFonts w:cs="Arial"/>
          <w:bCs/>
          <w:color w:val="000000"/>
        </w:rPr>
      </w:pPr>
    </w:p>
    <w:p w14:paraId="6578452E" w14:textId="77777777" w:rsidR="0037439C" w:rsidRDefault="003A773C" w:rsidP="0037439C">
      <w:pPr>
        <w:rPr>
          <w:rFonts w:eastAsiaTheme="minorHAnsi" w:cs="Arial"/>
        </w:rPr>
      </w:pPr>
      <w:r>
        <w:rPr>
          <w:rFonts w:eastAsiaTheme="minorHAnsi" w:cs="Arial"/>
        </w:rPr>
        <w:t>T</w:t>
      </w:r>
      <w:r w:rsidR="0037439C">
        <w:rPr>
          <w:rFonts w:eastAsiaTheme="minorHAnsi" w:cs="Arial"/>
        </w:rPr>
        <w:t>he EMS Authority led a California Tactical EMS Advisory Committee to oversee this project</w:t>
      </w:r>
      <w:r w:rsidR="001E0D03">
        <w:rPr>
          <w:rFonts w:eastAsiaTheme="minorHAnsi" w:cs="Arial"/>
        </w:rPr>
        <w:t xml:space="preserve"> with the collaboration by EMS, Fire, and Law Enforcement service and training leaders</w:t>
      </w:r>
      <w:r w:rsidR="0037439C">
        <w:rPr>
          <w:rFonts w:eastAsiaTheme="minorHAnsi" w:cs="Arial"/>
        </w:rPr>
        <w:t>. The following is a lis</w:t>
      </w:r>
      <w:r w:rsidR="00944283">
        <w:rPr>
          <w:rFonts w:eastAsiaTheme="minorHAnsi" w:cs="Arial"/>
        </w:rPr>
        <w:t xml:space="preserve">t of organizations </w:t>
      </w:r>
      <w:r w:rsidR="00242388">
        <w:rPr>
          <w:rFonts w:eastAsiaTheme="minorHAnsi" w:cs="Arial"/>
        </w:rPr>
        <w:t>that</w:t>
      </w:r>
      <w:r w:rsidR="00944283">
        <w:rPr>
          <w:rFonts w:eastAsiaTheme="minorHAnsi" w:cs="Arial"/>
        </w:rPr>
        <w:t xml:space="preserve"> sent representatives </w:t>
      </w:r>
      <w:r w:rsidR="00242388">
        <w:rPr>
          <w:rFonts w:eastAsiaTheme="minorHAnsi" w:cs="Arial"/>
        </w:rPr>
        <w:t>to participate</w:t>
      </w:r>
      <w:r w:rsidR="00944283">
        <w:rPr>
          <w:rFonts w:eastAsiaTheme="minorHAnsi" w:cs="Arial"/>
        </w:rPr>
        <w:t xml:space="preserve"> as members of this committee</w:t>
      </w:r>
      <w:r w:rsidR="0037439C">
        <w:rPr>
          <w:rFonts w:eastAsiaTheme="minorHAnsi" w:cs="Arial"/>
        </w:rPr>
        <w:t>:</w:t>
      </w:r>
    </w:p>
    <w:p w14:paraId="5202E1E8" w14:textId="77777777" w:rsidR="005518BF" w:rsidRDefault="005518BF" w:rsidP="0037439C">
      <w:pPr>
        <w:rPr>
          <w:rFonts w:eastAsiaTheme="minorHAnsi" w:cs="Arial"/>
        </w:rPr>
      </w:pPr>
    </w:p>
    <w:p w14:paraId="53A16635" w14:textId="77777777" w:rsidR="0037439C" w:rsidRPr="00485B63" w:rsidRDefault="0037439C" w:rsidP="0037439C">
      <w:pPr>
        <w:rPr>
          <w:rFonts w:eastAsiaTheme="minorHAnsi" w:cs="Arial"/>
          <w:sz w:val="6"/>
          <w:szCs w:val="6"/>
        </w:rPr>
      </w:pPr>
    </w:p>
    <w:p w14:paraId="71DAF2CA" w14:textId="77777777" w:rsidR="000B34DE" w:rsidRDefault="000B34DE" w:rsidP="00E24F2B">
      <w:pPr>
        <w:pStyle w:val="ListParagraph"/>
        <w:numPr>
          <w:ilvl w:val="0"/>
          <w:numId w:val="1"/>
        </w:numPr>
        <w:rPr>
          <w:rFonts w:eastAsiaTheme="minorHAnsi" w:cs="Arial"/>
        </w:rPr>
      </w:pPr>
      <w:r>
        <w:rPr>
          <w:rFonts w:eastAsiaTheme="minorHAnsi" w:cs="Arial"/>
        </w:rPr>
        <w:t>Alameda County Emergency Medical Services Agency</w:t>
      </w:r>
      <w:r w:rsidR="00765459">
        <w:rPr>
          <w:rFonts w:eastAsiaTheme="minorHAnsi" w:cs="Arial"/>
        </w:rPr>
        <w:t xml:space="preserve"> </w:t>
      </w:r>
      <w:r w:rsidR="00765459" w:rsidRPr="00E804E1">
        <w:rPr>
          <w:rFonts w:eastAsiaTheme="minorHAnsi" w:cs="Arial"/>
        </w:rPr>
        <w:t>(ALCO)</w:t>
      </w:r>
    </w:p>
    <w:p w14:paraId="77A13307" w14:textId="77777777" w:rsidR="00E24F2B" w:rsidRDefault="00E24F2B" w:rsidP="00E24F2B">
      <w:pPr>
        <w:pStyle w:val="ListParagraph"/>
        <w:numPr>
          <w:ilvl w:val="0"/>
          <w:numId w:val="1"/>
        </w:numPr>
        <w:rPr>
          <w:rFonts w:eastAsiaTheme="minorHAnsi" w:cs="Arial"/>
        </w:rPr>
      </w:pPr>
      <w:r>
        <w:rPr>
          <w:rFonts w:eastAsiaTheme="minorHAnsi" w:cs="Arial"/>
        </w:rPr>
        <w:t>Alameda County Sheriff’s Office</w:t>
      </w:r>
    </w:p>
    <w:p w14:paraId="7E2F9949" w14:textId="77777777" w:rsidR="000B34DE" w:rsidRDefault="000B34DE" w:rsidP="00E24F2B">
      <w:pPr>
        <w:pStyle w:val="ListParagraph"/>
        <w:numPr>
          <w:ilvl w:val="0"/>
          <w:numId w:val="1"/>
        </w:numPr>
        <w:rPr>
          <w:rFonts w:eastAsiaTheme="minorHAnsi" w:cs="Arial"/>
        </w:rPr>
      </w:pPr>
      <w:r>
        <w:rPr>
          <w:rFonts w:eastAsiaTheme="minorHAnsi" w:cs="Arial"/>
        </w:rPr>
        <w:t>Berkeley Police Department</w:t>
      </w:r>
    </w:p>
    <w:p w14:paraId="03188E91" w14:textId="77777777" w:rsidR="00E24F2B" w:rsidRDefault="00E24F2B" w:rsidP="00E24F2B">
      <w:pPr>
        <w:pStyle w:val="ListParagraph"/>
        <w:numPr>
          <w:ilvl w:val="0"/>
          <w:numId w:val="1"/>
        </w:numPr>
        <w:rPr>
          <w:rFonts w:eastAsiaTheme="minorHAnsi" w:cs="Arial"/>
        </w:rPr>
      </w:pPr>
      <w:r>
        <w:rPr>
          <w:rFonts w:eastAsiaTheme="minorHAnsi" w:cs="Arial"/>
        </w:rPr>
        <w:t>California Ambulance Association (CAA)</w:t>
      </w:r>
    </w:p>
    <w:p w14:paraId="60220CB1" w14:textId="77777777" w:rsidR="007251BE" w:rsidRDefault="0037439C" w:rsidP="0037439C">
      <w:pPr>
        <w:pStyle w:val="ListParagraph"/>
        <w:numPr>
          <w:ilvl w:val="0"/>
          <w:numId w:val="1"/>
        </w:numPr>
        <w:rPr>
          <w:rFonts w:eastAsiaTheme="minorHAnsi" w:cs="Arial"/>
        </w:rPr>
      </w:pPr>
      <w:r>
        <w:rPr>
          <w:rFonts w:eastAsiaTheme="minorHAnsi" w:cs="Arial"/>
        </w:rPr>
        <w:t xml:space="preserve">California </w:t>
      </w:r>
      <w:r w:rsidR="004A30FA">
        <w:rPr>
          <w:rFonts w:eastAsiaTheme="minorHAnsi" w:cs="Arial"/>
        </w:rPr>
        <w:t>Commission on Peace Officer Standards and Training (</w:t>
      </w:r>
      <w:r>
        <w:rPr>
          <w:rFonts w:eastAsiaTheme="minorHAnsi" w:cs="Arial"/>
        </w:rPr>
        <w:t>POST</w:t>
      </w:r>
      <w:r w:rsidR="004A30FA">
        <w:rPr>
          <w:rFonts w:eastAsiaTheme="minorHAnsi" w:cs="Arial"/>
        </w:rPr>
        <w:t>)</w:t>
      </w:r>
    </w:p>
    <w:p w14:paraId="154DCF1A" w14:textId="77777777" w:rsidR="0037439C" w:rsidRDefault="0037439C" w:rsidP="0037439C">
      <w:pPr>
        <w:pStyle w:val="ListParagraph"/>
        <w:numPr>
          <w:ilvl w:val="0"/>
          <w:numId w:val="1"/>
        </w:numPr>
        <w:rPr>
          <w:rFonts w:eastAsiaTheme="minorHAnsi" w:cs="Arial"/>
        </w:rPr>
      </w:pPr>
      <w:r>
        <w:rPr>
          <w:rFonts w:eastAsiaTheme="minorHAnsi" w:cs="Arial"/>
        </w:rPr>
        <w:t xml:space="preserve">California </w:t>
      </w:r>
      <w:r w:rsidR="00A02B11">
        <w:rPr>
          <w:rFonts w:eastAsiaTheme="minorHAnsi" w:cs="Arial"/>
        </w:rPr>
        <w:t xml:space="preserve">State </w:t>
      </w:r>
      <w:r>
        <w:rPr>
          <w:rFonts w:eastAsiaTheme="minorHAnsi" w:cs="Arial"/>
        </w:rPr>
        <w:t>Fire Chiefs’ Association (C</w:t>
      </w:r>
      <w:r w:rsidR="00A02B11">
        <w:rPr>
          <w:rFonts w:eastAsiaTheme="minorHAnsi" w:cs="Arial"/>
        </w:rPr>
        <w:t>S</w:t>
      </w:r>
      <w:r>
        <w:rPr>
          <w:rFonts w:eastAsiaTheme="minorHAnsi" w:cs="Arial"/>
        </w:rPr>
        <w:t>FCA)</w:t>
      </w:r>
    </w:p>
    <w:p w14:paraId="650ED908" w14:textId="77777777" w:rsidR="005E6DC7" w:rsidRDefault="005E6DC7" w:rsidP="00E24F2B">
      <w:pPr>
        <w:pStyle w:val="ListParagraph"/>
        <w:numPr>
          <w:ilvl w:val="0"/>
          <w:numId w:val="1"/>
        </w:numPr>
        <w:rPr>
          <w:rFonts w:eastAsiaTheme="minorHAnsi" w:cs="Arial"/>
        </w:rPr>
      </w:pPr>
      <w:r>
        <w:rPr>
          <w:rFonts w:eastAsiaTheme="minorHAnsi" w:cs="Arial"/>
        </w:rPr>
        <w:t>California State Firefighters’ Association (C</w:t>
      </w:r>
      <w:r w:rsidR="00053D6B">
        <w:rPr>
          <w:rFonts w:eastAsiaTheme="minorHAnsi" w:cs="Arial"/>
        </w:rPr>
        <w:t>SF</w:t>
      </w:r>
      <w:r>
        <w:rPr>
          <w:rFonts w:eastAsiaTheme="minorHAnsi" w:cs="Arial"/>
        </w:rPr>
        <w:t>A)</w:t>
      </w:r>
    </w:p>
    <w:p w14:paraId="05A8F7C7" w14:textId="77777777" w:rsidR="00E24F2B" w:rsidRDefault="00E24F2B" w:rsidP="00E24F2B">
      <w:pPr>
        <w:pStyle w:val="ListParagraph"/>
        <w:numPr>
          <w:ilvl w:val="0"/>
          <w:numId w:val="1"/>
        </w:numPr>
        <w:rPr>
          <w:rFonts w:eastAsiaTheme="minorHAnsi" w:cs="Arial"/>
        </w:rPr>
      </w:pPr>
      <w:r>
        <w:rPr>
          <w:rFonts w:eastAsiaTheme="minorHAnsi" w:cs="Arial"/>
        </w:rPr>
        <w:t>California Highway Patrol (CHP)</w:t>
      </w:r>
    </w:p>
    <w:p w14:paraId="3E36480A" w14:textId="77777777" w:rsidR="0037439C" w:rsidRDefault="0037439C" w:rsidP="0037439C">
      <w:pPr>
        <w:pStyle w:val="ListParagraph"/>
        <w:numPr>
          <w:ilvl w:val="0"/>
          <w:numId w:val="1"/>
        </w:numPr>
        <w:rPr>
          <w:rFonts w:eastAsiaTheme="minorHAnsi" w:cs="Arial"/>
        </w:rPr>
      </w:pPr>
      <w:r>
        <w:rPr>
          <w:rFonts w:eastAsiaTheme="minorHAnsi" w:cs="Arial"/>
        </w:rPr>
        <w:t>California Office of Emergency Services (CalOES)</w:t>
      </w:r>
    </w:p>
    <w:p w14:paraId="43766AB2" w14:textId="77777777" w:rsidR="00E31229" w:rsidRDefault="00E31229" w:rsidP="0037439C">
      <w:pPr>
        <w:pStyle w:val="ListParagraph"/>
        <w:numPr>
          <w:ilvl w:val="0"/>
          <w:numId w:val="1"/>
        </w:numPr>
        <w:rPr>
          <w:rFonts w:eastAsiaTheme="minorHAnsi" w:cs="Arial"/>
        </w:rPr>
      </w:pPr>
      <w:r>
        <w:rPr>
          <w:rFonts w:eastAsiaTheme="minorHAnsi" w:cs="Arial"/>
        </w:rPr>
        <w:t>California Office of the State Fire</w:t>
      </w:r>
      <w:r w:rsidR="00D631B8">
        <w:rPr>
          <w:rFonts w:eastAsiaTheme="minorHAnsi" w:cs="Arial"/>
        </w:rPr>
        <w:t xml:space="preserve"> Marshal State Fire Training (CAL</w:t>
      </w:r>
      <w:r>
        <w:rPr>
          <w:rFonts w:eastAsiaTheme="minorHAnsi" w:cs="Arial"/>
        </w:rPr>
        <w:t>-F</w:t>
      </w:r>
      <w:r w:rsidR="00D631B8">
        <w:rPr>
          <w:rFonts w:eastAsiaTheme="minorHAnsi" w:cs="Arial"/>
        </w:rPr>
        <w:t>IRE</w:t>
      </w:r>
      <w:r>
        <w:rPr>
          <w:rFonts w:eastAsiaTheme="minorHAnsi" w:cs="Arial"/>
        </w:rPr>
        <w:t>)</w:t>
      </w:r>
    </w:p>
    <w:p w14:paraId="30E7F7F2" w14:textId="77777777" w:rsidR="00E31229" w:rsidRDefault="00E31229" w:rsidP="0037439C">
      <w:pPr>
        <w:pStyle w:val="ListParagraph"/>
        <w:numPr>
          <w:ilvl w:val="0"/>
          <w:numId w:val="1"/>
        </w:numPr>
        <w:rPr>
          <w:rFonts w:eastAsiaTheme="minorHAnsi" w:cs="Arial"/>
        </w:rPr>
      </w:pPr>
      <w:r>
        <w:rPr>
          <w:rFonts w:eastAsiaTheme="minorHAnsi" w:cs="Arial"/>
        </w:rPr>
        <w:t>California Police Chiefs Association (Cal Chiefs)</w:t>
      </w:r>
    </w:p>
    <w:p w14:paraId="4E1FCB1E" w14:textId="77777777" w:rsidR="00E31229" w:rsidRDefault="00E31229" w:rsidP="0037439C">
      <w:pPr>
        <w:pStyle w:val="ListParagraph"/>
        <w:numPr>
          <w:ilvl w:val="0"/>
          <w:numId w:val="1"/>
        </w:numPr>
        <w:rPr>
          <w:rFonts w:eastAsiaTheme="minorHAnsi" w:cs="Arial"/>
        </w:rPr>
      </w:pPr>
      <w:r>
        <w:rPr>
          <w:rFonts w:eastAsiaTheme="minorHAnsi" w:cs="Arial"/>
        </w:rPr>
        <w:t>California Peace Officers’ Association (CPOA)</w:t>
      </w:r>
    </w:p>
    <w:p w14:paraId="34C00D53" w14:textId="77777777" w:rsidR="00E24F2B" w:rsidRDefault="00E24F2B" w:rsidP="00E24F2B">
      <w:pPr>
        <w:pStyle w:val="ListParagraph"/>
        <w:numPr>
          <w:ilvl w:val="0"/>
          <w:numId w:val="1"/>
        </w:numPr>
        <w:rPr>
          <w:rFonts w:eastAsiaTheme="minorHAnsi" w:cs="Arial"/>
        </w:rPr>
      </w:pPr>
      <w:r>
        <w:rPr>
          <w:rFonts w:eastAsiaTheme="minorHAnsi" w:cs="Arial"/>
        </w:rPr>
        <w:t>California State Sheriffs’ Association</w:t>
      </w:r>
      <w:r w:rsidR="005E6DC7">
        <w:rPr>
          <w:rFonts w:eastAsiaTheme="minorHAnsi" w:cs="Arial"/>
        </w:rPr>
        <w:t xml:space="preserve"> (CSSA)</w:t>
      </w:r>
    </w:p>
    <w:p w14:paraId="46CBF14F" w14:textId="77777777" w:rsidR="00D631B8" w:rsidRDefault="00D631B8" w:rsidP="00E24F2B">
      <w:pPr>
        <w:pStyle w:val="ListParagraph"/>
        <w:numPr>
          <w:ilvl w:val="0"/>
          <w:numId w:val="1"/>
        </w:numPr>
        <w:rPr>
          <w:rFonts w:eastAsiaTheme="minorHAnsi" w:cs="Arial"/>
        </w:rPr>
      </w:pPr>
      <w:r>
        <w:rPr>
          <w:rFonts w:eastAsiaTheme="minorHAnsi" w:cs="Arial"/>
        </w:rPr>
        <w:t>City of Ontario Fire Department</w:t>
      </w:r>
    </w:p>
    <w:p w14:paraId="18F53A78" w14:textId="77777777" w:rsidR="00E24F2B" w:rsidRDefault="00E24F2B" w:rsidP="00E24F2B">
      <w:pPr>
        <w:pStyle w:val="ListParagraph"/>
        <w:numPr>
          <w:ilvl w:val="0"/>
          <w:numId w:val="1"/>
        </w:numPr>
        <w:rPr>
          <w:rFonts w:eastAsiaTheme="minorHAnsi" w:cs="Arial"/>
        </w:rPr>
      </w:pPr>
      <w:r>
        <w:rPr>
          <w:rFonts w:eastAsiaTheme="minorHAnsi" w:cs="Arial"/>
        </w:rPr>
        <w:t>Emergency Medical Services Administrators’ Association of California (EMSAAC)</w:t>
      </w:r>
    </w:p>
    <w:p w14:paraId="12D0CE1C" w14:textId="77777777" w:rsidR="00E24F2B" w:rsidRDefault="00E24F2B" w:rsidP="00E24F2B">
      <w:pPr>
        <w:pStyle w:val="ListParagraph"/>
        <w:numPr>
          <w:ilvl w:val="0"/>
          <w:numId w:val="1"/>
        </w:numPr>
        <w:rPr>
          <w:rFonts w:eastAsiaTheme="minorHAnsi" w:cs="Arial"/>
        </w:rPr>
      </w:pPr>
      <w:r>
        <w:rPr>
          <w:rFonts w:eastAsiaTheme="minorHAnsi" w:cs="Arial"/>
        </w:rPr>
        <w:t>EMS Medical Directors’ Association of California (EMDAC)</w:t>
      </w:r>
    </w:p>
    <w:p w14:paraId="6F7FCAB5" w14:textId="77777777" w:rsidR="00E31229" w:rsidRDefault="00E31229" w:rsidP="0037439C">
      <w:pPr>
        <w:pStyle w:val="ListParagraph"/>
        <w:numPr>
          <w:ilvl w:val="0"/>
          <w:numId w:val="1"/>
        </w:numPr>
        <w:rPr>
          <w:rFonts w:eastAsiaTheme="minorHAnsi" w:cs="Arial"/>
        </w:rPr>
      </w:pPr>
      <w:r>
        <w:rPr>
          <w:rFonts w:eastAsiaTheme="minorHAnsi" w:cs="Arial"/>
        </w:rPr>
        <w:t>Firefighting Resources of California Organized for Potential Emergencies (FIRESCOPE)</w:t>
      </w:r>
    </w:p>
    <w:p w14:paraId="149066FC" w14:textId="77777777" w:rsidR="000B34DE" w:rsidRDefault="000B34DE" w:rsidP="00E24F2B">
      <w:pPr>
        <w:pStyle w:val="ListParagraph"/>
        <w:numPr>
          <w:ilvl w:val="0"/>
          <w:numId w:val="1"/>
        </w:numPr>
        <w:rPr>
          <w:rFonts w:eastAsiaTheme="minorHAnsi" w:cs="Arial"/>
        </w:rPr>
      </w:pPr>
      <w:r>
        <w:rPr>
          <w:rFonts w:eastAsiaTheme="minorHAnsi" w:cs="Arial"/>
        </w:rPr>
        <w:t>Fremont Police Department</w:t>
      </w:r>
    </w:p>
    <w:p w14:paraId="02CB9450" w14:textId="77777777" w:rsidR="00E24F2B" w:rsidRDefault="00E24F2B" w:rsidP="00E24F2B">
      <w:pPr>
        <w:pStyle w:val="ListParagraph"/>
        <w:numPr>
          <w:ilvl w:val="0"/>
          <w:numId w:val="1"/>
        </w:numPr>
        <w:rPr>
          <w:rFonts w:eastAsiaTheme="minorHAnsi" w:cs="Arial"/>
        </w:rPr>
      </w:pPr>
      <w:r>
        <w:rPr>
          <w:rFonts w:eastAsiaTheme="minorHAnsi" w:cs="Arial"/>
        </w:rPr>
        <w:t>International School of Tactical Medicine</w:t>
      </w:r>
    </w:p>
    <w:p w14:paraId="57056E78" w14:textId="77777777" w:rsidR="00E31229" w:rsidRDefault="00E31229" w:rsidP="0037439C">
      <w:pPr>
        <w:pStyle w:val="ListParagraph"/>
        <w:numPr>
          <w:ilvl w:val="0"/>
          <w:numId w:val="1"/>
        </w:numPr>
        <w:rPr>
          <w:rFonts w:eastAsiaTheme="minorHAnsi" w:cs="Arial"/>
        </w:rPr>
      </w:pPr>
      <w:r>
        <w:rPr>
          <w:rFonts w:eastAsiaTheme="minorHAnsi" w:cs="Arial"/>
        </w:rPr>
        <w:t>Los Angeles County Sheriff’s Department</w:t>
      </w:r>
    </w:p>
    <w:p w14:paraId="066BCE49" w14:textId="77777777" w:rsidR="00E31229" w:rsidRDefault="00E31229" w:rsidP="0037439C">
      <w:pPr>
        <w:pStyle w:val="ListParagraph"/>
        <w:numPr>
          <w:ilvl w:val="0"/>
          <w:numId w:val="1"/>
        </w:numPr>
        <w:rPr>
          <w:rFonts w:eastAsiaTheme="minorHAnsi" w:cs="Arial"/>
        </w:rPr>
      </w:pPr>
      <w:r>
        <w:rPr>
          <w:rFonts w:eastAsiaTheme="minorHAnsi" w:cs="Arial"/>
        </w:rPr>
        <w:t>Los Angeles Fire Department (LAFD)</w:t>
      </w:r>
    </w:p>
    <w:p w14:paraId="70D58515" w14:textId="77777777" w:rsidR="000B34DE" w:rsidRDefault="000B34DE" w:rsidP="0037439C">
      <w:pPr>
        <w:pStyle w:val="ListParagraph"/>
        <w:numPr>
          <w:ilvl w:val="0"/>
          <w:numId w:val="1"/>
        </w:numPr>
        <w:rPr>
          <w:rFonts w:eastAsiaTheme="minorHAnsi" w:cs="Arial"/>
        </w:rPr>
      </w:pPr>
      <w:r>
        <w:rPr>
          <w:rFonts w:eastAsiaTheme="minorHAnsi" w:cs="Arial"/>
        </w:rPr>
        <w:t>Rancho Cucamonga Fire Protection</w:t>
      </w:r>
      <w:r w:rsidR="00A02B11">
        <w:rPr>
          <w:rFonts w:eastAsiaTheme="minorHAnsi" w:cs="Arial"/>
        </w:rPr>
        <w:t xml:space="preserve"> </w:t>
      </w:r>
      <w:r w:rsidR="00A02B11" w:rsidRPr="00FD3CA1">
        <w:rPr>
          <w:rFonts w:eastAsiaTheme="minorHAnsi" w:cs="Arial"/>
        </w:rPr>
        <w:t>District</w:t>
      </w:r>
    </w:p>
    <w:p w14:paraId="4A5F6A2B" w14:textId="77777777" w:rsidR="000B34DE" w:rsidRDefault="000B34DE" w:rsidP="0037439C">
      <w:pPr>
        <w:pStyle w:val="ListParagraph"/>
        <w:numPr>
          <w:ilvl w:val="0"/>
          <w:numId w:val="1"/>
        </w:numPr>
        <w:rPr>
          <w:rFonts w:eastAsiaTheme="minorHAnsi" w:cs="Arial"/>
        </w:rPr>
      </w:pPr>
      <w:r>
        <w:rPr>
          <w:rFonts w:eastAsiaTheme="minorHAnsi" w:cs="Arial"/>
        </w:rPr>
        <w:t xml:space="preserve">San Bernardino </w:t>
      </w:r>
      <w:r w:rsidR="00A02B11" w:rsidRPr="00FD3CA1">
        <w:rPr>
          <w:rFonts w:eastAsiaTheme="minorHAnsi" w:cs="Arial"/>
        </w:rPr>
        <w:t xml:space="preserve">County </w:t>
      </w:r>
      <w:r>
        <w:rPr>
          <w:rFonts w:eastAsiaTheme="minorHAnsi" w:cs="Arial"/>
        </w:rPr>
        <w:t>Sheriff</w:t>
      </w:r>
      <w:r w:rsidR="008E5375">
        <w:rPr>
          <w:rFonts w:eastAsiaTheme="minorHAnsi" w:cs="Arial"/>
        </w:rPr>
        <w:t>’s</w:t>
      </w:r>
      <w:r>
        <w:rPr>
          <w:rFonts w:eastAsiaTheme="minorHAnsi" w:cs="Arial"/>
        </w:rPr>
        <w:t xml:space="preserve"> Department</w:t>
      </w:r>
    </w:p>
    <w:p w14:paraId="4978D10E" w14:textId="77777777" w:rsidR="000B34DE" w:rsidRDefault="000B34DE" w:rsidP="0037439C">
      <w:pPr>
        <w:pStyle w:val="ListParagraph"/>
        <w:numPr>
          <w:ilvl w:val="0"/>
          <w:numId w:val="1"/>
        </w:numPr>
        <w:rPr>
          <w:rFonts w:eastAsiaTheme="minorHAnsi" w:cs="Arial"/>
        </w:rPr>
      </w:pPr>
      <w:r>
        <w:rPr>
          <w:rFonts w:eastAsiaTheme="minorHAnsi" w:cs="Arial"/>
        </w:rPr>
        <w:t>San Luis Obispo County Public Health Department</w:t>
      </w:r>
    </w:p>
    <w:p w14:paraId="3AF8F355" w14:textId="77777777" w:rsidR="005518BF" w:rsidRDefault="005518BF" w:rsidP="007251BE">
      <w:pPr>
        <w:rPr>
          <w:rFonts w:eastAsiaTheme="minorHAnsi" w:cs="Arial"/>
        </w:rPr>
      </w:pPr>
    </w:p>
    <w:p w14:paraId="7B9BD745" w14:textId="77777777" w:rsidR="009F54D6" w:rsidRDefault="009F54D6">
      <w:pPr>
        <w:rPr>
          <w:rFonts w:eastAsiaTheme="minorHAnsi" w:cs="Arial"/>
        </w:rPr>
      </w:pPr>
      <w:r>
        <w:rPr>
          <w:rFonts w:eastAsiaTheme="minorHAnsi" w:cs="Arial"/>
        </w:rPr>
        <w:br w:type="page"/>
      </w:r>
    </w:p>
    <w:p w14:paraId="249E78A4" w14:textId="77777777" w:rsidR="009F54D6" w:rsidRDefault="009F54D6" w:rsidP="007251BE">
      <w:pPr>
        <w:rPr>
          <w:rFonts w:eastAsiaTheme="minorHAnsi" w:cs="Arial"/>
          <w:b/>
          <w:sz w:val="32"/>
          <w:szCs w:val="32"/>
        </w:rPr>
      </w:pPr>
      <w:r>
        <w:rPr>
          <w:rFonts w:eastAsiaTheme="minorHAnsi" w:cs="Arial"/>
          <w:b/>
          <w:sz w:val="32"/>
          <w:szCs w:val="32"/>
        </w:rPr>
        <w:lastRenderedPageBreak/>
        <w:t xml:space="preserve">California Tactical EMS Advisory </w:t>
      </w:r>
      <w:r w:rsidRPr="00A04C77">
        <w:rPr>
          <w:rFonts w:eastAsiaTheme="minorHAnsi" w:cs="Arial"/>
          <w:b/>
          <w:sz w:val="32"/>
          <w:szCs w:val="32"/>
        </w:rPr>
        <w:t>Subcommittee</w:t>
      </w:r>
      <w:r w:rsidR="00DB2D10">
        <w:rPr>
          <w:rFonts w:eastAsiaTheme="minorHAnsi" w:cs="Arial"/>
          <w:b/>
          <w:sz w:val="32"/>
          <w:szCs w:val="32"/>
        </w:rPr>
        <w:t xml:space="preserve"> Members</w:t>
      </w:r>
    </w:p>
    <w:p w14:paraId="6E86E7BE" w14:textId="77777777" w:rsidR="009F54D6" w:rsidRDefault="009F54D6" w:rsidP="007251BE">
      <w:pPr>
        <w:rPr>
          <w:rFonts w:eastAsiaTheme="minorHAnsi" w:cs="Arial"/>
        </w:rPr>
      </w:pPr>
    </w:p>
    <w:p w14:paraId="48755EC1" w14:textId="77777777" w:rsidR="006C0368" w:rsidRDefault="006C0368" w:rsidP="007251BE">
      <w:pPr>
        <w:rPr>
          <w:rFonts w:eastAsiaTheme="minorHAnsi" w:cs="Arial"/>
        </w:rPr>
      </w:pPr>
      <w:r>
        <w:rPr>
          <w:rFonts w:eastAsiaTheme="minorHAnsi" w:cs="Arial"/>
        </w:rPr>
        <w:t>A</w:t>
      </w:r>
      <w:r w:rsidR="00B40D41">
        <w:rPr>
          <w:rFonts w:eastAsiaTheme="minorHAnsi" w:cs="Arial"/>
        </w:rPr>
        <w:t xml:space="preserve">dditionally, the following individuals are recognized for their additional contributions as sub-committee </w:t>
      </w:r>
      <w:r w:rsidR="00825C2B">
        <w:rPr>
          <w:rFonts w:eastAsiaTheme="minorHAnsi" w:cs="Arial"/>
        </w:rPr>
        <w:t>members:</w:t>
      </w:r>
    </w:p>
    <w:p w14:paraId="59C10055" w14:textId="77777777" w:rsidR="00825C2B" w:rsidRDefault="00825C2B" w:rsidP="007251BE">
      <w:pPr>
        <w:rPr>
          <w:rFonts w:eastAsiaTheme="minorHAnsi" w:cs="Arial"/>
        </w:rPr>
      </w:pPr>
    </w:p>
    <w:tbl>
      <w:tblPr>
        <w:tblW w:w="9810" w:type="dxa"/>
        <w:tblInd w:w="108" w:type="dxa"/>
        <w:tblLook w:val="04A0" w:firstRow="1" w:lastRow="0" w:firstColumn="1" w:lastColumn="0" w:noHBand="0" w:noVBand="1"/>
      </w:tblPr>
      <w:tblGrid>
        <w:gridCol w:w="4815"/>
        <w:gridCol w:w="4995"/>
      </w:tblGrid>
      <w:tr w:rsidR="004F313E" w:rsidRPr="00F9246A" w14:paraId="7421C96F" w14:textId="77777777" w:rsidTr="00D67875">
        <w:trPr>
          <w:trHeight w:val="1088"/>
        </w:trPr>
        <w:tc>
          <w:tcPr>
            <w:tcW w:w="4815" w:type="dxa"/>
            <w:hideMark/>
          </w:tcPr>
          <w:p w14:paraId="5C369E22" w14:textId="77777777" w:rsidR="004F313E" w:rsidRDefault="004F313E" w:rsidP="007A4704">
            <w:pPr>
              <w:ind w:left="-108"/>
              <w:rPr>
                <w:rFonts w:cs="Arial"/>
                <w:bCs/>
                <w:color w:val="000000"/>
              </w:rPr>
            </w:pPr>
            <w:proofErr w:type="spellStart"/>
            <w:r>
              <w:rPr>
                <w:rFonts w:cs="Arial"/>
                <w:bCs/>
                <w:color w:val="000000"/>
              </w:rPr>
              <w:t>Brendalyn</w:t>
            </w:r>
            <w:proofErr w:type="spellEnd"/>
            <w:r>
              <w:rPr>
                <w:rFonts w:cs="Arial"/>
                <w:bCs/>
                <w:color w:val="000000"/>
              </w:rPr>
              <w:t xml:space="preserve"> Val </w:t>
            </w:r>
            <w:proofErr w:type="spellStart"/>
            <w:r>
              <w:rPr>
                <w:rFonts w:cs="Arial"/>
                <w:bCs/>
                <w:color w:val="000000"/>
              </w:rPr>
              <w:t>Bilotti</w:t>
            </w:r>
            <w:proofErr w:type="spellEnd"/>
            <w:r>
              <w:rPr>
                <w:rFonts w:cs="Arial"/>
                <w:bCs/>
                <w:color w:val="000000"/>
              </w:rPr>
              <w:t xml:space="preserve"> BS RN </w:t>
            </w:r>
          </w:p>
          <w:p w14:paraId="365D75B7" w14:textId="77777777" w:rsidR="004F313E" w:rsidRDefault="004F313E" w:rsidP="007A4704">
            <w:pPr>
              <w:ind w:left="-108"/>
              <w:rPr>
                <w:rFonts w:cs="Arial"/>
                <w:bCs/>
                <w:color w:val="000000"/>
              </w:rPr>
            </w:pPr>
            <w:r>
              <w:rPr>
                <w:rFonts w:cs="Arial"/>
                <w:bCs/>
                <w:color w:val="000000"/>
              </w:rPr>
              <w:t>POST Master Instructor</w:t>
            </w:r>
          </w:p>
          <w:p w14:paraId="3A79AE85" w14:textId="77777777" w:rsidR="004F313E" w:rsidRDefault="004F313E" w:rsidP="007A4704">
            <w:pPr>
              <w:ind w:left="-108"/>
              <w:rPr>
                <w:rFonts w:cs="Arial"/>
                <w:bCs/>
                <w:color w:val="000000"/>
              </w:rPr>
            </w:pPr>
            <w:r>
              <w:rPr>
                <w:rFonts w:cs="Arial"/>
                <w:bCs/>
                <w:color w:val="000000"/>
              </w:rPr>
              <w:t>Alameda County Sheriff’s Office</w:t>
            </w:r>
          </w:p>
          <w:p w14:paraId="6928F144" w14:textId="77777777" w:rsidR="004F313E" w:rsidRDefault="004F313E" w:rsidP="007A4704">
            <w:pPr>
              <w:ind w:left="-108"/>
              <w:rPr>
                <w:color w:val="222222"/>
                <w:shd w:val="clear" w:color="auto" w:fill="FFFFFF"/>
              </w:rPr>
            </w:pPr>
          </w:p>
          <w:p w14:paraId="62BCAC72" w14:textId="77777777" w:rsidR="004F313E" w:rsidRPr="00F97201" w:rsidRDefault="004F313E" w:rsidP="007A4704">
            <w:pPr>
              <w:ind w:left="-108"/>
              <w:rPr>
                <w:rStyle w:val="apple-converted-space"/>
                <w:rFonts w:cs="Arial"/>
                <w:color w:val="222222"/>
                <w:shd w:val="clear" w:color="auto" w:fill="FFFFFF"/>
              </w:rPr>
            </w:pPr>
            <w:r w:rsidRPr="00F97201">
              <w:rPr>
                <w:color w:val="222222"/>
                <w:shd w:val="clear" w:color="auto" w:fill="FFFFFF"/>
              </w:rPr>
              <w:t>Kimberly Petersen</w:t>
            </w:r>
            <w:r>
              <w:rPr>
                <w:color w:val="222222"/>
                <w:shd w:val="clear" w:color="auto" w:fill="FFFFFF"/>
              </w:rPr>
              <w:t>, Captain</w:t>
            </w:r>
            <w:r w:rsidRPr="00F97201">
              <w:rPr>
                <w:rStyle w:val="apple-converted-space"/>
                <w:rFonts w:cs="Arial"/>
                <w:color w:val="222222"/>
                <w:shd w:val="clear" w:color="auto" w:fill="FFFFFF"/>
              </w:rPr>
              <w:t> </w:t>
            </w:r>
            <w:r w:rsidRPr="00F97201">
              <w:rPr>
                <w:rFonts w:cs="Arial"/>
                <w:color w:val="222222"/>
              </w:rPr>
              <w:br/>
            </w:r>
            <w:r w:rsidRPr="00F97201">
              <w:rPr>
                <w:color w:val="222222"/>
                <w:shd w:val="clear" w:color="auto" w:fill="FFFFFF"/>
              </w:rPr>
              <w:t>Patrol Division Commander</w:t>
            </w:r>
            <w:r w:rsidRPr="00F97201">
              <w:rPr>
                <w:rStyle w:val="apple-converted-space"/>
                <w:rFonts w:cs="Arial"/>
                <w:color w:val="222222"/>
                <w:shd w:val="clear" w:color="auto" w:fill="FFFFFF"/>
              </w:rPr>
              <w:t> </w:t>
            </w:r>
          </w:p>
          <w:p w14:paraId="7B307D15" w14:textId="77777777" w:rsidR="004F313E" w:rsidRDefault="004F313E" w:rsidP="007A4704">
            <w:pPr>
              <w:ind w:left="-108"/>
              <w:rPr>
                <w:rStyle w:val="apple-converted-space"/>
                <w:rFonts w:cs="Arial"/>
                <w:color w:val="222222"/>
                <w:shd w:val="clear" w:color="auto" w:fill="FFFFFF"/>
              </w:rPr>
            </w:pPr>
            <w:r w:rsidRPr="00F97201">
              <w:rPr>
                <w:rStyle w:val="apple-converted-space"/>
                <w:rFonts w:cs="Arial"/>
                <w:color w:val="222222"/>
                <w:shd w:val="clear" w:color="auto" w:fill="FFFFFF"/>
              </w:rPr>
              <w:t>Fremont Police Department</w:t>
            </w:r>
          </w:p>
          <w:p w14:paraId="0E3B8F82" w14:textId="77777777" w:rsidR="004F313E" w:rsidRDefault="004F313E" w:rsidP="007A4704">
            <w:pPr>
              <w:ind w:left="-108"/>
              <w:rPr>
                <w:rFonts w:cs="Arial"/>
                <w:color w:val="222222"/>
                <w:shd w:val="clear" w:color="auto" w:fill="FFFFFF"/>
              </w:rPr>
            </w:pPr>
          </w:p>
          <w:p w14:paraId="1DFD31E4" w14:textId="77777777" w:rsidR="004F313E" w:rsidRDefault="004F313E" w:rsidP="007A4704">
            <w:pPr>
              <w:ind w:left="-108"/>
              <w:rPr>
                <w:rFonts w:cs="Arial"/>
                <w:color w:val="222222"/>
                <w:shd w:val="clear" w:color="auto" w:fill="FFFFFF"/>
              </w:rPr>
            </w:pPr>
            <w:r>
              <w:rPr>
                <w:rFonts w:cs="Arial"/>
                <w:color w:val="222222"/>
                <w:shd w:val="clear" w:color="auto" w:fill="FFFFFF"/>
              </w:rPr>
              <w:t xml:space="preserve">Thomas G. </w:t>
            </w:r>
            <w:proofErr w:type="spellStart"/>
            <w:r>
              <w:rPr>
                <w:rFonts w:cs="Arial"/>
                <w:color w:val="222222"/>
                <w:shd w:val="clear" w:color="auto" w:fill="FFFFFF"/>
              </w:rPr>
              <w:t>Ronay</w:t>
            </w:r>
            <w:proofErr w:type="spellEnd"/>
            <w:r>
              <w:rPr>
                <w:rFonts w:cs="Arial"/>
                <w:color w:val="222222"/>
                <w:shd w:val="clear" w:color="auto" w:fill="FFFFFF"/>
              </w:rPr>
              <w:t>, M.D.  FACEP</w:t>
            </w:r>
            <w:r>
              <w:rPr>
                <w:rFonts w:cs="Arial"/>
                <w:color w:val="222222"/>
              </w:rPr>
              <w:br/>
            </w:r>
            <w:r>
              <w:rPr>
                <w:rFonts w:cs="Arial"/>
                <w:color w:val="222222"/>
                <w:shd w:val="clear" w:color="auto" w:fill="FFFFFF"/>
              </w:rPr>
              <w:t>Medical Director</w:t>
            </w:r>
            <w:r>
              <w:rPr>
                <w:rFonts w:cs="Arial"/>
                <w:color w:val="222222"/>
              </w:rPr>
              <w:br/>
            </w:r>
            <w:r>
              <w:rPr>
                <w:rFonts w:cs="Arial"/>
                <w:color w:val="222222"/>
                <w:shd w:val="clear" w:color="auto" w:fill="FFFFFF"/>
              </w:rPr>
              <w:t>Emergency Medical Services Agency</w:t>
            </w:r>
            <w:r>
              <w:rPr>
                <w:rFonts w:cs="Arial"/>
                <w:color w:val="222222"/>
              </w:rPr>
              <w:br/>
            </w:r>
            <w:r>
              <w:rPr>
                <w:rFonts w:cs="Arial"/>
                <w:color w:val="222222"/>
                <w:shd w:val="clear" w:color="auto" w:fill="FFFFFF"/>
              </w:rPr>
              <w:t>San Luis Obispo County Public Health Department</w:t>
            </w:r>
          </w:p>
          <w:p w14:paraId="156FAC22" w14:textId="77777777" w:rsidR="004F313E" w:rsidRDefault="004F313E" w:rsidP="007A4704">
            <w:pPr>
              <w:ind w:left="-108"/>
            </w:pPr>
          </w:p>
          <w:p w14:paraId="782B3F95" w14:textId="77777777" w:rsidR="004F313E" w:rsidRDefault="004F313E" w:rsidP="007A4704">
            <w:pPr>
              <w:ind w:left="-108"/>
            </w:pPr>
            <w:r>
              <w:t xml:space="preserve">Gerry </w:t>
            </w:r>
            <w:proofErr w:type="spellStart"/>
            <w:r>
              <w:t>Malais</w:t>
            </w:r>
            <w:proofErr w:type="spellEnd"/>
          </w:p>
          <w:p w14:paraId="2E332FEA" w14:textId="77777777" w:rsidR="004F313E" w:rsidRDefault="004F313E" w:rsidP="007A4704">
            <w:pPr>
              <w:ind w:left="-108"/>
            </w:pPr>
            <w:r>
              <w:t>Battalion Chief</w:t>
            </w:r>
          </w:p>
          <w:p w14:paraId="7CC1F65A" w14:textId="77777777" w:rsidR="004F313E" w:rsidRPr="00EB580B" w:rsidRDefault="004F313E" w:rsidP="007A4704">
            <w:pPr>
              <w:ind w:left="-108"/>
              <w:rPr>
                <w:rStyle w:val="apple-converted-space"/>
              </w:rPr>
            </w:pPr>
            <w:r>
              <w:t>Los Angeles Fire Dept. Homeland Security</w:t>
            </w:r>
          </w:p>
          <w:p w14:paraId="3814CC70" w14:textId="77777777" w:rsidR="004F313E" w:rsidRDefault="004F313E" w:rsidP="007A4704">
            <w:pPr>
              <w:ind w:left="-108"/>
            </w:pPr>
          </w:p>
          <w:p w14:paraId="10F3B457" w14:textId="77777777" w:rsidR="004F313E" w:rsidRDefault="004F313E" w:rsidP="007A4704">
            <w:pPr>
              <w:ind w:left="-108"/>
            </w:pPr>
            <w:r>
              <w:t>Jim Morrissey</w:t>
            </w:r>
          </w:p>
          <w:p w14:paraId="705A244D" w14:textId="77777777" w:rsidR="004F313E" w:rsidRDefault="004F313E" w:rsidP="007A4704">
            <w:pPr>
              <w:ind w:left="-108"/>
            </w:pPr>
            <w:r>
              <w:t>Terrorism Preparedness Director</w:t>
            </w:r>
          </w:p>
          <w:p w14:paraId="4D2F8EBD" w14:textId="77777777" w:rsidR="004F313E" w:rsidRDefault="004F313E" w:rsidP="007A4704">
            <w:pPr>
              <w:ind w:left="-108"/>
            </w:pPr>
            <w:r>
              <w:t>ALCO EMS</w:t>
            </w:r>
          </w:p>
          <w:p w14:paraId="3483D0BD" w14:textId="77777777" w:rsidR="004F313E" w:rsidRDefault="004F313E" w:rsidP="007A4704">
            <w:pPr>
              <w:ind w:left="-108"/>
            </w:pPr>
            <w:r>
              <w:t>Senior SF FBI Tactical Medic </w:t>
            </w:r>
          </w:p>
          <w:p w14:paraId="3FEBA19A" w14:textId="77777777" w:rsidR="004F313E" w:rsidRPr="00F9246A" w:rsidRDefault="004F313E" w:rsidP="007A4704">
            <w:pPr>
              <w:spacing w:before="100" w:beforeAutospacing="1" w:after="100" w:afterAutospacing="1"/>
              <w:rPr>
                <w:rFonts w:cs="Arial"/>
              </w:rPr>
            </w:pPr>
          </w:p>
        </w:tc>
        <w:tc>
          <w:tcPr>
            <w:tcW w:w="4995" w:type="dxa"/>
            <w:hideMark/>
          </w:tcPr>
          <w:p w14:paraId="4DA35A99" w14:textId="77777777" w:rsidR="004F313E" w:rsidRPr="00F97201" w:rsidRDefault="004F313E" w:rsidP="007A4704">
            <w:pPr>
              <w:pStyle w:val="PlainText"/>
              <w:rPr>
                <w:rFonts w:ascii="Arial" w:hAnsi="Arial" w:cs="Arial"/>
                <w:sz w:val="24"/>
                <w:szCs w:val="24"/>
              </w:rPr>
            </w:pPr>
            <w:r w:rsidRPr="00F97201">
              <w:rPr>
                <w:rFonts w:ascii="Arial" w:hAnsi="Arial" w:cs="Arial"/>
                <w:sz w:val="24"/>
                <w:szCs w:val="24"/>
              </w:rPr>
              <w:t xml:space="preserve">Dan Toomey </w:t>
            </w:r>
          </w:p>
          <w:p w14:paraId="0ED78EA1" w14:textId="77777777" w:rsidR="004F313E" w:rsidRPr="00F97201" w:rsidRDefault="004F313E" w:rsidP="007A4704">
            <w:pPr>
              <w:pStyle w:val="PlainText"/>
              <w:rPr>
                <w:rFonts w:ascii="Arial" w:hAnsi="Arial" w:cs="Arial"/>
                <w:sz w:val="24"/>
                <w:szCs w:val="24"/>
              </w:rPr>
            </w:pPr>
            <w:r w:rsidRPr="00F97201">
              <w:rPr>
                <w:rFonts w:ascii="Arial" w:hAnsi="Arial" w:cs="Arial"/>
                <w:sz w:val="24"/>
                <w:szCs w:val="24"/>
              </w:rPr>
              <w:t>Special Consultant</w:t>
            </w:r>
          </w:p>
          <w:p w14:paraId="7E87714E" w14:textId="77777777" w:rsidR="004F313E" w:rsidRPr="00F97201" w:rsidRDefault="004F313E" w:rsidP="007A4704">
            <w:pPr>
              <w:pStyle w:val="PlainText"/>
              <w:rPr>
                <w:rFonts w:ascii="Arial" w:hAnsi="Arial" w:cs="Arial"/>
                <w:sz w:val="24"/>
                <w:szCs w:val="24"/>
              </w:rPr>
            </w:pPr>
            <w:r w:rsidRPr="00F97201">
              <w:rPr>
                <w:rFonts w:ascii="Arial" w:hAnsi="Arial" w:cs="Arial"/>
                <w:sz w:val="24"/>
                <w:szCs w:val="24"/>
              </w:rPr>
              <w:t>Homeland Security Training Program</w:t>
            </w:r>
          </w:p>
          <w:p w14:paraId="2D12ADBB" w14:textId="77777777" w:rsidR="004F313E" w:rsidRPr="00F97201" w:rsidRDefault="004F313E" w:rsidP="007A4704">
            <w:pPr>
              <w:pStyle w:val="PlainText"/>
              <w:rPr>
                <w:rFonts w:ascii="Arial" w:hAnsi="Arial" w:cs="Arial"/>
                <w:sz w:val="24"/>
                <w:szCs w:val="24"/>
              </w:rPr>
            </w:pPr>
            <w:r w:rsidRPr="00F97201">
              <w:rPr>
                <w:rFonts w:ascii="Arial" w:hAnsi="Arial" w:cs="Arial"/>
                <w:sz w:val="24"/>
                <w:szCs w:val="24"/>
              </w:rPr>
              <w:t>Commission on POST</w:t>
            </w:r>
          </w:p>
          <w:p w14:paraId="409FA418" w14:textId="77777777" w:rsidR="004F313E" w:rsidRDefault="004F313E" w:rsidP="007A4704">
            <w:pPr>
              <w:rPr>
                <w:rFonts w:cs="Arial"/>
              </w:rPr>
            </w:pPr>
          </w:p>
          <w:p w14:paraId="4766F94C" w14:textId="77777777" w:rsidR="004F313E" w:rsidRPr="00AC08C4" w:rsidRDefault="004F313E" w:rsidP="007A4704">
            <w:pPr>
              <w:rPr>
                <w:rFonts w:cs="Arial"/>
              </w:rPr>
            </w:pPr>
            <w:r w:rsidRPr="00AC08C4">
              <w:rPr>
                <w:rFonts w:cs="Arial"/>
              </w:rPr>
              <w:t>Patrick Lewis</w:t>
            </w:r>
          </w:p>
          <w:p w14:paraId="5476A483" w14:textId="77777777" w:rsidR="004F313E" w:rsidRPr="00AC08C4" w:rsidRDefault="004F313E" w:rsidP="007A4704">
            <w:pPr>
              <w:rPr>
                <w:rFonts w:cs="Arial"/>
              </w:rPr>
            </w:pPr>
            <w:r w:rsidRPr="00AC08C4">
              <w:rPr>
                <w:rFonts w:cs="Arial"/>
              </w:rPr>
              <w:t>Fire Captain/ Paramedic</w:t>
            </w:r>
          </w:p>
          <w:p w14:paraId="66920F80" w14:textId="77777777" w:rsidR="004F313E" w:rsidRPr="00AC08C4" w:rsidRDefault="004F313E" w:rsidP="007A4704">
            <w:pPr>
              <w:rPr>
                <w:rFonts w:cs="Arial"/>
              </w:rPr>
            </w:pPr>
            <w:r w:rsidRPr="00AC08C4">
              <w:rPr>
                <w:rFonts w:cs="Arial"/>
              </w:rPr>
              <w:t>Tactical Response Program Coordinator</w:t>
            </w:r>
          </w:p>
          <w:p w14:paraId="0C69A082" w14:textId="77777777" w:rsidR="004F313E" w:rsidRPr="00FD3CA1" w:rsidRDefault="004F313E" w:rsidP="007A4704">
            <w:pPr>
              <w:rPr>
                <w:rFonts w:cs="Arial"/>
              </w:rPr>
            </w:pPr>
            <w:r w:rsidRPr="00AC08C4">
              <w:rPr>
                <w:rFonts w:cs="Arial"/>
              </w:rPr>
              <w:t xml:space="preserve">Rancho Cucamonga Fire Protection </w:t>
            </w:r>
            <w:r w:rsidRPr="00FD3CA1">
              <w:rPr>
                <w:rFonts w:cs="Arial"/>
              </w:rPr>
              <w:t>District</w:t>
            </w:r>
          </w:p>
          <w:p w14:paraId="4B3F4A22" w14:textId="77777777" w:rsidR="004F313E" w:rsidRDefault="004F313E" w:rsidP="007A4704">
            <w:pPr>
              <w:rPr>
                <w:rFonts w:cs="Arial"/>
              </w:rPr>
            </w:pPr>
          </w:p>
          <w:p w14:paraId="560BC8F3" w14:textId="77777777" w:rsidR="004F313E" w:rsidRDefault="004F313E" w:rsidP="007A4704">
            <w:pPr>
              <w:rPr>
                <w:rFonts w:cs="Arial"/>
                <w:bCs/>
                <w:color w:val="000000"/>
              </w:rPr>
            </w:pPr>
            <w:r>
              <w:rPr>
                <w:rFonts w:cs="Arial"/>
                <w:bCs/>
                <w:color w:val="000000"/>
              </w:rPr>
              <w:t>Carlos Mejia</w:t>
            </w:r>
            <w:r w:rsidR="00790B7A">
              <w:rPr>
                <w:rFonts w:cs="Arial"/>
                <w:bCs/>
                <w:color w:val="000000"/>
              </w:rPr>
              <w:t>, RN</w:t>
            </w:r>
          </w:p>
          <w:p w14:paraId="1D2900E0" w14:textId="77777777" w:rsidR="00790B7A" w:rsidRDefault="00790B7A" w:rsidP="007A4704">
            <w:pPr>
              <w:rPr>
                <w:rFonts w:cs="Arial"/>
                <w:bCs/>
                <w:color w:val="000000"/>
              </w:rPr>
            </w:pPr>
            <w:r>
              <w:rPr>
                <w:rFonts w:cs="Arial"/>
                <w:bCs/>
                <w:color w:val="000000"/>
              </w:rPr>
              <w:t>Deputy Sheriff</w:t>
            </w:r>
          </w:p>
          <w:p w14:paraId="491348BF" w14:textId="77777777" w:rsidR="00790B7A" w:rsidRDefault="00790B7A" w:rsidP="007A4704">
            <w:pPr>
              <w:rPr>
                <w:rFonts w:cs="Arial"/>
                <w:bCs/>
                <w:color w:val="000000"/>
              </w:rPr>
            </w:pPr>
            <w:r>
              <w:rPr>
                <w:rFonts w:cs="Arial"/>
                <w:bCs/>
                <w:color w:val="000000"/>
              </w:rPr>
              <w:t>Tactical Medic</w:t>
            </w:r>
          </w:p>
          <w:p w14:paraId="03DAAA25" w14:textId="77777777" w:rsidR="004F313E" w:rsidRDefault="004F313E" w:rsidP="00D67875">
            <w:pPr>
              <w:ind w:right="-198"/>
              <w:rPr>
                <w:rFonts w:cs="Arial"/>
                <w:bCs/>
                <w:color w:val="000000"/>
              </w:rPr>
            </w:pPr>
            <w:r>
              <w:rPr>
                <w:rFonts w:cs="Arial"/>
                <w:bCs/>
                <w:color w:val="000000"/>
              </w:rPr>
              <w:t xml:space="preserve">San Bernardino </w:t>
            </w:r>
            <w:r w:rsidR="00A4107A">
              <w:rPr>
                <w:rFonts w:cs="Arial"/>
                <w:bCs/>
                <w:color w:val="000000"/>
              </w:rPr>
              <w:t xml:space="preserve">County </w:t>
            </w:r>
            <w:r>
              <w:rPr>
                <w:rFonts w:cs="Arial"/>
                <w:bCs/>
                <w:color w:val="000000"/>
              </w:rPr>
              <w:t xml:space="preserve">Sheriff’s </w:t>
            </w:r>
            <w:r w:rsidR="00D67875">
              <w:rPr>
                <w:rFonts w:cs="Arial"/>
                <w:bCs/>
                <w:color w:val="000000"/>
              </w:rPr>
              <w:t>D</w:t>
            </w:r>
            <w:r>
              <w:rPr>
                <w:rFonts w:cs="Arial"/>
                <w:bCs/>
                <w:color w:val="000000"/>
              </w:rPr>
              <w:t>epartment</w:t>
            </w:r>
          </w:p>
          <w:p w14:paraId="76BE1059" w14:textId="77777777" w:rsidR="004F313E" w:rsidRDefault="004F313E" w:rsidP="007A4704">
            <w:pPr>
              <w:rPr>
                <w:rFonts w:cs="Arial"/>
                <w:bCs/>
                <w:color w:val="000000"/>
              </w:rPr>
            </w:pPr>
          </w:p>
          <w:p w14:paraId="74862E66" w14:textId="77777777" w:rsidR="004F313E" w:rsidRDefault="004F313E" w:rsidP="007A4704">
            <w:pPr>
              <w:rPr>
                <w:rFonts w:cs="Arial"/>
                <w:bCs/>
                <w:color w:val="000000"/>
              </w:rPr>
            </w:pPr>
            <w:r w:rsidRPr="00EB580B">
              <w:rPr>
                <w:rFonts w:cs="Arial"/>
                <w:bCs/>
                <w:color w:val="000000"/>
              </w:rPr>
              <w:t>Christoph</w:t>
            </w:r>
            <w:r>
              <w:rPr>
                <w:rFonts w:cs="Arial"/>
                <w:bCs/>
                <w:color w:val="000000"/>
              </w:rPr>
              <w:t>er D. Waite, Officer</w:t>
            </w:r>
          </w:p>
          <w:p w14:paraId="5AAEF9DC" w14:textId="77777777" w:rsidR="004F313E" w:rsidRPr="00A04C77" w:rsidRDefault="004F313E" w:rsidP="007A4704">
            <w:pPr>
              <w:rPr>
                <w:rFonts w:cs="Arial"/>
                <w:bCs/>
                <w:color w:val="000000"/>
              </w:rPr>
            </w:pPr>
            <w:r>
              <w:t>Berkeley Police Department</w:t>
            </w:r>
          </w:p>
          <w:p w14:paraId="05B4620A" w14:textId="77777777" w:rsidR="004F313E" w:rsidRPr="00F9246A" w:rsidRDefault="004F313E" w:rsidP="007A4704">
            <w:pPr>
              <w:spacing w:before="100" w:beforeAutospacing="1" w:after="100" w:afterAutospacing="1"/>
              <w:rPr>
                <w:rFonts w:cs="Arial"/>
              </w:rPr>
            </w:pPr>
          </w:p>
        </w:tc>
      </w:tr>
    </w:tbl>
    <w:p w14:paraId="4F39A32E" w14:textId="77777777" w:rsidR="00CA45AD" w:rsidRDefault="00CA45AD" w:rsidP="00526F31">
      <w:pPr>
        <w:pStyle w:val="ListParagraph"/>
        <w:ind w:left="900"/>
        <w:rPr>
          <w:rFonts w:eastAsiaTheme="minorHAnsi" w:cs="Arial"/>
        </w:rPr>
      </w:pPr>
      <w:r>
        <w:rPr>
          <w:rFonts w:eastAsiaTheme="minorHAnsi" w:cs="Arial"/>
        </w:rPr>
        <w:br w:type="page"/>
      </w:r>
    </w:p>
    <w:p w14:paraId="7135FF4A" w14:textId="77777777" w:rsidR="00CA45AD" w:rsidRDefault="00CA45AD" w:rsidP="00CA45AD">
      <w:pPr>
        <w:pStyle w:val="Heading1"/>
        <w:rPr>
          <w:b/>
          <w:szCs w:val="32"/>
        </w:rPr>
      </w:pPr>
      <w:r>
        <w:rPr>
          <w:b/>
          <w:szCs w:val="32"/>
        </w:rPr>
        <w:lastRenderedPageBreak/>
        <w:t>Table of Contents</w:t>
      </w:r>
    </w:p>
    <w:p w14:paraId="3F8FA315" w14:textId="77777777" w:rsidR="00CA45AD" w:rsidRDefault="00CA45AD" w:rsidP="00CA45AD"/>
    <w:p w14:paraId="0470375F" w14:textId="77777777" w:rsidR="00496C4C" w:rsidRDefault="00496C4C" w:rsidP="00CA45AD">
      <w:pPr>
        <w:pStyle w:val="EMSABodyText"/>
        <w:tabs>
          <w:tab w:val="left" w:pos="0"/>
          <w:tab w:val="left" w:pos="1440"/>
        </w:tabs>
      </w:pPr>
    </w:p>
    <w:p w14:paraId="6008E9B6" w14:textId="77777777" w:rsidR="00CA45AD" w:rsidRDefault="00CA45AD" w:rsidP="00CA45AD">
      <w:pPr>
        <w:pStyle w:val="EMSABodyText"/>
        <w:tabs>
          <w:tab w:val="left" w:pos="0"/>
          <w:tab w:val="left" w:pos="1440"/>
        </w:tabs>
        <w:rPr>
          <w:b/>
        </w:rPr>
      </w:pPr>
      <w:r>
        <w:rPr>
          <w:b/>
        </w:rPr>
        <w:t>SECTIONS</w:t>
      </w:r>
    </w:p>
    <w:p w14:paraId="50FADFC8" w14:textId="77777777" w:rsidR="00CA45AD" w:rsidRDefault="00CA45AD" w:rsidP="00CA45AD">
      <w:pPr>
        <w:pStyle w:val="EMSABodyText"/>
        <w:tabs>
          <w:tab w:val="left" w:pos="0"/>
          <w:tab w:val="left" w:pos="1440"/>
        </w:tabs>
      </w:pPr>
    </w:p>
    <w:p w14:paraId="4367CE61" w14:textId="77777777" w:rsidR="00CA45AD" w:rsidRDefault="00CA45AD" w:rsidP="00CA45AD">
      <w:pPr>
        <w:pStyle w:val="EMSATOC"/>
        <w:tabs>
          <w:tab w:val="left" w:pos="0"/>
          <w:tab w:val="left" w:pos="1440"/>
        </w:tabs>
      </w:pPr>
      <w:bookmarkStart w:id="1" w:name="subject"/>
      <w:bookmarkEnd w:id="1"/>
      <w:r>
        <w:t xml:space="preserve">1. </w:t>
      </w:r>
      <w:hyperlink r:id="rId13" w:anchor="Hyperlink" w:history="1">
        <w:r w:rsidRPr="00CA45AD">
          <w:rPr>
            <w:rStyle w:val="Hyperlink"/>
            <w:color w:val="auto"/>
            <w:u w:val="none"/>
          </w:rPr>
          <w:t>Introduction</w:t>
        </w:r>
      </w:hyperlink>
      <w:r w:rsidR="009043B9">
        <w:t>…………………………………………………………………</w:t>
      </w:r>
      <w:r w:rsidR="005413D9">
        <w:t>…</w:t>
      </w:r>
      <w:r w:rsidR="001C3102">
        <w:t>.</w:t>
      </w:r>
      <w:r w:rsidR="005413D9">
        <w:t>…</w:t>
      </w:r>
      <w:r w:rsidR="001C3102">
        <w:t>.</w:t>
      </w:r>
      <w:r w:rsidR="005413D9">
        <w:t>…</w:t>
      </w:r>
      <w:r w:rsidR="00856921">
        <w:t>.</w:t>
      </w:r>
      <w:r w:rsidR="005413D9">
        <w:tab/>
      </w:r>
      <w:r>
        <w:t>1</w:t>
      </w:r>
    </w:p>
    <w:p w14:paraId="00652719" w14:textId="77777777" w:rsidR="009D2650" w:rsidRDefault="009D2650" w:rsidP="00CA45AD">
      <w:pPr>
        <w:pStyle w:val="EMSATOC"/>
        <w:tabs>
          <w:tab w:val="left" w:pos="0"/>
          <w:tab w:val="left" w:pos="1440"/>
        </w:tabs>
      </w:pPr>
    </w:p>
    <w:p w14:paraId="4399A4FA" w14:textId="77777777" w:rsidR="00CA45AD" w:rsidRDefault="009D2650" w:rsidP="00CA45AD">
      <w:pPr>
        <w:pStyle w:val="EMSATOC"/>
        <w:tabs>
          <w:tab w:val="left" w:pos="0"/>
          <w:tab w:val="left" w:pos="1440"/>
        </w:tabs>
      </w:pPr>
      <w:r>
        <w:t xml:space="preserve">2. </w:t>
      </w:r>
      <w:r w:rsidR="009B5751">
        <w:t>Application of Training Standards…</w:t>
      </w:r>
      <w:r w:rsidR="00856921">
        <w:t>.</w:t>
      </w:r>
      <w:r w:rsidR="009B5751">
        <w:t>…………………………………</w:t>
      </w:r>
      <w:r w:rsidR="009043B9">
        <w:t>……</w:t>
      </w:r>
      <w:r w:rsidR="005413D9">
        <w:t>…</w:t>
      </w:r>
      <w:r w:rsidR="001C3102">
        <w:t>.</w:t>
      </w:r>
      <w:r w:rsidR="005413D9">
        <w:t>…</w:t>
      </w:r>
      <w:r w:rsidR="00856921">
        <w:t>…</w:t>
      </w:r>
      <w:r w:rsidR="005413D9">
        <w:tab/>
      </w:r>
      <w:r w:rsidR="009B32EF">
        <w:t>6</w:t>
      </w:r>
    </w:p>
    <w:p w14:paraId="785ADBD1" w14:textId="77777777" w:rsidR="00CA45AD" w:rsidRPr="007842CD" w:rsidRDefault="00CA45AD" w:rsidP="00CA45AD">
      <w:pPr>
        <w:pStyle w:val="EMSATOC"/>
        <w:tabs>
          <w:tab w:val="left" w:pos="0"/>
          <w:tab w:val="left" w:pos="1440"/>
        </w:tabs>
        <w:rPr>
          <w:i/>
        </w:rPr>
      </w:pPr>
    </w:p>
    <w:p w14:paraId="50AFD6B6" w14:textId="77777777" w:rsidR="0033731D" w:rsidRDefault="00CA45AD" w:rsidP="00CA45AD">
      <w:pPr>
        <w:pStyle w:val="EMSATOC"/>
        <w:tabs>
          <w:tab w:val="left" w:pos="0"/>
          <w:tab w:val="left" w:pos="1440"/>
        </w:tabs>
      </w:pPr>
      <w:r>
        <w:t>3. Curriculum Content – Tactical First Aid</w:t>
      </w:r>
      <w:r w:rsidR="00856921">
        <w:t>/</w:t>
      </w:r>
      <w:r w:rsidR="00FC5CAA">
        <w:t>T</w:t>
      </w:r>
      <w:r w:rsidR="009043B9">
        <w:t>EMS</w:t>
      </w:r>
      <w:r w:rsidR="00FC5CAA">
        <w:t xml:space="preserve"> </w:t>
      </w:r>
      <w:r>
        <w:t>FRO…</w:t>
      </w:r>
      <w:r w:rsidR="009043B9">
        <w:t>…</w:t>
      </w:r>
      <w:r w:rsidR="00856921">
        <w:t>.</w:t>
      </w:r>
      <w:r w:rsidR="009043B9">
        <w:t>…</w:t>
      </w:r>
      <w:r w:rsidR="00471F57">
        <w:t>…………………….</w:t>
      </w:r>
      <w:r w:rsidR="00471F57">
        <w:tab/>
      </w:r>
      <w:r w:rsidR="00A1031A">
        <w:t>9</w:t>
      </w:r>
    </w:p>
    <w:p w14:paraId="04CCF2A4" w14:textId="77777777" w:rsidR="0033731D" w:rsidRDefault="0033731D" w:rsidP="00CA45AD">
      <w:pPr>
        <w:pStyle w:val="EMSATOC"/>
        <w:tabs>
          <w:tab w:val="left" w:pos="0"/>
          <w:tab w:val="left" w:pos="1440"/>
        </w:tabs>
      </w:pPr>
    </w:p>
    <w:p w14:paraId="45852DFB" w14:textId="77777777" w:rsidR="0033731D" w:rsidRDefault="0033731D" w:rsidP="00CA45AD">
      <w:pPr>
        <w:pStyle w:val="EMSATOC"/>
        <w:tabs>
          <w:tab w:val="left" w:pos="0"/>
          <w:tab w:val="left" w:pos="1440"/>
        </w:tabs>
      </w:pPr>
      <w:r>
        <w:t>4. Curriculum Content –</w:t>
      </w:r>
      <w:r w:rsidR="00471F57">
        <w:t xml:space="preserve"> Tactical Lifesaver</w:t>
      </w:r>
      <w:r w:rsidR="00F75280">
        <w:t>/</w:t>
      </w:r>
      <w:r>
        <w:t xml:space="preserve">TEMS </w:t>
      </w:r>
      <w:proofErr w:type="gramStart"/>
      <w:r>
        <w:t>Technician..</w:t>
      </w:r>
      <w:proofErr w:type="gramEnd"/>
      <w:r>
        <w:t>…</w:t>
      </w:r>
      <w:r w:rsidR="00612EFD">
        <w:t>………………</w:t>
      </w:r>
      <w:r w:rsidR="00471F57">
        <w:t>..</w:t>
      </w:r>
      <w:r w:rsidR="00612EFD">
        <w:t>.</w:t>
      </w:r>
      <w:r w:rsidR="00471F57">
        <w:tab/>
      </w:r>
      <w:r>
        <w:t>1</w:t>
      </w:r>
      <w:r w:rsidR="00A1031A">
        <w:t>3</w:t>
      </w:r>
    </w:p>
    <w:p w14:paraId="2141DD10" w14:textId="77777777" w:rsidR="00CA45AD" w:rsidRDefault="00CA45AD" w:rsidP="00CA45AD">
      <w:pPr>
        <w:pStyle w:val="EMSATOC"/>
        <w:tabs>
          <w:tab w:val="left" w:pos="0"/>
          <w:tab w:val="left" w:pos="1440"/>
        </w:tabs>
      </w:pPr>
    </w:p>
    <w:p w14:paraId="76CA7159" w14:textId="77777777" w:rsidR="00CA45AD" w:rsidRDefault="0033731D" w:rsidP="001C3102">
      <w:pPr>
        <w:pStyle w:val="EMSATOC"/>
        <w:tabs>
          <w:tab w:val="left" w:pos="0"/>
          <w:tab w:val="left" w:pos="1440"/>
          <w:tab w:val="left" w:pos="8370"/>
        </w:tabs>
      </w:pPr>
      <w:r>
        <w:t>5</w:t>
      </w:r>
      <w:r w:rsidR="00CA45AD">
        <w:t xml:space="preserve">. </w:t>
      </w:r>
      <w:r w:rsidR="00C569F6">
        <w:t>Program and Course</w:t>
      </w:r>
      <w:r w:rsidR="00CA45AD">
        <w:t xml:space="preserve"> Review and Approval</w:t>
      </w:r>
      <w:r w:rsidR="008B7680">
        <w:t>………………………………</w:t>
      </w:r>
      <w:r w:rsidR="005413D9">
        <w:t>…….</w:t>
      </w:r>
      <w:r w:rsidR="001C3102">
        <w:t>.</w:t>
      </w:r>
      <w:r w:rsidR="005413D9">
        <w:t>.</w:t>
      </w:r>
      <w:r w:rsidR="00856921">
        <w:t>.</w:t>
      </w:r>
      <w:r w:rsidR="008B7680">
        <w:tab/>
      </w:r>
      <w:r w:rsidR="00A1031A">
        <w:t>20</w:t>
      </w:r>
    </w:p>
    <w:p w14:paraId="4F6B488F" w14:textId="77777777" w:rsidR="00CA45AD" w:rsidRDefault="00CA45AD" w:rsidP="00CA45AD">
      <w:pPr>
        <w:pStyle w:val="EMSATOC"/>
        <w:tabs>
          <w:tab w:val="left" w:pos="0"/>
          <w:tab w:val="left" w:pos="1440"/>
        </w:tabs>
      </w:pPr>
    </w:p>
    <w:p w14:paraId="61CB7F12" w14:textId="77777777" w:rsidR="00CA45AD" w:rsidRDefault="00CA45AD" w:rsidP="00CA45AD">
      <w:pPr>
        <w:pStyle w:val="EMSATOC"/>
        <w:tabs>
          <w:tab w:val="left" w:pos="0"/>
          <w:tab w:val="left" w:pos="1440"/>
        </w:tabs>
        <w:rPr>
          <w:b/>
        </w:rPr>
      </w:pPr>
      <w:r>
        <w:rPr>
          <w:b/>
        </w:rPr>
        <w:t>APPENDICES</w:t>
      </w:r>
    </w:p>
    <w:p w14:paraId="56D6CFAC" w14:textId="77777777" w:rsidR="00CA45AD" w:rsidRDefault="00CA45AD" w:rsidP="00CA45AD">
      <w:pPr>
        <w:pStyle w:val="EMSATOC"/>
        <w:tabs>
          <w:tab w:val="left" w:pos="0"/>
          <w:tab w:val="left" w:pos="1440"/>
        </w:tabs>
      </w:pPr>
    </w:p>
    <w:p w14:paraId="09E9D62D" w14:textId="77777777" w:rsidR="00325FB0" w:rsidRDefault="00325FB0" w:rsidP="00D453F0">
      <w:pPr>
        <w:pStyle w:val="EMSATOC"/>
        <w:numPr>
          <w:ilvl w:val="0"/>
          <w:numId w:val="66"/>
        </w:numPr>
        <w:tabs>
          <w:tab w:val="clear" w:pos="720"/>
          <w:tab w:val="left" w:pos="0"/>
          <w:tab w:val="left" w:leader="dot" w:pos="270"/>
          <w:tab w:val="left" w:pos="1440"/>
        </w:tabs>
        <w:ind w:left="270" w:hanging="270"/>
      </w:pPr>
      <w:r w:rsidRPr="00325FB0">
        <w:rPr>
          <w:rFonts w:cs="Arial"/>
        </w:rPr>
        <w:t>California Tactical EMS Training Model</w:t>
      </w:r>
      <w:r>
        <w:t xml:space="preserve"> ….…</w:t>
      </w:r>
      <w:proofErr w:type="gramStart"/>
      <w:r>
        <w:t>…..</w:t>
      </w:r>
      <w:proofErr w:type="gramEnd"/>
      <w:r>
        <w:t>…………………………</w:t>
      </w:r>
      <w:r w:rsidR="001C3102">
        <w:t>…</w:t>
      </w:r>
      <w:r w:rsidR="00856921">
        <w:t>…</w:t>
      </w:r>
      <w:r>
        <w:t>..</w:t>
      </w:r>
      <w:r>
        <w:tab/>
      </w:r>
      <w:r w:rsidR="00424C83">
        <w:t>2</w:t>
      </w:r>
      <w:r w:rsidR="00A1031A">
        <w:t>3</w:t>
      </w:r>
    </w:p>
    <w:p w14:paraId="6ACA23E8" w14:textId="77777777" w:rsidR="00325FB0" w:rsidRDefault="00325FB0" w:rsidP="00D453F0">
      <w:pPr>
        <w:pStyle w:val="ListParagraph"/>
        <w:ind w:left="270" w:hanging="270"/>
      </w:pPr>
    </w:p>
    <w:p w14:paraId="67D077E3" w14:textId="77777777" w:rsidR="00325FB0" w:rsidRDefault="007A7F7A" w:rsidP="00D453F0">
      <w:pPr>
        <w:pStyle w:val="EMSATOC"/>
        <w:numPr>
          <w:ilvl w:val="0"/>
          <w:numId w:val="66"/>
        </w:numPr>
        <w:tabs>
          <w:tab w:val="clear" w:pos="720"/>
          <w:tab w:val="left" w:pos="0"/>
          <w:tab w:val="left" w:leader="dot" w:pos="360"/>
          <w:tab w:val="left" w:pos="1440"/>
        </w:tabs>
        <w:ind w:left="270" w:hanging="270"/>
      </w:pPr>
      <w:r>
        <w:t>B</w:t>
      </w:r>
      <w:r w:rsidR="00325FB0">
        <w:t xml:space="preserve">asic Tactical Casualty Care </w:t>
      </w:r>
      <w:r w:rsidR="001C3102">
        <w:t>(TCC) C</w:t>
      </w:r>
      <w:r w:rsidR="00325FB0">
        <w:t>alifornia Quick Reference Guide…</w:t>
      </w:r>
      <w:r w:rsidR="001C3102">
        <w:t>…</w:t>
      </w:r>
      <w:r w:rsidR="00856921">
        <w:t>…</w:t>
      </w:r>
      <w:r w:rsidR="00325FB0">
        <w:tab/>
      </w:r>
      <w:r w:rsidR="00424C83">
        <w:t>2</w:t>
      </w:r>
      <w:r w:rsidR="00A1031A">
        <w:t>4</w:t>
      </w:r>
    </w:p>
    <w:p w14:paraId="43941C00" w14:textId="77777777" w:rsidR="00325FB0" w:rsidRDefault="00325FB0" w:rsidP="00D453F0">
      <w:pPr>
        <w:pStyle w:val="ListParagraph"/>
        <w:ind w:left="270" w:hanging="270"/>
      </w:pPr>
    </w:p>
    <w:p w14:paraId="2403125B" w14:textId="77777777" w:rsidR="00325FB0" w:rsidRDefault="00325FB0" w:rsidP="00D453F0">
      <w:pPr>
        <w:pStyle w:val="EMSATOC"/>
        <w:numPr>
          <w:ilvl w:val="0"/>
          <w:numId w:val="66"/>
        </w:numPr>
        <w:tabs>
          <w:tab w:val="clear" w:pos="720"/>
          <w:tab w:val="left" w:pos="0"/>
          <w:tab w:val="left" w:leader="dot" w:pos="360"/>
          <w:tab w:val="left" w:pos="1440"/>
        </w:tabs>
        <w:ind w:left="270" w:hanging="270"/>
      </w:pPr>
      <w:r>
        <w:t>Tactical Medical Planning and Threat Assessment Quick Reference…</w:t>
      </w:r>
      <w:proofErr w:type="gramStart"/>
      <w:r>
        <w:t>…</w:t>
      </w:r>
      <w:r w:rsidR="001C3102">
        <w:t>..</w:t>
      </w:r>
      <w:proofErr w:type="gramEnd"/>
      <w:r>
        <w:t>…</w:t>
      </w:r>
      <w:r w:rsidR="00856921">
        <w:t>.</w:t>
      </w:r>
      <w:r>
        <w:tab/>
      </w:r>
      <w:r w:rsidR="00424C83">
        <w:t>2</w:t>
      </w:r>
      <w:r w:rsidR="00A1031A">
        <w:t>5</w:t>
      </w:r>
    </w:p>
    <w:p w14:paraId="24E3E52F" w14:textId="77777777" w:rsidR="00325FB0" w:rsidRDefault="00325FB0" w:rsidP="00D453F0">
      <w:pPr>
        <w:pStyle w:val="ListParagraph"/>
        <w:ind w:left="270" w:hanging="270"/>
      </w:pPr>
    </w:p>
    <w:p w14:paraId="55DBF16C" w14:textId="77777777" w:rsidR="00D453F0" w:rsidRDefault="00325FB0" w:rsidP="00D453F0">
      <w:pPr>
        <w:pStyle w:val="EMSATOC"/>
        <w:numPr>
          <w:ilvl w:val="0"/>
          <w:numId w:val="66"/>
        </w:numPr>
        <w:tabs>
          <w:tab w:val="clear" w:pos="720"/>
          <w:tab w:val="left" w:pos="0"/>
          <w:tab w:val="left" w:leader="dot" w:pos="360"/>
          <w:tab w:val="left" w:pos="1440"/>
        </w:tabs>
        <w:ind w:left="270" w:hanging="270"/>
      </w:pPr>
      <w:r>
        <w:t>EMS Integration with Law Enforcement During Active Shooter Event Quick</w:t>
      </w:r>
      <w:r w:rsidR="007A7F7A">
        <w:t xml:space="preserve"> </w:t>
      </w:r>
    </w:p>
    <w:p w14:paraId="71C9A2A9" w14:textId="77777777" w:rsidR="00325FB0" w:rsidRDefault="007A7F7A" w:rsidP="00D453F0">
      <w:pPr>
        <w:pStyle w:val="EMSATOC"/>
        <w:tabs>
          <w:tab w:val="clear" w:pos="720"/>
          <w:tab w:val="left" w:pos="0"/>
          <w:tab w:val="left" w:leader="dot" w:pos="360"/>
          <w:tab w:val="left" w:pos="1440"/>
        </w:tabs>
        <w:ind w:left="270"/>
      </w:pPr>
      <w:r>
        <w:t>Reference Guide……………………………………………………</w:t>
      </w:r>
      <w:r w:rsidR="00325FB0">
        <w:t>…………</w:t>
      </w:r>
      <w:r w:rsidR="001C3102">
        <w:t>.</w:t>
      </w:r>
      <w:r w:rsidR="00325FB0">
        <w:t>…</w:t>
      </w:r>
      <w:r w:rsidR="00856921">
        <w:t>…</w:t>
      </w:r>
      <w:r w:rsidR="00325FB0">
        <w:tab/>
      </w:r>
      <w:r w:rsidR="00424C83">
        <w:t>2</w:t>
      </w:r>
      <w:r w:rsidR="00A1031A">
        <w:t>6</w:t>
      </w:r>
    </w:p>
    <w:p w14:paraId="5F7212D9" w14:textId="77777777" w:rsidR="00325FB0" w:rsidRDefault="00325FB0" w:rsidP="00D453F0">
      <w:pPr>
        <w:pStyle w:val="ListParagraph"/>
        <w:ind w:left="270" w:hanging="270"/>
      </w:pPr>
    </w:p>
    <w:p w14:paraId="3649E693" w14:textId="77777777" w:rsidR="00CA45AD" w:rsidRDefault="00104C36" w:rsidP="00D453F0">
      <w:pPr>
        <w:pStyle w:val="EMSATOC"/>
        <w:numPr>
          <w:ilvl w:val="0"/>
          <w:numId w:val="66"/>
        </w:numPr>
        <w:tabs>
          <w:tab w:val="clear" w:pos="720"/>
          <w:tab w:val="left" w:pos="0"/>
          <w:tab w:val="left" w:leader="dot" w:pos="360"/>
          <w:tab w:val="left" w:pos="1440"/>
        </w:tabs>
        <w:ind w:left="270" w:hanging="270"/>
      </w:pPr>
      <w:r>
        <w:t>Tactical Casualty Care</w:t>
      </w:r>
      <w:r w:rsidR="001C3102">
        <w:t xml:space="preserve"> (TCC) </w:t>
      </w:r>
      <w:r>
        <w:t xml:space="preserve">Individual First Aid Kit </w:t>
      </w:r>
      <w:r w:rsidR="00CA45AD">
        <w:t>Recommendations</w:t>
      </w:r>
      <w:r w:rsidR="001C3102">
        <w:t>….</w:t>
      </w:r>
      <w:r w:rsidR="005413D9">
        <w:t>..</w:t>
      </w:r>
      <w:r w:rsidR="00856921">
        <w:t>.</w:t>
      </w:r>
      <w:r>
        <w:tab/>
      </w:r>
      <w:r w:rsidR="00424C83">
        <w:t>2</w:t>
      </w:r>
      <w:r w:rsidR="00A1031A">
        <w:t>7</w:t>
      </w:r>
    </w:p>
    <w:p w14:paraId="4C1F63C7" w14:textId="77777777" w:rsidR="00CA45AD" w:rsidRDefault="00CA45AD" w:rsidP="00D453F0">
      <w:pPr>
        <w:pStyle w:val="ListParagraph"/>
        <w:ind w:left="270" w:hanging="270"/>
      </w:pPr>
    </w:p>
    <w:p w14:paraId="6B43A2FB" w14:textId="77777777" w:rsidR="00325FB0" w:rsidRDefault="00325FB0" w:rsidP="00D453F0">
      <w:pPr>
        <w:pStyle w:val="EMSATOC"/>
        <w:numPr>
          <w:ilvl w:val="0"/>
          <w:numId w:val="66"/>
        </w:numPr>
        <w:tabs>
          <w:tab w:val="clear" w:pos="720"/>
          <w:tab w:val="left" w:pos="0"/>
          <w:tab w:val="left" w:leader="dot" w:pos="360"/>
          <w:tab w:val="left" w:pos="1440"/>
        </w:tabs>
        <w:ind w:left="270" w:hanging="270"/>
      </w:pPr>
      <w:r>
        <w:t>EMS Personnel Scope of Practice Matrix………</w:t>
      </w:r>
      <w:proofErr w:type="gramStart"/>
      <w:r>
        <w:t>…</w:t>
      </w:r>
      <w:r w:rsidR="00856921">
        <w:t>.</w:t>
      </w:r>
      <w:r>
        <w:t>…..</w:t>
      </w:r>
      <w:proofErr w:type="gramEnd"/>
      <w:r>
        <w:t>……………………</w:t>
      </w:r>
      <w:r w:rsidR="001C3102">
        <w:t>..</w:t>
      </w:r>
      <w:r>
        <w:t>…</w:t>
      </w:r>
      <w:r w:rsidR="00856921">
        <w:t>.</w:t>
      </w:r>
      <w:r>
        <w:tab/>
      </w:r>
      <w:r w:rsidR="00424C83">
        <w:t>2</w:t>
      </w:r>
      <w:r w:rsidR="00A1031A">
        <w:t>8</w:t>
      </w:r>
    </w:p>
    <w:p w14:paraId="1CD06149" w14:textId="77777777" w:rsidR="00CA45AD" w:rsidRDefault="00CA45AD" w:rsidP="00D453F0">
      <w:pPr>
        <w:pStyle w:val="ListParagraph"/>
        <w:ind w:left="270" w:hanging="270"/>
      </w:pPr>
    </w:p>
    <w:p w14:paraId="0130E8CB" w14:textId="77777777" w:rsidR="00325FB0" w:rsidRDefault="00325FB0" w:rsidP="00D453F0">
      <w:pPr>
        <w:pStyle w:val="EMSATOC"/>
        <w:numPr>
          <w:ilvl w:val="0"/>
          <w:numId w:val="66"/>
        </w:numPr>
        <w:tabs>
          <w:tab w:val="clear" w:pos="720"/>
          <w:tab w:val="left" w:pos="0"/>
          <w:tab w:val="left" w:leader="dot" w:pos="360"/>
          <w:tab w:val="left" w:pos="1440"/>
        </w:tabs>
        <w:ind w:left="270" w:hanging="270"/>
      </w:pPr>
      <w:r>
        <w:t>References…………………………………………………………………</w:t>
      </w:r>
      <w:proofErr w:type="gramStart"/>
      <w:r>
        <w:t>…</w:t>
      </w:r>
      <w:r w:rsidR="001C3102">
        <w:t>..</w:t>
      </w:r>
      <w:proofErr w:type="gramEnd"/>
      <w:r>
        <w:t>…</w:t>
      </w:r>
      <w:r w:rsidR="00856921">
        <w:t>….</w:t>
      </w:r>
      <w:r>
        <w:tab/>
      </w:r>
      <w:r w:rsidR="00424C83">
        <w:t>2</w:t>
      </w:r>
      <w:r w:rsidR="00A1031A">
        <w:t>9</w:t>
      </w:r>
    </w:p>
    <w:p w14:paraId="4C5F5ADC" w14:textId="77777777" w:rsidR="00325FB0" w:rsidRDefault="00325FB0" w:rsidP="00D453F0">
      <w:pPr>
        <w:pStyle w:val="ListParagraph"/>
        <w:ind w:left="270" w:hanging="270"/>
      </w:pPr>
    </w:p>
    <w:p w14:paraId="012D7CB9" w14:textId="77777777" w:rsidR="00325FB0" w:rsidRDefault="00104C36" w:rsidP="00D453F0">
      <w:pPr>
        <w:pStyle w:val="EMSATOC"/>
        <w:numPr>
          <w:ilvl w:val="0"/>
          <w:numId w:val="66"/>
        </w:numPr>
        <w:tabs>
          <w:tab w:val="clear" w:pos="720"/>
          <w:tab w:val="left" w:pos="0"/>
          <w:tab w:val="left" w:leader="dot" w:pos="360"/>
          <w:tab w:val="left" w:pos="1440"/>
        </w:tabs>
        <w:ind w:left="270" w:hanging="270"/>
      </w:pPr>
      <w:r>
        <w:t xml:space="preserve">California TCC Training </w:t>
      </w:r>
      <w:r w:rsidR="00562C91">
        <w:t xml:space="preserve">Program/Course Approval </w:t>
      </w:r>
      <w:r>
        <w:t xml:space="preserve">Application </w:t>
      </w:r>
      <w:r w:rsidR="00562C91">
        <w:t>Form</w:t>
      </w:r>
      <w:r>
        <w:t>...</w:t>
      </w:r>
      <w:r w:rsidR="005413D9">
        <w:t>..</w:t>
      </w:r>
      <w:r w:rsidR="001C3102">
        <w:t>..</w:t>
      </w:r>
      <w:r w:rsidR="005413D9">
        <w:t>....</w:t>
      </w:r>
      <w:r w:rsidR="00856921">
        <w:t>...</w:t>
      </w:r>
      <w:r>
        <w:tab/>
      </w:r>
      <w:r w:rsidR="00A1031A">
        <w:t>30</w:t>
      </w:r>
    </w:p>
    <w:p w14:paraId="49167922" w14:textId="77777777" w:rsidR="00CA45AD" w:rsidRDefault="00CA45AD" w:rsidP="00CA45AD"/>
    <w:p w14:paraId="7E31E278" w14:textId="77777777" w:rsidR="00F06813" w:rsidRDefault="00F06813" w:rsidP="0036105D">
      <w:pPr>
        <w:rPr>
          <w:rFonts w:cs="Arial"/>
          <w:b/>
          <w:bCs/>
          <w:color w:val="000000"/>
          <w:sz w:val="96"/>
          <w:szCs w:val="96"/>
        </w:rPr>
        <w:sectPr w:rsidR="00F06813" w:rsidSect="00E112C4">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5ACA0815" w14:textId="77777777" w:rsidR="0036105D" w:rsidRPr="003517A3" w:rsidRDefault="0036105D" w:rsidP="0036105D">
      <w:pPr>
        <w:rPr>
          <w:rFonts w:cs="Arial"/>
          <w:b/>
          <w:bCs/>
          <w:color w:val="000000"/>
          <w:sz w:val="72"/>
          <w:szCs w:val="72"/>
        </w:rPr>
      </w:pPr>
      <w:r w:rsidRPr="003517A3">
        <w:rPr>
          <w:rFonts w:cs="Arial"/>
          <w:b/>
          <w:bCs/>
          <w:color w:val="000000"/>
          <w:sz w:val="72"/>
          <w:szCs w:val="72"/>
        </w:rPr>
        <w:lastRenderedPageBreak/>
        <w:t>1</w:t>
      </w:r>
      <w:r w:rsidRPr="003517A3">
        <w:rPr>
          <w:rFonts w:cs="Arial"/>
          <w:b/>
          <w:bCs/>
          <w:color w:val="000000"/>
          <w:sz w:val="72"/>
          <w:szCs w:val="72"/>
        </w:rPr>
        <w:tab/>
      </w:r>
    </w:p>
    <w:p w14:paraId="13A4FC73" w14:textId="77777777" w:rsidR="0036105D" w:rsidRPr="00A04C77" w:rsidRDefault="0036105D" w:rsidP="0036105D">
      <w:pPr>
        <w:rPr>
          <w:rFonts w:cs="Arial"/>
          <w:color w:val="000000"/>
          <w:sz w:val="40"/>
          <w:szCs w:val="40"/>
        </w:rPr>
      </w:pPr>
      <w:r w:rsidRPr="00A04C77">
        <w:rPr>
          <w:rFonts w:cs="Arial"/>
          <w:b/>
          <w:bCs/>
          <w:color w:val="000000"/>
          <w:sz w:val="40"/>
          <w:szCs w:val="40"/>
        </w:rPr>
        <w:t>INTRODUCTION</w:t>
      </w:r>
    </w:p>
    <w:p w14:paraId="3B75940E" w14:textId="77777777" w:rsidR="0096368A" w:rsidRDefault="0096368A" w:rsidP="002464FE"/>
    <w:p w14:paraId="28BDB37B" w14:textId="77777777" w:rsidR="00EB6CB2" w:rsidRDefault="00EB6CB2" w:rsidP="00EB6CB2">
      <w:r>
        <w:rPr>
          <w:rFonts w:cs="Arial"/>
          <w:b/>
          <w:color w:val="000000"/>
          <w:sz w:val="32"/>
          <w:szCs w:val="32"/>
        </w:rPr>
        <w:t>Purpose</w:t>
      </w:r>
    </w:p>
    <w:p w14:paraId="109B39B9" w14:textId="77777777" w:rsidR="00EB6CB2" w:rsidRDefault="00EB6CB2" w:rsidP="002464FE"/>
    <w:p w14:paraId="2E021EFD" w14:textId="77777777" w:rsidR="00F147F4" w:rsidRDefault="00DA4DE0" w:rsidP="004444BC">
      <w:r>
        <w:rPr>
          <w:rFonts w:cs="Arial"/>
          <w:color w:val="000000"/>
        </w:rPr>
        <w:t>California statutes</w:t>
      </w:r>
      <w:r w:rsidR="00777AA0">
        <w:rPr>
          <w:rFonts w:cs="Arial"/>
          <w:color w:val="000000"/>
        </w:rPr>
        <w:t xml:space="preserve"> </w:t>
      </w:r>
      <w:r>
        <w:rPr>
          <w:rFonts w:cs="Arial"/>
          <w:color w:val="000000"/>
        </w:rPr>
        <w:t xml:space="preserve">require the Emergency Medical Services (EMS) Authority </w:t>
      </w:r>
      <w:r w:rsidR="00081FF3">
        <w:rPr>
          <w:rFonts w:cs="Arial"/>
          <w:color w:val="000000"/>
        </w:rPr>
        <w:t xml:space="preserve">to </w:t>
      </w:r>
      <w:r>
        <w:rPr>
          <w:rFonts w:cs="Arial"/>
          <w:color w:val="000000"/>
        </w:rPr>
        <w:t xml:space="preserve">establish additional training standards for first responders to </w:t>
      </w:r>
      <w:r w:rsidR="00C61A8D">
        <w:rPr>
          <w:rFonts w:cs="Arial"/>
          <w:color w:val="000000"/>
        </w:rPr>
        <w:t xml:space="preserve">provide emergency medical services during </w:t>
      </w:r>
      <w:r>
        <w:rPr>
          <w:rFonts w:cs="Arial"/>
          <w:color w:val="000000"/>
        </w:rPr>
        <w:t>active law enforcement incidents such as active</w:t>
      </w:r>
      <w:r w:rsidR="00E37B31">
        <w:rPr>
          <w:rFonts w:cs="Arial"/>
          <w:color w:val="000000"/>
        </w:rPr>
        <w:t xml:space="preserve"> shooter and terrorism events</w:t>
      </w:r>
      <w:r w:rsidR="00D479DA">
        <w:rPr>
          <w:rStyle w:val="FootnoteReference"/>
          <w:rFonts w:cs="Arial"/>
          <w:color w:val="000000"/>
        </w:rPr>
        <w:footnoteReference w:id="1"/>
      </w:r>
      <w:r w:rsidR="00E37B31">
        <w:rPr>
          <w:rFonts w:cs="Arial"/>
          <w:color w:val="000000"/>
        </w:rPr>
        <w:t xml:space="preserve">. </w:t>
      </w:r>
      <w:r w:rsidR="00F4152B">
        <w:rPr>
          <w:rFonts w:cs="Arial"/>
          <w:color w:val="000000"/>
        </w:rPr>
        <w:t xml:space="preserve">In 2014, </w:t>
      </w:r>
      <w:r w:rsidR="00561D15">
        <w:rPr>
          <w:rFonts w:cs="Arial"/>
          <w:color w:val="000000"/>
        </w:rPr>
        <w:t>working closely with EMS, fire, and law enforcement educators and providers, tactical casualty care training program standards were developed</w:t>
      </w:r>
      <w:r w:rsidR="00F147F4">
        <w:rPr>
          <w:rFonts w:cs="Arial"/>
          <w:color w:val="000000"/>
        </w:rPr>
        <w:t xml:space="preserve">. In 2015, regulations were updated to include </w:t>
      </w:r>
      <w:r w:rsidR="00F75280">
        <w:rPr>
          <w:rFonts w:cs="Arial"/>
          <w:color w:val="000000"/>
        </w:rPr>
        <w:t xml:space="preserve">basic </w:t>
      </w:r>
      <w:r w:rsidR="00F147F4">
        <w:rPr>
          <w:rFonts w:cs="Arial"/>
          <w:color w:val="000000"/>
        </w:rPr>
        <w:t xml:space="preserve">tactical casualty care </w:t>
      </w:r>
      <w:r w:rsidR="00F75280">
        <w:rPr>
          <w:rFonts w:cs="Arial"/>
          <w:color w:val="000000"/>
        </w:rPr>
        <w:t>training</w:t>
      </w:r>
      <w:r w:rsidR="00F147F4">
        <w:rPr>
          <w:rFonts w:cs="Arial"/>
          <w:color w:val="000000"/>
        </w:rPr>
        <w:t xml:space="preserve"> during initial public </w:t>
      </w:r>
      <w:proofErr w:type="gramStart"/>
      <w:r w:rsidR="00F147F4">
        <w:rPr>
          <w:rFonts w:cs="Arial"/>
          <w:color w:val="000000"/>
        </w:rPr>
        <w:t>safety first</w:t>
      </w:r>
      <w:proofErr w:type="gramEnd"/>
      <w:r w:rsidR="00F147F4">
        <w:rPr>
          <w:rFonts w:cs="Arial"/>
          <w:color w:val="000000"/>
        </w:rPr>
        <w:t xml:space="preserve"> aid and </w:t>
      </w:r>
      <w:r w:rsidR="00F75280">
        <w:rPr>
          <w:rFonts w:cs="Arial"/>
          <w:color w:val="000000"/>
        </w:rPr>
        <w:t>CPR training</w:t>
      </w:r>
      <w:r w:rsidR="00D479DA">
        <w:rPr>
          <w:rStyle w:val="FootnoteReference"/>
          <w:rFonts w:cs="Arial"/>
          <w:color w:val="000000"/>
        </w:rPr>
        <w:footnoteReference w:id="2"/>
      </w:r>
      <w:r w:rsidR="00F75280">
        <w:rPr>
          <w:rFonts w:cs="Arial"/>
          <w:color w:val="000000"/>
        </w:rPr>
        <w:t>. These guidelines, approved in 2017 by the</w:t>
      </w:r>
      <w:r w:rsidR="00F147F4">
        <w:rPr>
          <w:rFonts w:cs="Arial"/>
          <w:color w:val="000000"/>
        </w:rPr>
        <w:t xml:space="preserve"> </w:t>
      </w:r>
      <w:r w:rsidR="00F4152B">
        <w:rPr>
          <w:rFonts w:cs="Arial"/>
          <w:color w:val="000000"/>
        </w:rPr>
        <w:t>EMS Authority and Commission on EMS</w:t>
      </w:r>
      <w:r w:rsidR="00F75280">
        <w:rPr>
          <w:rFonts w:cs="Arial"/>
          <w:color w:val="000000"/>
        </w:rPr>
        <w:t xml:space="preserve">, </w:t>
      </w:r>
      <w:r w:rsidR="002F608F">
        <w:t>are</w:t>
      </w:r>
      <w:r w:rsidR="006B44CE">
        <w:t xml:space="preserve"> intended to be used as a reference for </w:t>
      </w:r>
      <w:r w:rsidR="002F608F">
        <w:t xml:space="preserve">EMS training program </w:t>
      </w:r>
      <w:r w:rsidR="00DA13C1" w:rsidRPr="0074273F">
        <w:t>and continuing education EMS providers</w:t>
      </w:r>
      <w:r w:rsidR="00DA13C1">
        <w:rPr>
          <w:color w:val="C00000"/>
        </w:rPr>
        <w:t xml:space="preserve"> </w:t>
      </w:r>
      <w:r w:rsidR="00081FF3">
        <w:t>to develop comprehensive, stand-alone, tactical casualty care training programs</w:t>
      </w:r>
      <w:r w:rsidR="002F608F" w:rsidRPr="00A24599">
        <w:t xml:space="preserve"> </w:t>
      </w:r>
      <w:r w:rsidR="00081FF3" w:rsidRPr="00A24599">
        <w:t xml:space="preserve">and for </w:t>
      </w:r>
      <w:r w:rsidR="00F75280">
        <w:t xml:space="preserve">the approval of course curriculum by </w:t>
      </w:r>
      <w:r w:rsidR="006B44CE" w:rsidRPr="00A24599">
        <w:t>t</w:t>
      </w:r>
      <w:r w:rsidR="006B44CE">
        <w:t>rainin</w:t>
      </w:r>
      <w:r w:rsidR="00775593">
        <w:t>g program approv</w:t>
      </w:r>
      <w:r w:rsidR="00FE2356">
        <w:t>al</w:t>
      </w:r>
      <w:r w:rsidR="00775593">
        <w:t xml:space="preserve"> authorities</w:t>
      </w:r>
      <w:r w:rsidR="00F75280">
        <w:t>.</w:t>
      </w:r>
    </w:p>
    <w:p w14:paraId="226B8CE7" w14:textId="77777777" w:rsidR="00F147F4" w:rsidRDefault="00F147F4" w:rsidP="004444BC"/>
    <w:p w14:paraId="13094E37" w14:textId="77777777" w:rsidR="008A39A6" w:rsidRDefault="00F3077C" w:rsidP="004444BC">
      <w:pPr>
        <w:rPr>
          <w:rFonts w:eastAsiaTheme="minorHAnsi" w:cs="Arial"/>
        </w:rPr>
      </w:pPr>
      <w:r>
        <w:t xml:space="preserve">As </w:t>
      </w:r>
      <w:r>
        <w:rPr>
          <w:rFonts w:cs="Arial"/>
          <w:color w:val="000000"/>
        </w:rPr>
        <w:t>the framework for tactical casualty care training</w:t>
      </w:r>
      <w:r w:rsidR="006A0515">
        <w:rPr>
          <w:rFonts w:cs="Arial"/>
          <w:color w:val="000000"/>
        </w:rPr>
        <w:t xml:space="preserve"> program development</w:t>
      </w:r>
      <w:r w:rsidR="00C24349">
        <w:rPr>
          <w:rFonts w:cs="Arial"/>
          <w:color w:val="000000"/>
        </w:rPr>
        <w:t>,</w:t>
      </w:r>
      <w:r w:rsidR="004444BC">
        <w:rPr>
          <w:rFonts w:cs="Arial"/>
          <w:color w:val="000000"/>
        </w:rPr>
        <w:t xml:space="preserve"> th</w:t>
      </w:r>
      <w:r w:rsidR="00DC1FA0">
        <w:rPr>
          <w:rFonts w:cs="Arial"/>
          <w:color w:val="000000"/>
        </w:rPr>
        <w:t>is document is</w:t>
      </w:r>
      <w:r w:rsidR="004444BC">
        <w:rPr>
          <w:rFonts w:cs="Arial"/>
          <w:color w:val="000000"/>
        </w:rPr>
        <w:t xml:space="preserve"> </w:t>
      </w:r>
      <w:r w:rsidR="00B45D48">
        <w:rPr>
          <w:rFonts w:cs="Arial"/>
          <w:color w:val="000000"/>
        </w:rPr>
        <w:t xml:space="preserve">also </w:t>
      </w:r>
      <w:r w:rsidR="004444BC">
        <w:rPr>
          <w:rFonts w:cs="Arial"/>
          <w:color w:val="000000"/>
        </w:rPr>
        <w:t xml:space="preserve">designed to provide </w:t>
      </w:r>
      <w:r w:rsidR="00DC1FA0">
        <w:rPr>
          <w:rFonts w:cs="Arial"/>
          <w:color w:val="000000"/>
        </w:rPr>
        <w:t xml:space="preserve">competency </w:t>
      </w:r>
      <w:r w:rsidR="004444BC">
        <w:rPr>
          <w:rFonts w:cs="Arial"/>
          <w:color w:val="000000"/>
        </w:rPr>
        <w:t xml:space="preserve">standards </w:t>
      </w:r>
      <w:r w:rsidR="00C61A8D">
        <w:rPr>
          <w:rFonts w:cs="Arial"/>
          <w:color w:val="000000"/>
        </w:rPr>
        <w:t xml:space="preserve">for statewide public safety, fire, and </w:t>
      </w:r>
      <w:r w:rsidR="00777AA0">
        <w:rPr>
          <w:rFonts w:cs="Arial"/>
          <w:color w:val="000000"/>
        </w:rPr>
        <w:t>EMS</w:t>
      </w:r>
      <w:r w:rsidR="00C61A8D">
        <w:rPr>
          <w:rFonts w:cs="Arial"/>
          <w:color w:val="000000"/>
        </w:rPr>
        <w:t xml:space="preserve"> agency personnel</w:t>
      </w:r>
      <w:r w:rsidR="002F608F">
        <w:rPr>
          <w:rFonts w:cs="Arial"/>
          <w:color w:val="000000"/>
        </w:rPr>
        <w:t>. These</w:t>
      </w:r>
      <w:r w:rsidR="00C61A8D">
        <w:rPr>
          <w:rFonts w:cs="Arial"/>
          <w:color w:val="000000"/>
        </w:rPr>
        <w:t xml:space="preserve"> </w:t>
      </w:r>
      <w:r w:rsidR="00625E72">
        <w:rPr>
          <w:rFonts w:cs="Arial"/>
          <w:color w:val="000000"/>
        </w:rPr>
        <w:t xml:space="preserve">guidelines </w:t>
      </w:r>
      <w:r w:rsidR="006B44CE">
        <w:t xml:space="preserve">are </w:t>
      </w:r>
      <w:r w:rsidR="002F608F">
        <w:t>intended to harmonize with</w:t>
      </w:r>
      <w:r w:rsidR="008A39A6">
        <w:t>,</w:t>
      </w:r>
      <w:r w:rsidR="002F608F">
        <w:t xml:space="preserve"> and </w:t>
      </w:r>
      <w:r w:rsidR="00625E72">
        <w:t xml:space="preserve">be </w:t>
      </w:r>
      <w:r w:rsidR="008D6F9A">
        <w:rPr>
          <w:rFonts w:cs="Arial"/>
          <w:color w:val="000000"/>
        </w:rPr>
        <w:t>complementary to</w:t>
      </w:r>
      <w:r w:rsidR="008A39A6">
        <w:rPr>
          <w:rFonts w:cs="Arial"/>
          <w:color w:val="000000"/>
        </w:rPr>
        <w:t>,</w:t>
      </w:r>
      <w:r w:rsidR="008D6F9A">
        <w:rPr>
          <w:rFonts w:cs="Arial"/>
          <w:color w:val="000000"/>
        </w:rPr>
        <w:t xml:space="preserve"> those developed in collaboration with the California Commission on Peace Officer Standards and Training (POST) for the Tactical Medic and/or Tactical Medicine Specialist</w:t>
      </w:r>
      <w:r w:rsidR="008D6F9A">
        <w:rPr>
          <w:rStyle w:val="FootnoteReference"/>
          <w:rFonts w:cs="Arial"/>
          <w:color w:val="000000"/>
        </w:rPr>
        <w:footnoteReference w:id="3"/>
      </w:r>
      <w:r w:rsidR="008D6F9A">
        <w:rPr>
          <w:rFonts w:cs="Arial"/>
          <w:color w:val="000000"/>
        </w:rPr>
        <w:t xml:space="preserve"> and those identified by members of the organization, </w:t>
      </w:r>
      <w:r w:rsidR="008D6F9A">
        <w:rPr>
          <w:rFonts w:eastAsiaTheme="minorHAnsi" w:cs="Arial"/>
        </w:rPr>
        <w:t>Fir</w:t>
      </w:r>
      <w:r w:rsidR="006E3E30">
        <w:rPr>
          <w:rFonts w:eastAsiaTheme="minorHAnsi" w:cs="Arial"/>
        </w:rPr>
        <w:t xml:space="preserve">efighting Resources of </w:t>
      </w:r>
      <w:r w:rsidR="008D6F9A">
        <w:rPr>
          <w:rFonts w:eastAsiaTheme="minorHAnsi" w:cs="Arial"/>
        </w:rPr>
        <w:t>California Organized for Pote</w:t>
      </w:r>
      <w:r w:rsidR="004444BC">
        <w:rPr>
          <w:rFonts w:eastAsiaTheme="minorHAnsi" w:cs="Arial"/>
        </w:rPr>
        <w:t xml:space="preserve">ntial Emergencies (FIRESCOPE). </w:t>
      </w:r>
    </w:p>
    <w:p w14:paraId="670A54B7" w14:textId="77777777" w:rsidR="008A39A6" w:rsidRDefault="008A39A6" w:rsidP="004444BC">
      <w:pPr>
        <w:rPr>
          <w:rFonts w:eastAsiaTheme="minorHAnsi" w:cs="Arial"/>
        </w:rPr>
      </w:pPr>
    </w:p>
    <w:p w14:paraId="1260EE4A" w14:textId="77777777" w:rsidR="004444BC" w:rsidRPr="00401D08" w:rsidRDefault="00572979" w:rsidP="004444BC">
      <w:pPr>
        <w:rPr>
          <w:color w:val="000000"/>
        </w:rPr>
      </w:pPr>
      <w:r>
        <w:rPr>
          <w:rFonts w:eastAsiaTheme="minorHAnsi" w:cs="Arial"/>
        </w:rPr>
        <w:t>Additionally, t</w:t>
      </w:r>
      <w:r w:rsidR="004444BC">
        <w:rPr>
          <w:rFonts w:eastAsiaTheme="minorHAnsi" w:cs="Arial"/>
        </w:rPr>
        <w:t xml:space="preserve">he EMS Authority </w:t>
      </w:r>
      <w:r w:rsidR="004444BC" w:rsidRPr="00401D08">
        <w:rPr>
          <w:rFonts w:cs="Arial"/>
          <w:color w:val="000000"/>
        </w:rPr>
        <w:t>is responsible for setting the statewide me</w:t>
      </w:r>
      <w:r w:rsidR="004444BC">
        <w:rPr>
          <w:rFonts w:cs="Arial"/>
          <w:color w:val="000000"/>
        </w:rPr>
        <w:t xml:space="preserve">dical </w:t>
      </w:r>
      <w:r w:rsidR="00B236C1">
        <w:rPr>
          <w:rFonts w:cs="Arial"/>
          <w:color w:val="000000"/>
        </w:rPr>
        <w:t xml:space="preserve">training </w:t>
      </w:r>
      <w:r w:rsidR="004444BC">
        <w:rPr>
          <w:rFonts w:cs="Arial"/>
          <w:color w:val="000000"/>
        </w:rPr>
        <w:t>standards utilized by POST; therefore, these</w:t>
      </w:r>
      <w:r w:rsidR="004444BC" w:rsidRPr="00401D08">
        <w:rPr>
          <w:rFonts w:cs="Arial"/>
          <w:color w:val="000000"/>
        </w:rPr>
        <w:t xml:space="preserve"> guidelines are intended to serve as a template for the development of operational programs by any public safety agency in California, and to serve as the minimum </w:t>
      </w:r>
      <w:r w:rsidR="00B236C1">
        <w:rPr>
          <w:rFonts w:cs="Arial"/>
          <w:color w:val="000000"/>
        </w:rPr>
        <w:t xml:space="preserve">competency </w:t>
      </w:r>
      <w:r w:rsidR="00FE2356">
        <w:rPr>
          <w:rFonts w:cs="Arial"/>
          <w:color w:val="000000"/>
        </w:rPr>
        <w:t xml:space="preserve">training </w:t>
      </w:r>
      <w:r w:rsidR="004444BC" w:rsidRPr="00401D08">
        <w:rPr>
          <w:rFonts w:cs="Arial"/>
          <w:color w:val="000000"/>
        </w:rPr>
        <w:t>standard</w:t>
      </w:r>
      <w:r w:rsidR="00FE2356">
        <w:rPr>
          <w:rFonts w:cs="Arial"/>
          <w:color w:val="000000"/>
        </w:rPr>
        <w:t>s</w:t>
      </w:r>
      <w:r w:rsidR="004444BC" w:rsidRPr="00401D08">
        <w:rPr>
          <w:rFonts w:cs="Arial"/>
          <w:color w:val="000000"/>
        </w:rPr>
        <w:t xml:space="preserve"> for initial </w:t>
      </w:r>
      <w:r w:rsidR="00FE2356">
        <w:rPr>
          <w:rFonts w:cs="Arial"/>
          <w:color w:val="000000"/>
        </w:rPr>
        <w:t>emergency medical services</w:t>
      </w:r>
      <w:r w:rsidR="002F608F">
        <w:rPr>
          <w:rFonts w:cs="Arial"/>
          <w:color w:val="000000"/>
        </w:rPr>
        <w:t xml:space="preserve"> training</w:t>
      </w:r>
      <w:r w:rsidR="004444BC" w:rsidRPr="00401D08">
        <w:rPr>
          <w:rFonts w:cs="Arial"/>
          <w:color w:val="000000"/>
        </w:rPr>
        <w:t>.</w:t>
      </w:r>
    </w:p>
    <w:p w14:paraId="2BA23F63" w14:textId="77777777" w:rsidR="009D7714" w:rsidRDefault="009D7714" w:rsidP="008D6F9A">
      <w:pPr>
        <w:rPr>
          <w:color w:val="000000"/>
        </w:rPr>
      </w:pPr>
    </w:p>
    <w:p w14:paraId="0A667CC7" w14:textId="77777777" w:rsidR="00D962BA" w:rsidRDefault="00D962BA" w:rsidP="00D962BA">
      <w:pPr>
        <w:rPr>
          <w:rFonts w:cs="Arial"/>
          <w:b/>
          <w:sz w:val="32"/>
          <w:szCs w:val="32"/>
        </w:rPr>
      </w:pPr>
      <w:r w:rsidRPr="00A04C77">
        <w:rPr>
          <w:rFonts w:cs="Arial"/>
          <w:b/>
          <w:sz w:val="32"/>
          <w:szCs w:val="32"/>
        </w:rPr>
        <w:t>Legislative Intent</w:t>
      </w:r>
    </w:p>
    <w:p w14:paraId="18CDA088" w14:textId="77777777" w:rsidR="00D962BA" w:rsidRPr="009B32EF" w:rsidRDefault="00D962BA" w:rsidP="00D962BA">
      <w:pPr>
        <w:rPr>
          <w:rFonts w:cs="Arial"/>
          <w:b/>
        </w:rPr>
      </w:pPr>
    </w:p>
    <w:p w14:paraId="23944AC3" w14:textId="77777777" w:rsidR="00D962BA" w:rsidRPr="00A04C77" w:rsidRDefault="00D962BA" w:rsidP="00D962BA">
      <w:pPr>
        <w:rPr>
          <w:rFonts w:eastAsiaTheme="minorHAnsi" w:cs="Arial"/>
          <w:iCs/>
        </w:rPr>
      </w:pPr>
      <w:r w:rsidRPr="00A04C77">
        <w:rPr>
          <w:rFonts w:eastAsiaTheme="minorHAnsi" w:cs="Arial"/>
          <w:iCs/>
        </w:rPr>
        <w:t xml:space="preserve">In enacting AB 1598, the legislature made several important additions or changes to statutory language found in California Health and Safety Code 1797.116, 1797.134, California Government Code 8588.10, California Penal Code 13514.1 and 13519.12 to </w:t>
      </w:r>
      <w:r w:rsidRPr="00A04C77">
        <w:rPr>
          <w:rFonts w:eastAsiaTheme="minorHAnsi" w:cs="Arial"/>
          <w:iCs/>
        </w:rPr>
        <w:lastRenderedPageBreak/>
        <w:t>better prepare public safety personnel to provide tactical casualty care and coordinate with emergency medical services during terrorism incidents</w:t>
      </w:r>
      <w:r w:rsidR="00D479DA" w:rsidRPr="009D0A18">
        <w:rPr>
          <w:rStyle w:val="FootnoteReference"/>
          <w:rFonts w:eastAsiaTheme="minorHAnsi" w:cs="Arial"/>
          <w:iCs/>
        </w:rPr>
        <w:footnoteReference w:id="4"/>
      </w:r>
      <w:r w:rsidRPr="00A04C77">
        <w:rPr>
          <w:rFonts w:eastAsiaTheme="minorHAnsi" w:cs="Arial"/>
          <w:iCs/>
        </w:rPr>
        <w:t>.</w:t>
      </w:r>
    </w:p>
    <w:p w14:paraId="0B04EE04" w14:textId="77777777" w:rsidR="00D962BA" w:rsidRPr="00A04C77" w:rsidRDefault="00D962BA" w:rsidP="00D962BA">
      <w:pPr>
        <w:rPr>
          <w:rFonts w:eastAsiaTheme="minorHAnsi" w:cs="Arial"/>
          <w:iCs/>
        </w:rPr>
      </w:pPr>
    </w:p>
    <w:p w14:paraId="572BB464" w14:textId="77777777" w:rsidR="00371455" w:rsidRDefault="00D962BA" w:rsidP="00D962BA">
      <w:pPr>
        <w:rPr>
          <w:rFonts w:eastAsiaTheme="minorHAnsi" w:cs="Arial"/>
          <w:iCs/>
        </w:rPr>
      </w:pPr>
      <w:r w:rsidRPr="00A04C77">
        <w:rPr>
          <w:rFonts w:eastAsiaTheme="minorHAnsi" w:cs="Arial"/>
          <w:iCs/>
        </w:rPr>
        <w:t>For the purposes of AB1598, and this document, a “terrorism incident” includes, but is not limited to, an active shooter incident. An “active shooter incident” is an incident where an individual is actively engaged in killing or attempting to kill people.</w:t>
      </w:r>
    </w:p>
    <w:p w14:paraId="42B44F39" w14:textId="77777777" w:rsidR="00764BCA" w:rsidRDefault="00764BCA" w:rsidP="00D962BA">
      <w:pPr>
        <w:rPr>
          <w:rFonts w:eastAsiaTheme="minorHAnsi" w:cs="Arial"/>
          <w:iCs/>
        </w:rPr>
      </w:pPr>
    </w:p>
    <w:p w14:paraId="1A5010F4" w14:textId="77777777" w:rsidR="00D962BA" w:rsidRPr="00A04C77" w:rsidRDefault="00D962BA" w:rsidP="00D962BA">
      <w:pPr>
        <w:rPr>
          <w:rFonts w:eastAsiaTheme="minorHAnsi" w:cs="Arial"/>
          <w:iCs/>
        </w:rPr>
      </w:pPr>
      <w:r w:rsidRPr="00A04C77">
        <w:rPr>
          <w:rFonts w:eastAsiaTheme="minorHAnsi" w:cs="Arial"/>
          <w:iCs/>
        </w:rPr>
        <w:t>The California legislature noted in their intent language that “since the Columbine High School shootings that occurred in 1999, more than 250 people have been killed in the United States during what has been classified as active shooter and mass casualty incidents.” They observed that “these incidents involve one or more suspects who participate in an ongoing, random, or systematic shooting spree, demonstrating the intent to harm others with the objective of mass murder.”</w:t>
      </w:r>
      <w:r w:rsidR="00294943">
        <w:rPr>
          <w:rFonts w:eastAsiaTheme="minorHAnsi" w:cs="Arial"/>
          <w:iCs/>
        </w:rPr>
        <w:t xml:space="preserve"> </w:t>
      </w:r>
      <w:r w:rsidRPr="00A04C77">
        <w:rPr>
          <w:rFonts w:eastAsiaTheme="minorHAnsi" w:cs="Arial"/>
          <w:iCs/>
        </w:rPr>
        <w:t xml:space="preserve">Moreover, the legislature said, “It also became evident that these events may take place in any community or venue and that they impact fire and police departments, regardless of their size or capacity. Local jurisdictions vary widely in available emergency response resources, staffing, and equipment allocations.” </w:t>
      </w:r>
    </w:p>
    <w:p w14:paraId="0CA732EA" w14:textId="77777777" w:rsidR="00D962BA" w:rsidRPr="00A04C77" w:rsidRDefault="00D962BA" w:rsidP="00D962BA">
      <w:pPr>
        <w:rPr>
          <w:rFonts w:eastAsiaTheme="minorHAnsi" w:cs="Arial"/>
          <w:iCs/>
        </w:rPr>
      </w:pPr>
    </w:p>
    <w:p w14:paraId="0558FF6C" w14:textId="77777777" w:rsidR="00D962BA" w:rsidRDefault="00D962BA" w:rsidP="00D962BA">
      <w:pPr>
        <w:rPr>
          <w:rFonts w:eastAsiaTheme="minorHAnsi" w:cs="Arial"/>
          <w:iCs/>
        </w:rPr>
      </w:pPr>
      <w:r w:rsidRPr="00A04C77">
        <w:rPr>
          <w:rFonts w:eastAsiaTheme="minorHAnsi" w:cs="Arial"/>
          <w:iCs/>
        </w:rPr>
        <w:t xml:space="preserve">In enacting AB1598, the legislature was prescribing that protocols and training for response to active shooter incidents must be established locally to work within the resource capabilities and limitations of each jurisdiction. The legislature intended AB1598 to do the following: </w:t>
      </w:r>
    </w:p>
    <w:p w14:paraId="424B7F7E" w14:textId="77777777" w:rsidR="00D962BA" w:rsidRPr="009B32EF" w:rsidRDefault="00D962BA" w:rsidP="00D962BA">
      <w:pPr>
        <w:rPr>
          <w:rFonts w:eastAsiaTheme="minorHAnsi" w:cs="Arial"/>
          <w:iCs/>
          <w:sz w:val="10"/>
          <w:szCs w:val="10"/>
        </w:rPr>
      </w:pPr>
    </w:p>
    <w:p w14:paraId="6566D385" w14:textId="77777777" w:rsidR="00D962BA" w:rsidRDefault="00D962BA" w:rsidP="00910085">
      <w:pPr>
        <w:numPr>
          <w:ilvl w:val="0"/>
          <w:numId w:val="63"/>
        </w:numPr>
        <w:contextualSpacing/>
        <w:rPr>
          <w:rFonts w:eastAsiaTheme="minorHAnsi" w:cs="Arial"/>
          <w:iCs/>
        </w:rPr>
      </w:pPr>
      <w:r w:rsidRPr="00A04C77">
        <w:rPr>
          <w:rFonts w:eastAsiaTheme="minorHAnsi" w:cs="Arial"/>
          <w:iCs/>
        </w:rPr>
        <w:t>Require the development of collaborative protocols and relationships between local and state first response entities, including law enforcement agencies, fire departments, and emergency medical services providers and agencies, in order that those entities shall act effectively and in concert to address active shooter incidents across California.</w:t>
      </w:r>
    </w:p>
    <w:p w14:paraId="34CD91D9" w14:textId="77777777" w:rsidR="00D962BA" w:rsidRPr="009B32EF" w:rsidRDefault="00D962BA" w:rsidP="009B32EF">
      <w:pPr>
        <w:ind w:left="720"/>
        <w:contextualSpacing/>
        <w:rPr>
          <w:rFonts w:eastAsiaTheme="minorHAnsi" w:cs="Arial"/>
          <w:iCs/>
          <w:sz w:val="10"/>
          <w:szCs w:val="10"/>
        </w:rPr>
      </w:pPr>
    </w:p>
    <w:p w14:paraId="4D610753" w14:textId="77777777" w:rsidR="00D962BA" w:rsidRDefault="00D962BA" w:rsidP="00910085">
      <w:pPr>
        <w:numPr>
          <w:ilvl w:val="0"/>
          <w:numId w:val="63"/>
        </w:numPr>
        <w:contextualSpacing/>
        <w:rPr>
          <w:rFonts w:eastAsiaTheme="minorHAnsi" w:cs="Arial"/>
          <w:iCs/>
        </w:rPr>
      </w:pPr>
      <w:r w:rsidRPr="00A04C77">
        <w:rPr>
          <w:rFonts w:eastAsiaTheme="minorHAnsi" w:cs="Arial"/>
          <w:iCs/>
        </w:rPr>
        <w:t>Require first response entities to seek collaborative training opportunities, including, but not limited to, table top or simulation exercises, to assess plan implementations, and to include other entities that may be involved in active shooter incidents in those trainings, such as schools, city or county personnel, and private businesses.</w:t>
      </w:r>
    </w:p>
    <w:p w14:paraId="1E62DEA9" w14:textId="77777777" w:rsidR="00D962BA" w:rsidRPr="009B32EF" w:rsidRDefault="00D962BA" w:rsidP="009B32EF">
      <w:pPr>
        <w:pStyle w:val="ListParagraph"/>
        <w:rPr>
          <w:rFonts w:eastAsiaTheme="minorHAnsi" w:cs="Arial"/>
          <w:iCs/>
          <w:sz w:val="10"/>
          <w:szCs w:val="10"/>
        </w:rPr>
      </w:pPr>
    </w:p>
    <w:p w14:paraId="5204B543" w14:textId="77777777" w:rsidR="00D962BA" w:rsidRPr="00A04C77" w:rsidRDefault="00D962BA" w:rsidP="00910085">
      <w:pPr>
        <w:numPr>
          <w:ilvl w:val="0"/>
          <w:numId w:val="63"/>
        </w:numPr>
        <w:contextualSpacing/>
        <w:rPr>
          <w:rFonts w:eastAsiaTheme="minorHAnsi" w:cs="Arial"/>
          <w:iCs/>
        </w:rPr>
      </w:pPr>
      <w:r w:rsidRPr="00A04C77">
        <w:rPr>
          <w:rFonts w:eastAsiaTheme="minorHAnsi" w:cs="Arial"/>
          <w:iCs/>
        </w:rPr>
        <w:t>Require basic and ongoing training for law enforcement agency personnel, fire department personnel, emergency medical services personnel, and the personnel for other first responders include, as appropriate, training and education on active shooter incidents and tactical casualty care.</w:t>
      </w:r>
    </w:p>
    <w:p w14:paraId="19AAAA34" w14:textId="77777777" w:rsidR="00D962BA" w:rsidRPr="00A04C77" w:rsidRDefault="00D962BA" w:rsidP="00D962BA">
      <w:pPr>
        <w:rPr>
          <w:rFonts w:eastAsiaTheme="minorHAnsi" w:cs="Arial"/>
          <w:iCs/>
        </w:rPr>
      </w:pPr>
    </w:p>
    <w:p w14:paraId="43503EB8" w14:textId="77777777" w:rsidR="00D962BA" w:rsidRPr="00A04C77" w:rsidRDefault="00D962BA" w:rsidP="00D962BA">
      <w:pPr>
        <w:rPr>
          <w:rFonts w:eastAsiaTheme="minorHAnsi" w:cs="Arial"/>
          <w:iCs/>
        </w:rPr>
      </w:pPr>
      <w:r w:rsidRPr="00A04C77">
        <w:rPr>
          <w:rFonts w:eastAsiaTheme="minorHAnsi" w:cs="Arial"/>
          <w:iCs/>
        </w:rPr>
        <w:t xml:space="preserve">It was the intent of the Legislature that each first response entity, in collaboration with other law enforcement agencies, fire departments, and emergency medical services providers and agencies, develop protocols for responding to active shooter incidents. </w:t>
      </w:r>
    </w:p>
    <w:p w14:paraId="7882EAAA" w14:textId="77777777" w:rsidR="00D962BA" w:rsidRPr="00A04C77" w:rsidRDefault="00D962BA" w:rsidP="00D962BA">
      <w:pPr>
        <w:rPr>
          <w:rFonts w:eastAsiaTheme="minorHAnsi" w:cs="Arial"/>
          <w:iCs/>
        </w:rPr>
      </w:pPr>
    </w:p>
    <w:p w14:paraId="51716315" w14:textId="77777777" w:rsidR="00D962BA" w:rsidRDefault="00D962BA" w:rsidP="00D962BA">
      <w:pPr>
        <w:rPr>
          <w:rFonts w:eastAsiaTheme="minorHAnsi" w:cs="Arial"/>
          <w:iCs/>
        </w:rPr>
      </w:pPr>
      <w:r w:rsidRPr="00A04C77">
        <w:rPr>
          <w:rFonts w:eastAsiaTheme="minorHAnsi" w:cs="Arial"/>
          <w:iCs/>
        </w:rPr>
        <w:lastRenderedPageBreak/>
        <w:t>Those protocols must be reviewed annually to ensure that they are current, and address any policy, geographic, or demographic changes that warrant a response strategy review. The Legislature intended that the protocols address all of the following:</w:t>
      </w:r>
    </w:p>
    <w:p w14:paraId="05F3090E" w14:textId="77777777" w:rsidR="00D962BA" w:rsidRPr="009B32EF" w:rsidRDefault="00D962BA" w:rsidP="00D962BA">
      <w:pPr>
        <w:rPr>
          <w:rFonts w:eastAsiaTheme="minorHAnsi" w:cs="Arial"/>
          <w:iCs/>
          <w:sz w:val="10"/>
          <w:szCs w:val="10"/>
        </w:rPr>
      </w:pPr>
    </w:p>
    <w:p w14:paraId="57AF0B31" w14:textId="77777777" w:rsidR="00D962BA" w:rsidRDefault="00D962BA" w:rsidP="00910085">
      <w:pPr>
        <w:numPr>
          <w:ilvl w:val="0"/>
          <w:numId w:val="64"/>
        </w:numPr>
        <w:contextualSpacing/>
        <w:rPr>
          <w:rFonts w:eastAsiaTheme="minorHAnsi" w:cs="Arial"/>
          <w:iCs/>
        </w:rPr>
      </w:pPr>
      <w:r w:rsidRPr="00A04C77">
        <w:rPr>
          <w:rFonts w:eastAsiaTheme="minorHAnsi" w:cs="Arial"/>
          <w:iCs/>
        </w:rPr>
        <w:t>The roles, responsibilities, and policies of each entity in responding to an active shooter incident.</w:t>
      </w:r>
    </w:p>
    <w:p w14:paraId="714D3DF9" w14:textId="77777777" w:rsidR="00D962BA" w:rsidRPr="009B32EF" w:rsidRDefault="00D962BA" w:rsidP="009B32EF">
      <w:pPr>
        <w:ind w:left="720"/>
        <w:contextualSpacing/>
        <w:rPr>
          <w:rFonts w:eastAsiaTheme="minorHAnsi" w:cs="Arial"/>
          <w:iCs/>
          <w:sz w:val="10"/>
          <w:szCs w:val="10"/>
        </w:rPr>
      </w:pPr>
    </w:p>
    <w:p w14:paraId="3B4F7E3B" w14:textId="77777777" w:rsidR="00D962BA" w:rsidRDefault="00D962BA" w:rsidP="00910085">
      <w:pPr>
        <w:numPr>
          <w:ilvl w:val="0"/>
          <w:numId w:val="64"/>
        </w:numPr>
        <w:contextualSpacing/>
        <w:rPr>
          <w:rFonts w:eastAsiaTheme="minorHAnsi" w:cs="Arial"/>
          <w:iCs/>
        </w:rPr>
      </w:pPr>
      <w:r w:rsidRPr="00A04C77">
        <w:rPr>
          <w:rFonts w:eastAsiaTheme="minorHAnsi" w:cs="Arial"/>
          <w:iCs/>
        </w:rPr>
        <w:t>Pre</w:t>
      </w:r>
      <w:r>
        <w:rPr>
          <w:rFonts w:eastAsiaTheme="minorHAnsi" w:cs="Arial"/>
          <w:iCs/>
        </w:rPr>
        <w:t>-</w:t>
      </w:r>
      <w:r w:rsidRPr="00A04C77">
        <w:rPr>
          <w:rFonts w:eastAsiaTheme="minorHAnsi" w:cs="Arial"/>
          <w:iCs/>
        </w:rPr>
        <w:t>assessment and contingency planning that includes identification of potential targets within the jurisdiction.</w:t>
      </w:r>
    </w:p>
    <w:p w14:paraId="73AA722D" w14:textId="77777777" w:rsidR="00D962BA" w:rsidRPr="009B32EF" w:rsidRDefault="00D962BA" w:rsidP="009B32EF">
      <w:pPr>
        <w:pStyle w:val="ListParagraph"/>
        <w:rPr>
          <w:rFonts w:eastAsiaTheme="minorHAnsi" w:cs="Arial"/>
          <w:iCs/>
          <w:sz w:val="10"/>
          <w:szCs w:val="10"/>
        </w:rPr>
      </w:pPr>
    </w:p>
    <w:p w14:paraId="6CEB12E5" w14:textId="77777777" w:rsidR="00D962BA" w:rsidRDefault="00D962BA" w:rsidP="00910085">
      <w:pPr>
        <w:numPr>
          <w:ilvl w:val="0"/>
          <w:numId w:val="64"/>
        </w:numPr>
        <w:contextualSpacing/>
        <w:rPr>
          <w:rFonts w:eastAsiaTheme="minorHAnsi" w:cs="Arial"/>
          <w:iCs/>
        </w:rPr>
      </w:pPr>
      <w:r w:rsidRPr="00A04C77">
        <w:rPr>
          <w:rFonts w:eastAsiaTheme="minorHAnsi" w:cs="Arial"/>
          <w:iCs/>
        </w:rPr>
        <w:t>Implementation of an Incident Command System (ICS), including emergency protocols for a unified command structure for entities responding to an active shooter incident.</w:t>
      </w:r>
    </w:p>
    <w:p w14:paraId="1140C06C" w14:textId="77777777" w:rsidR="00D962BA" w:rsidRPr="009B32EF" w:rsidRDefault="00D962BA" w:rsidP="009B32EF">
      <w:pPr>
        <w:pStyle w:val="ListParagraph"/>
        <w:rPr>
          <w:rFonts w:eastAsiaTheme="minorHAnsi" w:cs="Arial"/>
          <w:iCs/>
          <w:sz w:val="10"/>
          <w:szCs w:val="10"/>
        </w:rPr>
      </w:pPr>
    </w:p>
    <w:p w14:paraId="7C22B1FE" w14:textId="77777777" w:rsidR="00D962BA" w:rsidRDefault="00D962BA" w:rsidP="00910085">
      <w:pPr>
        <w:numPr>
          <w:ilvl w:val="0"/>
          <w:numId w:val="64"/>
        </w:numPr>
        <w:contextualSpacing/>
        <w:rPr>
          <w:rFonts w:eastAsiaTheme="minorHAnsi" w:cs="Arial"/>
          <w:iCs/>
        </w:rPr>
      </w:pPr>
      <w:r w:rsidRPr="00A04C77">
        <w:rPr>
          <w:rFonts w:eastAsiaTheme="minorHAnsi" w:cs="Arial"/>
          <w:iCs/>
        </w:rPr>
        <w:t>Interagency communication issues and needs, including, but not limited to, radio interoperability and establishment of common language, terms, and definitions to be used on the scene of an active shooter incident.</w:t>
      </w:r>
    </w:p>
    <w:p w14:paraId="5A135768" w14:textId="77777777" w:rsidR="00D962BA" w:rsidRPr="009B32EF" w:rsidRDefault="00D962BA" w:rsidP="009B32EF">
      <w:pPr>
        <w:pStyle w:val="ListParagraph"/>
        <w:rPr>
          <w:rFonts w:eastAsiaTheme="minorHAnsi" w:cs="Arial"/>
          <w:iCs/>
          <w:sz w:val="10"/>
          <w:szCs w:val="10"/>
        </w:rPr>
      </w:pPr>
    </w:p>
    <w:p w14:paraId="330D0D9E" w14:textId="77777777" w:rsidR="00D962BA" w:rsidRDefault="00D962BA" w:rsidP="00910085">
      <w:pPr>
        <w:numPr>
          <w:ilvl w:val="0"/>
          <w:numId w:val="64"/>
        </w:numPr>
        <w:contextualSpacing/>
        <w:rPr>
          <w:rFonts w:eastAsiaTheme="minorHAnsi" w:cs="Arial"/>
          <w:iCs/>
        </w:rPr>
      </w:pPr>
      <w:r w:rsidRPr="00A04C77">
        <w:rPr>
          <w:rFonts w:eastAsiaTheme="minorHAnsi" w:cs="Arial"/>
          <w:iCs/>
        </w:rPr>
        <w:t>Identification of resources for responding to an active shooter incident, including, but not limited to, primary and secondary needs and hospitals.</w:t>
      </w:r>
    </w:p>
    <w:p w14:paraId="16D04243" w14:textId="77777777" w:rsidR="00D962BA" w:rsidRPr="009B32EF" w:rsidRDefault="00D962BA" w:rsidP="009B32EF">
      <w:pPr>
        <w:ind w:left="720"/>
        <w:contextualSpacing/>
        <w:rPr>
          <w:rFonts w:eastAsiaTheme="minorHAnsi" w:cs="Arial"/>
          <w:iCs/>
          <w:sz w:val="10"/>
          <w:szCs w:val="10"/>
        </w:rPr>
      </w:pPr>
    </w:p>
    <w:p w14:paraId="4E8AD257" w14:textId="77777777" w:rsidR="00D962BA" w:rsidRDefault="00D962BA" w:rsidP="00910085">
      <w:pPr>
        <w:numPr>
          <w:ilvl w:val="0"/>
          <w:numId w:val="64"/>
        </w:numPr>
        <w:contextualSpacing/>
        <w:rPr>
          <w:rFonts w:eastAsiaTheme="minorHAnsi" w:cs="Arial"/>
          <w:iCs/>
        </w:rPr>
      </w:pPr>
      <w:r w:rsidRPr="00A04C77">
        <w:rPr>
          <w:rFonts w:eastAsiaTheme="minorHAnsi" w:cs="Arial"/>
          <w:iCs/>
        </w:rPr>
        <w:t>Tactical deployment of available resources for responding to an active shooter incident.</w:t>
      </w:r>
    </w:p>
    <w:p w14:paraId="3EB430D1" w14:textId="77777777" w:rsidR="00D962BA" w:rsidRPr="009B32EF" w:rsidRDefault="00D962BA" w:rsidP="009B32EF">
      <w:pPr>
        <w:pStyle w:val="ListParagraph"/>
        <w:rPr>
          <w:rFonts w:eastAsiaTheme="minorHAnsi" w:cs="Arial"/>
          <w:iCs/>
          <w:sz w:val="10"/>
          <w:szCs w:val="10"/>
        </w:rPr>
      </w:pPr>
    </w:p>
    <w:p w14:paraId="21C19A45" w14:textId="77777777" w:rsidR="00D962BA" w:rsidRPr="00A04C77" w:rsidRDefault="00D962BA" w:rsidP="00910085">
      <w:pPr>
        <w:numPr>
          <w:ilvl w:val="0"/>
          <w:numId w:val="64"/>
        </w:numPr>
        <w:contextualSpacing/>
        <w:rPr>
          <w:rFonts w:eastAsiaTheme="minorHAnsi" w:cs="Arial"/>
          <w:iCs/>
        </w:rPr>
      </w:pPr>
      <w:r w:rsidRPr="00A04C77">
        <w:rPr>
          <w:rFonts w:eastAsiaTheme="minorHAnsi" w:cs="Arial"/>
          <w:iCs/>
        </w:rPr>
        <w:t>Emergency treatment and extraction of persons injured in an active shooter incident.</w:t>
      </w:r>
    </w:p>
    <w:p w14:paraId="1B480277" w14:textId="77777777" w:rsidR="00D962BA" w:rsidRDefault="00D962BA" w:rsidP="008D6F9A">
      <w:pPr>
        <w:rPr>
          <w:color w:val="000000"/>
        </w:rPr>
      </w:pPr>
    </w:p>
    <w:p w14:paraId="349347F4" w14:textId="77777777" w:rsidR="00DE2826" w:rsidRDefault="00C21CB7" w:rsidP="00A12EB8">
      <w:pPr>
        <w:rPr>
          <w:rFonts w:cs="Arial"/>
          <w:b/>
          <w:color w:val="000000"/>
          <w:sz w:val="32"/>
          <w:szCs w:val="32"/>
        </w:rPr>
      </w:pPr>
      <w:r>
        <w:rPr>
          <w:rFonts w:cs="Arial"/>
          <w:b/>
          <w:color w:val="000000"/>
          <w:sz w:val="32"/>
          <w:szCs w:val="32"/>
        </w:rPr>
        <w:t xml:space="preserve">California </w:t>
      </w:r>
      <w:r w:rsidR="00485B63">
        <w:rPr>
          <w:rFonts w:cs="Arial"/>
          <w:b/>
          <w:color w:val="000000"/>
          <w:sz w:val="32"/>
          <w:szCs w:val="32"/>
        </w:rPr>
        <w:t xml:space="preserve">Tactical Casualty Care </w:t>
      </w:r>
      <w:r w:rsidR="00131CB8">
        <w:rPr>
          <w:rFonts w:cs="Arial"/>
          <w:b/>
          <w:color w:val="000000"/>
          <w:sz w:val="32"/>
          <w:szCs w:val="32"/>
        </w:rPr>
        <w:t>and Tactical</w:t>
      </w:r>
      <w:r w:rsidR="009D2650">
        <w:rPr>
          <w:rFonts w:cs="Arial"/>
          <w:b/>
          <w:color w:val="000000"/>
          <w:sz w:val="32"/>
          <w:szCs w:val="32"/>
        </w:rPr>
        <w:t xml:space="preserve"> </w:t>
      </w:r>
      <w:r w:rsidR="000A380E">
        <w:rPr>
          <w:rFonts w:cs="Arial"/>
          <w:b/>
          <w:color w:val="000000"/>
          <w:sz w:val="32"/>
          <w:szCs w:val="32"/>
        </w:rPr>
        <w:t>Medicine</w:t>
      </w:r>
    </w:p>
    <w:p w14:paraId="113C2260" w14:textId="77777777" w:rsidR="000A380E" w:rsidRPr="000A380E" w:rsidRDefault="000A380E" w:rsidP="00A12EB8">
      <w:pPr>
        <w:rPr>
          <w:rFonts w:eastAsiaTheme="minorHAnsi" w:cs="Arial"/>
        </w:rPr>
      </w:pPr>
    </w:p>
    <w:p w14:paraId="4AFF8255" w14:textId="77777777" w:rsidR="00555806" w:rsidRDefault="00786D60" w:rsidP="00A12EB8">
      <w:pPr>
        <w:rPr>
          <w:rFonts w:cs="Arial"/>
          <w:color w:val="000000"/>
        </w:rPr>
      </w:pPr>
      <w:r>
        <w:rPr>
          <w:rFonts w:cs="Arial"/>
          <w:color w:val="000000"/>
        </w:rPr>
        <w:t xml:space="preserve">In the State of California, </w:t>
      </w:r>
      <w:r w:rsidR="00555806">
        <w:rPr>
          <w:rFonts w:cs="Arial"/>
          <w:color w:val="000000"/>
        </w:rPr>
        <w:t xml:space="preserve">medically trained, certified and/or licensed first responders may respond to an active law enforcement incident as either part of an established EMS system or from within an established law enforcement special operations team. As a result, </w:t>
      </w:r>
      <w:r w:rsidR="00F357BE">
        <w:rPr>
          <w:rFonts w:cs="Arial"/>
          <w:color w:val="000000"/>
        </w:rPr>
        <w:t xml:space="preserve">first responder resources and response protocols to active law enforcement incidents vary greatly and are established through the coordination and collaboration of local EMS, fire, and law enforcement agencies. </w:t>
      </w:r>
      <w:r w:rsidR="00555806">
        <w:rPr>
          <w:rFonts w:cs="Arial"/>
          <w:color w:val="000000"/>
        </w:rPr>
        <w:t>The EMS Authority, working closely</w:t>
      </w:r>
      <w:r w:rsidR="00D86F0E">
        <w:rPr>
          <w:rFonts w:cs="Arial"/>
          <w:color w:val="000000"/>
        </w:rPr>
        <w:t xml:space="preserve"> </w:t>
      </w:r>
      <w:r w:rsidR="00555806">
        <w:rPr>
          <w:rFonts w:cs="Arial"/>
          <w:color w:val="000000"/>
        </w:rPr>
        <w:t xml:space="preserve">with fire and law enforcement agencies, </w:t>
      </w:r>
      <w:r w:rsidR="00D86F0E">
        <w:rPr>
          <w:rFonts w:cs="Arial"/>
          <w:color w:val="000000"/>
        </w:rPr>
        <w:t xml:space="preserve">recognized these differences and </w:t>
      </w:r>
      <w:r w:rsidR="00555806">
        <w:rPr>
          <w:rFonts w:cs="Arial"/>
          <w:color w:val="000000"/>
        </w:rPr>
        <w:t xml:space="preserve">identified two distinct categories of specialized </w:t>
      </w:r>
      <w:r w:rsidR="00D25EE5">
        <w:rPr>
          <w:rFonts w:cs="Arial"/>
          <w:color w:val="000000"/>
        </w:rPr>
        <w:t xml:space="preserve">tactical field medical response and training needs of </w:t>
      </w:r>
      <w:r w:rsidR="00555806">
        <w:rPr>
          <w:rFonts w:cs="Arial"/>
          <w:color w:val="000000"/>
        </w:rPr>
        <w:t xml:space="preserve">first responders during active law enforcement incidents: </w:t>
      </w:r>
      <w:r w:rsidR="00777AA0">
        <w:rPr>
          <w:rFonts w:cs="Arial"/>
          <w:color w:val="000000"/>
        </w:rPr>
        <w:t xml:space="preserve">1) </w:t>
      </w:r>
      <w:r w:rsidR="00555806">
        <w:rPr>
          <w:rFonts w:cs="Arial"/>
          <w:color w:val="000000"/>
        </w:rPr>
        <w:t xml:space="preserve">tactical casualty care and 2) tactical medicine.  </w:t>
      </w:r>
    </w:p>
    <w:p w14:paraId="4737DF54" w14:textId="77777777" w:rsidR="00DC1FA0" w:rsidRDefault="00DC1FA0" w:rsidP="00A12EB8">
      <w:pPr>
        <w:rPr>
          <w:rFonts w:cs="Arial"/>
          <w:color w:val="000000"/>
        </w:rPr>
      </w:pPr>
    </w:p>
    <w:p w14:paraId="457F7B4C" w14:textId="77777777" w:rsidR="008F0A44" w:rsidRDefault="00555806" w:rsidP="00A12EB8">
      <w:pPr>
        <w:rPr>
          <w:rFonts w:eastAsiaTheme="minorHAnsi" w:cs="Arial"/>
        </w:rPr>
      </w:pPr>
      <w:r>
        <w:rPr>
          <w:rFonts w:cs="Arial"/>
          <w:color w:val="000000"/>
        </w:rPr>
        <w:t xml:space="preserve">Tactical casualty care is the </w:t>
      </w:r>
      <w:r w:rsidR="00603457">
        <w:rPr>
          <w:rFonts w:cs="Arial"/>
          <w:color w:val="000000"/>
        </w:rPr>
        <w:t xml:space="preserve">delivery </w:t>
      </w:r>
      <w:r w:rsidR="00E82EB8">
        <w:rPr>
          <w:rFonts w:cs="Arial"/>
          <w:color w:val="000000"/>
        </w:rPr>
        <w:t xml:space="preserve">of specialized </w:t>
      </w:r>
      <w:r w:rsidR="00565B11">
        <w:rPr>
          <w:rFonts w:cs="Arial"/>
          <w:color w:val="000000"/>
        </w:rPr>
        <w:t xml:space="preserve">tactical </w:t>
      </w:r>
      <w:r w:rsidR="00E82EB8">
        <w:rPr>
          <w:rFonts w:cs="Arial"/>
          <w:color w:val="000000"/>
        </w:rPr>
        <w:t xml:space="preserve">emergency medical services </w:t>
      </w:r>
      <w:r w:rsidR="00371455">
        <w:rPr>
          <w:rFonts w:cs="Arial"/>
          <w:color w:val="000000"/>
        </w:rPr>
        <w:t xml:space="preserve">(TEMS) </w:t>
      </w:r>
      <w:r w:rsidR="00E82EB8">
        <w:rPr>
          <w:rFonts w:cs="Arial"/>
          <w:color w:val="000000"/>
        </w:rPr>
        <w:t xml:space="preserve">to casualties of </w:t>
      </w:r>
      <w:r w:rsidR="00C61A8D">
        <w:rPr>
          <w:rFonts w:cs="Arial"/>
          <w:color w:val="000000"/>
        </w:rPr>
        <w:t>active shooter and terrorism events</w:t>
      </w:r>
      <w:r>
        <w:rPr>
          <w:rFonts w:cs="Arial"/>
          <w:color w:val="000000"/>
        </w:rPr>
        <w:t xml:space="preserve"> by </w:t>
      </w:r>
      <w:r w:rsidR="00E82EB8">
        <w:rPr>
          <w:rFonts w:cs="Arial"/>
          <w:color w:val="000000"/>
        </w:rPr>
        <w:t xml:space="preserve">first responders from an established EMS system to include, but not be limited to, </w:t>
      </w:r>
      <w:r w:rsidR="00E82EB8">
        <w:rPr>
          <w:rFonts w:eastAsiaTheme="minorHAnsi" w:cs="Arial"/>
        </w:rPr>
        <w:t>public safety personnel, EMT</w:t>
      </w:r>
      <w:r w:rsidR="00FE2356">
        <w:rPr>
          <w:rFonts w:eastAsiaTheme="minorHAnsi" w:cs="Arial"/>
        </w:rPr>
        <w:t>’</w:t>
      </w:r>
      <w:r w:rsidR="00E82EB8">
        <w:rPr>
          <w:rFonts w:eastAsiaTheme="minorHAnsi" w:cs="Arial"/>
        </w:rPr>
        <w:t>s, Advanced EMT’s, and paramedics</w:t>
      </w:r>
      <w:r w:rsidR="00565B11">
        <w:rPr>
          <w:rFonts w:eastAsiaTheme="minorHAnsi" w:cs="Arial"/>
        </w:rPr>
        <w:t xml:space="preserve"> </w:t>
      </w:r>
      <w:r w:rsidR="00565B11">
        <w:rPr>
          <w:rFonts w:cs="Arial"/>
          <w:color w:val="000000"/>
        </w:rPr>
        <w:t>as described by C</w:t>
      </w:r>
      <w:r w:rsidR="006D42D5">
        <w:rPr>
          <w:rFonts w:cs="Arial"/>
          <w:color w:val="000000"/>
        </w:rPr>
        <w:t>CR</w:t>
      </w:r>
      <w:r w:rsidR="00565B11">
        <w:rPr>
          <w:rFonts w:cs="Arial"/>
          <w:color w:val="000000"/>
        </w:rPr>
        <w:t xml:space="preserve"> Title 22, Division 9</w:t>
      </w:r>
      <w:r w:rsidR="00C61A8D">
        <w:rPr>
          <w:rFonts w:cs="Arial"/>
          <w:color w:val="000000"/>
        </w:rPr>
        <w:t xml:space="preserve">, Chapters 1.5 and </w:t>
      </w:r>
      <w:r w:rsidR="00777AA0">
        <w:rPr>
          <w:rFonts w:cs="Arial"/>
          <w:color w:val="000000"/>
        </w:rPr>
        <w:t>C</w:t>
      </w:r>
      <w:r w:rsidR="00C61A8D">
        <w:rPr>
          <w:rFonts w:cs="Arial"/>
          <w:color w:val="000000"/>
        </w:rPr>
        <w:t>hapter</w:t>
      </w:r>
      <w:r w:rsidR="00777AA0">
        <w:rPr>
          <w:rFonts w:cs="Arial"/>
          <w:color w:val="000000"/>
        </w:rPr>
        <w:t>s</w:t>
      </w:r>
      <w:r w:rsidR="00C61A8D">
        <w:rPr>
          <w:rFonts w:cs="Arial"/>
          <w:color w:val="000000"/>
        </w:rPr>
        <w:t xml:space="preserve"> 2-4</w:t>
      </w:r>
      <w:r w:rsidR="00E82EB8">
        <w:rPr>
          <w:rFonts w:eastAsiaTheme="minorHAnsi" w:cs="Arial"/>
        </w:rPr>
        <w:t xml:space="preserve">. </w:t>
      </w:r>
      <w:r w:rsidR="008F0A44">
        <w:rPr>
          <w:rFonts w:eastAsiaTheme="minorHAnsi" w:cs="Arial"/>
        </w:rPr>
        <w:t xml:space="preserve">EMS providers </w:t>
      </w:r>
      <w:r w:rsidR="00931A06">
        <w:rPr>
          <w:rFonts w:eastAsiaTheme="minorHAnsi" w:cs="Arial"/>
        </w:rPr>
        <w:t xml:space="preserve">who have been trained in tactical casualty care </w:t>
      </w:r>
      <w:r w:rsidR="008F0A44">
        <w:rPr>
          <w:rFonts w:eastAsiaTheme="minorHAnsi" w:cs="Arial"/>
        </w:rPr>
        <w:t xml:space="preserve">respond as </w:t>
      </w:r>
      <w:r w:rsidR="00281BA0">
        <w:rPr>
          <w:rFonts w:eastAsiaTheme="minorHAnsi" w:cs="Arial"/>
        </w:rPr>
        <w:t xml:space="preserve">medical support to law enforcement </w:t>
      </w:r>
      <w:r w:rsidR="006B309D">
        <w:rPr>
          <w:rFonts w:eastAsiaTheme="minorHAnsi" w:cs="Arial"/>
        </w:rPr>
        <w:t xml:space="preserve">incidents </w:t>
      </w:r>
      <w:r w:rsidR="00281BA0">
        <w:rPr>
          <w:rFonts w:eastAsiaTheme="minorHAnsi" w:cs="Arial"/>
        </w:rPr>
        <w:t xml:space="preserve">and </w:t>
      </w:r>
      <w:r w:rsidR="0000189D">
        <w:rPr>
          <w:rFonts w:eastAsiaTheme="minorHAnsi" w:cs="Arial"/>
        </w:rPr>
        <w:t xml:space="preserve">provide </w:t>
      </w:r>
      <w:r w:rsidR="006B309D">
        <w:rPr>
          <w:rFonts w:eastAsiaTheme="minorHAnsi" w:cs="Arial"/>
        </w:rPr>
        <w:t xml:space="preserve">field </w:t>
      </w:r>
      <w:r w:rsidR="008F0A44">
        <w:rPr>
          <w:rFonts w:eastAsiaTheme="minorHAnsi" w:cs="Arial"/>
        </w:rPr>
        <w:t xml:space="preserve">tactical </w:t>
      </w:r>
      <w:r w:rsidR="0000189D">
        <w:rPr>
          <w:rFonts w:eastAsiaTheme="minorHAnsi" w:cs="Arial"/>
        </w:rPr>
        <w:t xml:space="preserve">medical care to </w:t>
      </w:r>
      <w:r w:rsidR="00281BA0">
        <w:rPr>
          <w:rFonts w:eastAsiaTheme="minorHAnsi" w:cs="Arial"/>
        </w:rPr>
        <w:t xml:space="preserve">casualties </w:t>
      </w:r>
      <w:r w:rsidR="008F0A44">
        <w:rPr>
          <w:rFonts w:eastAsiaTheme="minorHAnsi" w:cs="Arial"/>
        </w:rPr>
        <w:t xml:space="preserve">usually </w:t>
      </w:r>
      <w:r w:rsidR="00281BA0">
        <w:rPr>
          <w:rFonts w:eastAsiaTheme="minorHAnsi" w:cs="Arial"/>
        </w:rPr>
        <w:t>in an area where there is minimal to no direct or immediate safety threat.</w:t>
      </w:r>
      <w:r w:rsidR="005A1608">
        <w:rPr>
          <w:rFonts w:eastAsiaTheme="minorHAnsi" w:cs="Arial"/>
        </w:rPr>
        <w:t xml:space="preserve"> </w:t>
      </w:r>
      <w:r w:rsidR="00D24C6A">
        <w:rPr>
          <w:rFonts w:eastAsiaTheme="minorHAnsi" w:cs="Arial"/>
        </w:rPr>
        <w:t>Medical direction and oversight</w:t>
      </w:r>
      <w:r w:rsidR="008F0A44">
        <w:rPr>
          <w:rFonts w:eastAsiaTheme="minorHAnsi" w:cs="Arial"/>
        </w:rPr>
        <w:t xml:space="preserve"> of the tactical casualty care first responder </w:t>
      </w:r>
      <w:r w:rsidR="00A12EB8">
        <w:rPr>
          <w:rFonts w:eastAsiaTheme="minorHAnsi" w:cs="Arial"/>
        </w:rPr>
        <w:t>is</w:t>
      </w:r>
      <w:r w:rsidR="008F0A44">
        <w:rPr>
          <w:rFonts w:eastAsiaTheme="minorHAnsi" w:cs="Arial"/>
        </w:rPr>
        <w:t xml:space="preserve"> </w:t>
      </w:r>
      <w:r w:rsidR="00D24C6A">
        <w:rPr>
          <w:rFonts w:eastAsiaTheme="minorHAnsi" w:cs="Arial"/>
        </w:rPr>
        <w:t xml:space="preserve">provided </w:t>
      </w:r>
      <w:r w:rsidR="008F0A44">
        <w:rPr>
          <w:rFonts w:eastAsiaTheme="minorHAnsi" w:cs="Arial"/>
        </w:rPr>
        <w:t>by the local EMS medical director in coordination with local law enforcement.</w:t>
      </w:r>
    </w:p>
    <w:p w14:paraId="46A9EE06" w14:textId="77777777" w:rsidR="00D962BA" w:rsidRDefault="00D25EE5" w:rsidP="00A12EB8">
      <w:r>
        <w:lastRenderedPageBreak/>
        <w:t xml:space="preserve">In order to provide a range of specialized tactical medical field training to meet a diverse level of statewide public safety personnel, EMT, AEMT, and paramedic service provider needs, tactical casualty training standards were developed to incorporate not only EMS specific medical training, but also include fire and law enforcement response level training recommendations. </w:t>
      </w:r>
    </w:p>
    <w:p w14:paraId="001D26BD" w14:textId="77777777" w:rsidR="009B32EF" w:rsidRDefault="009B32EF" w:rsidP="00A12EB8"/>
    <w:p w14:paraId="7963C9DE" w14:textId="77777777" w:rsidR="00D25EE5" w:rsidRDefault="00D25EE5" w:rsidP="00A12EB8">
      <w:r>
        <w:t>As a result, two distinct levels of tactical casualty care training program courses were identified:</w:t>
      </w:r>
    </w:p>
    <w:p w14:paraId="0444461C" w14:textId="77777777" w:rsidR="00C01A66" w:rsidRDefault="00C01A66" w:rsidP="00A12EB8"/>
    <w:p w14:paraId="4A4256CB" w14:textId="77777777" w:rsidR="00D25EE5" w:rsidRPr="00F43366" w:rsidRDefault="00D25EE5" w:rsidP="00910085">
      <w:pPr>
        <w:pStyle w:val="ListParagraph"/>
        <w:numPr>
          <w:ilvl w:val="0"/>
          <w:numId w:val="19"/>
        </w:numPr>
        <w:ind w:left="720" w:hanging="270"/>
        <w:rPr>
          <w:rFonts w:cs="Arial"/>
        </w:rPr>
      </w:pPr>
      <w:r w:rsidRPr="00F43366">
        <w:rPr>
          <w:rFonts w:cs="Arial"/>
          <w:color w:val="000000"/>
        </w:rPr>
        <w:t>Tactical First Aid/</w:t>
      </w:r>
      <w:r w:rsidRPr="00F43366">
        <w:rPr>
          <w:rFonts w:cs="Arial"/>
        </w:rPr>
        <w:t xml:space="preserve"> </w:t>
      </w:r>
      <w:r w:rsidR="00193AC4" w:rsidRPr="00F43366">
        <w:rPr>
          <w:rFonts w:cs="Arial"/>
        </w:rPr>
        <w:t>TEMS</w:t>
      </w:r>
      <w:r w:rsidRPr="00F43366">
        <w:rPr>
          <w:rFonts w:cs="Arial"/>
        </w:rPr>
        <w:t xml:space="preserve"> FRO</w:t>
      </w:r>
      <w:r w:rsidR="008F6A29" w:rsidRPr="00F43366">
        <w:rPr>
          <w:rFonts w:cs="Arial"/>
        </w:rPr>
        <w:t>,</w:t>
      </w:r>
      <w:r w:rsidR="00F43366">
        <w:rPr>
          <w:rFonts w:cs="Arial"/>
        </w:rPr>
        <w:t xml:space="preserve"> </w:t>
      </w:r>
      <w:r w:rsidR="008F6A29" w:rsidRPr="00F43366">
        <w:rPr>
          <w:rFonts w:cs="Arial"/>
        </w:rPr>
        <w:t>4 hours minimum</w:t>
      </w:r>
    </w:p>
    <w:p w14:paraId="6E08938B" w14:textId="77777777" w:rsidR="00D25EE5" w:rsidRPr="00E21188" w:rsidRDefault="00D25EE5" w:rsidP="00A12EB8">
      <w:pPr>
        <w:pStyle w:val="ListParagraph"/>
        <w:rPr>
          <w:rFonts w:cs="Arial"/>
          <w:sz w:val="10"/>
          <w:szCs w:val="10"/>
        </w:rPr>
      </w:pPr>
    </w:p>
    <w:p w14:paraId="5A11279E" w14:textId="77777777" w:rsidR="00D25EE5" w:rsidRDefault="00471F57" w:rsidP="00910085">
      <w:pPr>
        <w:pStyle w:val="ListParagraph"/>
        <w:numPr>
          <w:ilvl w:val="0"/>
          <w:numId w:val="19"/>
        </w:numPr>
        <w:ind w:left="720" w:hanging="270"/>
        <w:rPr>
          <w:rFonts w:cs="Arial"/>
        </w:rPr>
      </w:pPr>
      <w:r>
        <w:rPr>
          <w:rFonts w:cs="Arial"/>
        </w:rPr>
        <w:t xml:space="preserve">Tactical Lifesaver/ </w:t>
      </w:r>
      <w:r w:rsidR="00D25EE5">
        <w:rPr>
          <w:rFonts w:cs="Arial"/>
        </w:rPr>
        <w:t>TEMS Technician</w:t>
      </w:r>
      <w:r w:rsidR="008F6A29">
        <w:rPr>
          <w:rFonts w:cs="Arial"/>
        </w:rPr>
        <w:t>, 40 hours minimum</w:t>
      </w:r>
    </w:p>
    <w:p w14:paraId="5F29B66F" w14:textId="77777777" w:rsidR="00C01A66" w:rsidRDefault="00C01A66" w:rsidP="00A12EB8">
      <w:pPr>
        <w:rPr>
          <w:rFonts w:cs="Arial"/>
        </w:rPr>
      </w:pPr>
    </w:p>
    <w:p w14:paraId="5E489897" w14:textId="77777777" w:rsidR="00D25EE5" w:rsidRPr="005425DE" w:rsidRDefault="00D25EE5" w:rsidP="00A12EB8">
      <w:pPr>
        <w:rPr>
          <w:rFonts w:cs="Arial"/>
        </w:rPr>
      </w:pPr>
      <w:r>
        <w:rPr>
          <w:rFonts w:cs="Arial"/>
        </w:rPr>
        <w:t xml:space="preserve">The </w:t>
      </w:r>
      <w:r w:rsidRPr="00473753">
        <w:rPr>
          <w:rFonts w:cs="Arial"/>
          <w:color w:val="000000"/>
        </w:rPr>
        <w:t>Tactical First Aid/</w:t>
      </w:r>
      <w:r w:rsidR="00471F57" w:rsidRPr="00473753">
        <w:rPr>
          <w:rFonts w:cs="Arial"/>
        </w:rPr>
        <w:t xml:space="preserve"> </w:t>
      </w:r>
      <w:r w:rsidRPr="00473753">
        <w:rPr>
          <w:rFonts w:cs="Arial"/>
        </w:rPr>
        <w:t>T</w:t>
      </w:r>
      <w:r>
        <w:rPr>
          <w:rFonts w:cs="Arial"/>
        </w:rPr>
        <w:t xml:space="preserve">EMS </w:t>
      </w:r>
      <w:r w:rsidRPr="00473753">
        <w:rPr>
          <w:rFonts w:cs="Arial"/>
        </w:rPr>
        <w:t>FRO</w:t>
      </w:r>
      <w:r>
        <w:rPr>
          <w:rFonts w:cs="Arial"/>
        </w:rPr>
        <w:t xml:space="preserve"> course provides instruction on specialized tactical medical care techniques and a brief overview of tactical response and operations methodologies</w:t>
      </w:r>
      <w:r w:rsidR="00DC2956">
        <w:rPr>
          <w:rFonts w:cs="Arial"/>
        </w:rPr>
        <w:t>. T</w:t>
      </w:r>
      <w:r>
        <w:rPr>
          <w:rFonts w:cs="Arial"/>
        </w:rPr>
        <w:t xml:space="preserve">he </w:t>
      </w:r>
      <w:r w:rsidR="00471F57">
        <w:rPr>
          <w:rFonts w:cs="Arial"/>
          <w:color w:val="000000"/>
        </w:rPr>
        <w:t xml:space="preserve">Tactical Lifesaver/ </w:t>
      </w:r>
      <w:r>
        <w:rPr>
          <w:rFonts w:cs="Arial"/>
        </w:rPr>
        <w:t xml:space="preserve">TEMS Technician course provides more advanced life support tactical medicine techniques and comprehensive instruction on the role of EMS in tactical response planning, response, and inter-department operations when providing </w:t>
      </w:r>
      <w:r w:rsidR="00DC2956">
        <w:rPr>
          <w:rFonts w:cs="Arial"/>
        </w:rPr>
        <w:t xml:space="preserve">medical </w:t>
      </w:r>
      <w:r>
        <w:rPr>
          <w:rFonts w:cs="Arial"/>
        </w:rPr>
        <w:t xml:space="preserve">support to </w:t>
      </w:r>
      <w:r w:rsidR="00DC2956">
        <w:rPr>
          <w:rFonts w:cs="Arial"/>
        </w:rPr>
        <w:t>law enforcement personnel during active shooter and terrorism incidents.</w:t>
      </w:r>
      <w:r w:rsidR="001C0858">
        <w:rPr>
          <w:rFonts w:cs="Arial"/>
        </w:rPr>
        <w:t xml:space="preserve"> </w:t>
      </w:r>
      <w:r w:rsidR="001C0858" w:rsidRPr="005425DE">
        <w:rPr>
          <w:rFonts w:cs="Arial"/>
        </w:rPr>
        <w:t xml:space="preserve">Tactical EMS training courses approved by the EMS Authority prior to the effective date of this document may have different naming conventions. For those courses, training program providers shall modify their course names to reflect the course identification </w:t>
      </w:r>
      <w:r w:rsidR="00C01A66" w:rsidRPr="005425DE">
        <w:rPr>
          <w:rFonts w:cs="Arial"/>
        </w:rPr>
        <w:t>within this document of</w:t>
      </w:r>
      <w:r w:rsidR="001C0858" w:rsidRPr="005425DE">
        <w:rPr>
          <w:rFonts w:cs="Arial"/>
        </w:rPr>
        <w:t xml:space="preserve"> First Aid/FRO or Tactical Lifesaver/TEMS Technician for continued approval.</w:t>
      </w:r>
    </w:p>
    <w:p w14:paraId="2212B1A6" w14:textId="77777777" w:rsidR="00DC2956" w:rsidRDefault="00DC2956" w:rsidP="00A12EB8">
      <w:pPr>
        <w:rPr>
          <w:rFonts w:eastAsiaTheme="minorHAnsi" w:cs="Arial"/>
        </w:rPr>
      </w:pPr>
    </w:p>
    <w:p w14:paraId="4235EA26" w14:textId="77777777" w:rsidR="008F0A44" w:rsidRDefault="008F0A44" w:rsidP="00A12EB8">
      <w:pPr>
        <w:rPr>
          <w:rFonts w:cs="Arial"/>
          <w:bCs/>
          <w:color w:val="000000"/>
        </w:rPr>
      </w:pPr>
      <w:r>
        <w:rPr>
          <w:rFonts w:cs="Arial"/>
          <w:bCs/>
          <w:color w:val="000000"/>
        </w:rPr>
        <w:t xml:space="preserve">The EMS Authority and local EMS agencies are responsible for monitoring and approving tactical casualty care training programs. Training program or courses administered by statewide public safety agencies, such as the California Commission on </w:t>
      </w:r>
      <w:r>
        <w:rPr>
          <w:rFonts w:cs="Arial"/>
          <w:color w:val="000000"/>
        </w:rPr>
        <w:t xml:space="preserve">Peace Officer Standards and Training, California Department of Parks and Recreation, California Department of Forestry and Fire Protection, and the Department of California Highway Patrol, </w:t>
      </w:r>
      <w:r w:rsidR="00564B7F">
        <w:rPr>
          <w:rFonts w:cs="Arial"/>
          <w:color w:val="000000"/>
        </w:rPr>
        <w:t xml:space="preserve">out of state agencies, </w:t>
      </w:r>
      <w:r w:rsidR="00614FD2">
        <w:rPr>
          <w:rFonts w:cs="Arial"/>
          <w:bCs/>
          <w:color w:val="000000"/>
        </w:rPr>
        <w:t xml:space="preserve">or </w:t>
      </w:r>
      <w:r w:rsidR="00614FD2">
        <w:rPr>
          <w:rFonts w:cs="Arial"/>
          <w:color w:val="000000"/>
        </w:rPr>
        <w:t>other multi-jurisdictional</w:t>
      </w:r>
      <w:r w:rsidR="00614FD2">
        <w:rPr>
          <w:rFonts w:cs="Arial"/>
          <w:bCs/>
          <w:color w:val="000000"/>
        </w:rPr>
        <w:t xml:space="preserve"> </w:t>
      </w:r>
      <w:r w:rsidR="00765459" w:rsidRPr="00C74DB6">
        <w:rPr>
          <w:rFonts w:cs="Arial"/>
          <w:bCs/>
          <w:color w:val="000000"/>
        </w:rPr>
        <w:t xml:space="preserve">public safety agencies </w:t>
      </w:r>
      <w:r>
        <w:rPr>
          <w:rFonts w:cs="Arial"/>
          <w:bCs/>
          <w:color w:val="000000"/>
        </w:rPr>
        <w:t xml:space="preserve">are approved by the EMS Authority. Training programs or courses administered by </w:t>
      </w:r>
      <w:r w:rsidR="00614FD2">
        <w:rPr>
          <w:rFonts w:cs="Arial"/>
          <w:bCs/>
          <w:color w:val="000000"/>
        </w:rPr>
        <w:t>local</w:t>
      </w:r>
      <w:r w:rsidR="00A1798A">
        <w:rPr>
          <w:rFonts w:cs="Arial"/>
          <w:bCs/>
          <w:color w:val="000000"/>
        </w:rPr>
        <w:t xml:space="preserve"> </w:t>
      </w:r>
      <w:r>
        <w:rPr>
          <w:rFonts w:cs="Arial"/>
          <w:bCs/>
          <w:color w:val="000000"/>
        </w:rPr>
        <w:t>entit</w:t>
      </w:r>
      <w:r w:rsidR="00A1798A">
        <w:rPr>
          <w:rFonts w:cs="Arial"/>
          <w:bCs/>
          <w:color w:val="000000"/>
        </w:rPr>
        <w:t>ies</w:t>
      </w:r>
      <w:r>
        <w:rPr>
          <w:rFonts w:cs="Arial"/>
          <w:bCs/>
          <w:color w:val="000000"/>
        </w:rPr>
        <w:t xml:space="preserve"> are approved by the local EMS agency that has jurisdiction within the area in which the program or course is headquartered.</w:t>
      </w:r>
    </w:p>
    <w:p w14:paraId="29647A2A" w14:textId="77777777" w:rsidR="008F0A44" w:rsidRDefault="008F0A44" w:rsidP="00A12EB8">
      <w:pPr>
        <w:rPr>
          <w:rFonts w:eastAsiaTheme="minorHAnsi" w:cs="Arial"/>
        </w:rPr>
      </w:pPr>
    </w:p>
    <w:p w14:paraId="0EAF663E" w14:textId="77777777" w:rsidR="0000189D" w:rsidRDefault="00947CC0" w:rsidP="00A12EB8">
      <w:pPr>
        <w:rPr>
          <w:rFonts w:cs="Arial"/>
          <w:color w:val="000000"/>
        </w:rPr>
      </w:pPr>
      <w:r>
        <w:rPr>
          <w:rFonts w:cs="Arial"/>
          <w:color w:val="000000"/>
        </w:rPr>
        <w:t>Separately</w:t>
      </w:r>
      <w:r w:rsidR="00916BA3">
        <w:rPr>
          <w:rFonts w:cs="Arial"/>
          <w:color w:val="000000"/>
        </w:rPr>
        <w:t xml:space="preserve">, </w:t>
      </w:r>
      <w:r w:rsidR="00916BA3" w:rsidRPr="005E660A">
        <w:rPr>
          <w:rFonts w:cs="Arial"/>
          <w:color w:val="000000"/>
        </w:rPr>
        <w:t>Ta</w:t>
      </w:r>
      <w:r w:rsidR="00603457" w:rsidRPr="005E660A">
        <w:rPr>
          <w:rFonts w:cs="Arial"/>
          <w:color w:val="000000"/>
        </w:rPr>
        <w:t xml:space="preserve">ctical </w:t>
      </w:r>
      <w:r w:rsidR="00916BA3" w:rsidRPr="005E660A">
        <w:rPr>
          <w:rFonts w:cs="Arial"/>
          <w:color w:val="000000"/>
        </w:rPr>
        <w:t>M</w:t>
      </w:r>
      <w:r w:rsidR="00603457" w:rsidRPr="005E660A">
        <w:rPr>
          <w:rFonts w:cs="Arial"/>
          <w:color w:val="000000"/>
        </w:rPr>
        <w:t>edicine</w:t>
      </w:r>
      <w:r w:rsidR="00916BA3" w:rsidRPr="005E660A">
        <w:rPr>
          <w:rFonts w:cs="Arial"/>
          <w:color w:val="000000"/>
        </w:rPr>
        <w:t xml:space="preserve"> for Special Operations</w:t>
      </w:r>
      <w:r w:rsidR="00603457">
        <w:rPr>
          <w:rFonts w:cs="Arial"/>
          <w:color w:val="000000"/>
        </w:rPr>
        <w:t xml:space="preserve"> is the delivery of </w:t>
      </w:r>
      <w:r w:rsidR="00565B11">
        <w:rPr>
          <w:rFonts w:cs="Arial"/>
          <w:color w:val="000000"/>
        </w:rPr>
        <w:t xml:space="preserve">specialized tactical emergency medical services to casualties of </w:t>
      </w:r>
      <w:r w:rsidR="00B640D4">
        <w:rPr>
          <w:rFonts w:cs="Arial"/>
          <w:color w:val="000000"/>
        </w:rPr>
        <w:t xml:space="preserve">any </w:t>
      </w:r>
      <w:r w:rsidR="008F0A44">
        <w:rPr>
          <w:rFonts w:cs="Arial"/>
          <w:color w:val="000000"/>
        </w:rPr>
        <w:t xml:space="preserve">active </w:t>
      </w:r>
      <w:r w:rsidR="00B640D4">
        <w:rPr>
          <w:rFonts w:cs="Arial"/>
          <w:color w:val="000000"/>
        </w:rPr>
        <w:t xml:space="preserve">law enforcement </w:t>
      </w:r>
      <w:r w:rsidR="00565B11">
        <w:rPr>
          <w:rFonts w:cs="Arial"/>
          <w:color w:val="000000"/>
        </w:rPr>
        <w:t xml:space="preserve">incident by </w:t>
      </w:r>
      <w:r w:rsidR="0000189D">
        <w:rPr>
          <w:rFonts w:cs="Arial"/>
          <w:color w:val="000000"/>
        </w:rPr>
        <w:t>law enforcement personnel</w:t>
      </w:r>
      <w:r w:rsidR="00603457">
        <w:rPr>
          <w:rFonts w:cs="Arial"/>
          <w:color w:val="000000"/>
        </w:rPr>
        <w:t xml:space="preserve"> </w:t>
      </w:r>
      <w:r w:rsidR="00C0458C">
        <w:rPr>
          <w:rFonts w:cs="Arial"/>
          <w:color w:val="000000"/>
        </w:rPr>
        <w:t xml:space="preserve">assigned to a </w:t>
      </w:r>
      <w:r w:rsidR="00603457">
        <w:rPr>
          <w:rFonts w:cs="Arial"/>
          <w:color w:val="000000"/>
        </w:rPr>
        <w:t>Special Weapons and Tactics (SWAT) operations team</w:t>
      </w:r>
      <w:r w:rsidR="00C0458C">
        <w:rPr>
          <w:rFonts w:cs="Arial"/>
          <w:color w:val="000000"/>
        </w:rPr>
        <w:t>,</w:t>
      </w:r>
      <w:r w:rsidR="00565B11">
        <w:rPr>
          <w:rFonts w:cs="Arial"/>
          <w:color w:val="000000"/>
        </w:rPr>
        <w:t xml:space="preserve"> as described by </w:t>
      </w:r>
      <w:r w:rsidR="00C0458C">
        <w:rPr>
          <w:rFonts w:cs="Arial"/>
          <w:color w:val="000000"/>
        </w:rPr>
        <w:t>California Penal Code 13514.1</w:t>
      </w:r>
      <w:r w:rsidR="00603457">
        <w:rPr>
          <w:rFonts w:cs="Arial"/>
          <w:color w:val="000000"/>
        </w:rPr>
        <w:t xml:space="preserve">. </w:t>
      </w:r>
      <w:r w:rsidR="009B3B61" w:rsidRPr="005E660A">
        <w:rPr>
          <w:rFonts w:cs="Arial"/>
          <w:color w:val="000000"/>
        </w:rPr>
        <w:t>Tactical Medicine for Special Operations</w:t>
      </w:r>
      <w:r w:rsidR="008F0A44">
        <w:rPr>
          <w:rFonts w:cs="Arial"/>
          <w:color w:val="000000"/>
        </w:rPr>
        <w:t xml:space="preserve"> first responders respond </w:t>
      </w:r>
      <w:r w:rsidR="0000189D">
        <w:rPr>
          <w:rFonts w:cs="Arial"/>
          <w:color w:val="000000"/>
        </w:rPr>
        <w:t xml:space="preserve">as an integral part of </w:t>
      </w:r>
      <w:r w:rsidR="001906C5">
        <w:rPr>
          <w:rFonts w:cs="Arial"/>
          <w:color w:val="000000"/>
        </w:rPr>
        <w:t>a</w:t>
      </w:r>
      <w:r w:rsidR="0000189D">
        <w:rPr>
          <w:rFonts w:cs="Arial"/>
          <w:color w:val="000000"/>
        </w:rPr>
        <w:t xml:space="preserve"> SWAT operation team and may provide </w:t>
      </w:r>
      <w:r w:rsidR="006B309D">
        <w:rPr>
          <w:rFonts w:cs="Arial"/>
          <w:color w:val="000000"/>
        </w:rPr>
        <w:t xml:space="preserve">field </w:t>
      </w:r>
      <w:r w:rsidR="008F0A44">
        <w:rPr>
          <w:rFonts w:cs="Arial"/>
          <w:color w:val="000000"/>
        </w:rPr>
        <w:t xml:space="preserve">tactical </w:t>
      </w:r>
      <w:r w:rsidR="0000189D">
        <w:rPr>
          <w:rFonts w:cs="Arial"/>
          <w:color w:val="000000"/>
        </w:rPr>
        <w:t xml:space="preserve">medical </w:t>
      </w:r>
      <w:r w:rsidR="006B309D">
        <w:rPr>
          <w:rFonts w:cs="Arial"/>
          <w:color w:val="000000"/>
        </w:rPr>
        <w:t>care</w:t>
      </w:r>
      <w:r w:rsidR="0000189D">
        <w:rPr>
          <w:rFonts w:cs="Arial"/>
          <w:color w:val="000000"/>
        </w:rPr>
        <w:t xml:space="preserve"> to casualties in an area </w:t>
      </w:r>
      <w:r w:rsidR="006B309D">
        <w:rPr>
          <w:rFonts w:cs="Arial"/>
          <w:color w:val="000000"/>
        </w:rPr>
        <w:t xml:space="preserve">where there is a </w:t>
      </w:r>
      <w:r w:rsidR="0000189D">
        <w:rPr>
          <w:rFonts w:cs="Arial"/>
          <w:color w:val="000000"/>
        </w:rPr>
        <w:t>direct and immediate safety threat.</w:t>
      </w:r>
      <w:r w:rsidR="000002E1">
        <w:rPr>
          <w:rFonts w:cs="Arial"/>
          <w:color w:val="000000"/>
        </w:rPr>
        <w:t xml:space="preserve"> </w:t>
      </w:r>
      <w:r w:rsidR="00D24C6A">
        <w:rPr>
          <w:rFonts w:eastAsiaTheme="minorHAnsi" w:cs="Arial"/>
        </w:rPr>
        <w:t xml:space="preserve">Medical direction and oversight of the </w:t>
      </w:r>
      <w:r w:rsidR="00D741EE" w:rsidRPr="005E660A">
        <w:rPr>
          <w:rFonts w:cs="Arial"/>
          <w:color w:val="000000"/>
        </w:rPr>
        <w:t>Tactical Medicine for Special Operations</w:t>
      </w:r>
      <w:r w:rsidR="008F0A44">
        <w:rPr>
          <w:rFonts w:cs="Arial"/>
          <w:color w:val="000000"/>
        </w:rPr>
        <w:t xml:space="preserve"> first responder</w:t>
      </w:r>
      <w:r w:rsidR="00D11FCF">
        <w:rPr>
          <w:rFonts w:cs="Arial"/>
          <w:color w:val="000000"/>
        </w:rPr>
        <w:t>s</w:t>
      </w:r>
      <w:r w:rsidR="008F0A44">
        <w:rPr>
          <w:rFonts w:cs="Arial"/>
          <w:color w:val="000000"/>
        </w:rPr>
        <w:t xml:space="preserve"> </w:t>
      </w:r>
      <w:r w:rsidR="00D11FCF">
        <w:rPr>
          <w:rFonts w:cs="Arial"/>
          <w:color w:val="000000"/>
        </w:rPr>
        <w:t>are</w:t>
      </w:r>
      <w:r w:rsidR="008F0A44">
        <w:rPr>
          <w:rFonts w:cs="Arial"/>
          <w:color w:val="000000"/>
        </w:rPr>
        <w:t xml:space="preserve"> </w:t>
      </w:r>
      <w:r w:rsidR="00A435D0">
        <w:rPr>
          <w:rFonts w:cs="Arial"/>
          <w:color w:val="000000"/>
        </w:rPr>
        <w:t>provided</w:t>
      </w:r>
      <w:r w:rsidR="008F0A44">
        <w:rPr>
          <w:rFonts w:cs="Arial"/>
          <w:color w:val="000000"/>
        </w:rPr>
        <w:t xml:space="preserve"> by a licensed </w:t>
      </w:r>
      <w:r w:rsidR="00D24C6A">
        <w:rPr>
          <w:rFonts w:cs="Arial"/>
          <w:color w:val="000000"/>
        </w:rPr>
        <w:t xml:space="preserve">physician in coordination with the local EMS agency as part of an established EMS system. </w:t>
      </w:r>
    </w:p>
    <w:p w14:paraId="79F208D9" w14:textId="77777777" w:rsidR="00C01A66" w:rsidRDefault="00C01A66" w:rsidP="00A12EB8">
      <w:pPr>
        <w:rPr>
          <w:rFonts w:cs="Arial"/>
        </w:rPr>
      </w:pPr>
    </w:p>
    <w:p w14:paraId="554A731A" w14:textId="77777777" w:rsidR="00576E55" w:rsidRDefault="00423F70" w:rsidP="00A12EB8">
      <w:pPr>
        <w:rPr>
          <w:rFonts w:cs="Arial"/>
        </w:rPr>
      </w:pPr>
      <w:r>
        <w:rPr>
          <w:rFonts w:cs="Arial"/>
        </w:rPr>
        <w:lastRenderedPageBreak/>
        <w:t xml:space="preserve">POST </w:t>
      </w:r>
      <w:r w:rsidR="00D24C6A">
        <w:rPr>
          <w:rFonts w:cs="Arial"/>
        </w:rPr>
        <w:t xml:space="preserve">is responsible for monitoring and approving </w:t>
      </w:r>
      <w:r w:rsidR="00D741EE" w:rsidRPr="005E660A">
        <w:rPr>
          <w:rFonts w:cs="Arial"/>
          <w:color w:val="000000"/>
        </w:rPr>
        <w:t>Tactical Medicine for Special Operations</w:t>
      </w:r>
      <w:r w:rsidR="00D741EE">
        <w:rPr>
          <w:rFonts w:cs="Arial"/>
        </w:rPr>
        <w:t xml:space="preserve"> </w:t>
      </w:r>
      <w:r w:rsidR="00E253B8">
        <w:rPr>
          <w:rFonts w:cs="Arial"/>
        </w:rPr>
        <w:t>training programs and courses</w:t>
      </w:r>
      <w:r w:rsidR="003D3AA8">
        <w:rPr>
          <w:rFonts w:cs="Arial"/>
        </w:rPr>
        <w:t>,</w:t>
      </w:r>
      <w:r>
        <w:rPr>
          <w:rFonts w:cs="Arial"/>
        </w:rPr>
        <w:t xml:space="preserve"> </w:t>
      </w:r>
      <w:r w:rsidR="003D3AA8">
        <w:rPr>
          <w:rFonts w:cs="Arial"/>
        </w:rPr>
        <w:t xml:space="preserve">in collaboration </w:t>
      </w:r>
      <w:r>
        <w:rPr>
          <w:rFonts w:cs="Arial"/>
        </w:rPr>
        <w:t xml:space="preserve">with </w:t>
      </w:r>
      <w:r w:rsidR="003D3AA8">
        <w:rPr>
          <w:rFonts w:cs="Arial"/>
        </w:rPr>
        <w:t xml:space="preserve">review and </w:t>
      </w:r>
      <w:r w:rsidR="008A39A6">
        <w:rPr>
          <w:rFonts w:cs="Arial"/>
        </w:rPr>
        <w:t>approval by</w:t>
      </w:r>
      <w:r w:rsidR="003D3AA8">
        <w:rPr>
          <w:rFonts w:cs="Arial"/>
        </w:rPr>
        <w:t xml:space="preserve"> </w:t>
      </w:r>
      <w:r>
        <w:rPr>
          <w:rFonts w:cs="Arial"/>
        </w:rPr>
        <w:t>the EM</w:t>
      </w:r>
      <w:r w:rsidR="00637479">
        <w:rPr>
          <w:rFonts w:cs="Arial"/>
        </w:rPr>
        <w:t>S Authority</w:t>
      </w:r>
      <w:r w:rsidR="00E253B8">
        <w:rPr>
          <w:rFonts w:cs="Arial"/>
        </w:rPr>
        <w:t xml:space="preserve">. </w:t>
      </w:r>
      <w:r w:rsidR="00031D73">
        <w:rPr>
          <w:rFonts w:cs="Arial"/>
        </w:rPr>
        <w:t>Addi</w:t>
      </w:r>
      <w:r w:rsidR="00637479">
        <w:rPr>
          <w:rFonts w:cs="Arial"/>
        </w:rPr>
        <w:t xml:space="preserve">tional information on the POST </w:t>
      </w:r>
      <w:r w:rsidR="00A435D0">
        <w:rPr>
          <w:rFonts w:cs="Arial"/>
        </w:rPr>
        <w:t>T</w:t>
      </w:r>
      <w:r w:rsidR="00637479">
        <w:rPr>
          <w:rFonts w:cs="Arial"/>
        </w:rPr>
        <w:t xml:space="preserve">actical </w:t>
      </w:r>
      <w:r w:rsidR="00A435D0">
        <w:rPr>
          <w:rFonts w:cs="Arial"/>
        </w:rPr>
        <w:t>M</w:t>
      </w:r>
      <w:r w:rsidR="00031D73">
        <w:rPr>
          <w:rFonts w:cs="Arial"/>
        </w:rPr>
        <w:t xml:space="preserve">edicine </w:t>
      </w:r>
      <w:r w:rsidR="00A435D0">
        <w:rPr>
          <w:rFonts w:cs="Arial"/>
        </w:rPr>
        <w:t xml:space="preserve">for Special Operations </w:t>
      </w:r>
      <w:r w:rsidR="00031D73">
        <w:rPr>
          <w:rFonts w:cs="Arial"/>
        </w:rPr>
        <w:t xml:space="preserve">training and operation program can be found on the POST website at </w:t>
      </w:r>
      <w:hyperlink r:id="rId18" w:history="1">
        <w:r w:rsidR="00031D73" w:rsidRPr="00974D61">
          <w:rPr>
            <w:rStyle w:val="Hyperlink"/>
            <w:rFonts w:cs="Arial"/>
          </w:rPr>
          <w:t>https://www.post.ca.gov.</w:t>
        </w:r>
      </w:hyperlink>
      <w:r w:rsidR="00031D73">
        <w:rPr>
          <w:rFonts w:cs="Arial"/>
        </w:rPr>
        <w:t xml:space="preserve"> </w:t>
      </w:r>
    </w:p>
    <w:p w14:paraId="242E9978" w14:textId="77777777" w:rsidR="00AB6C91" w:rsidRPr="001706CA" w:rsidRDefault="00AB6C91" w:rsidP="001706CA">
      <w:pPr>
        <w:pStyle w:val="Header"/>
        <w:tabs>
          <w:tab w:val="clear" w:pos="4680"/>
          <w:tab w:val="clear" w:pos="9360"/>
        </w:tabs>
        <w:rPr>
          <w:rFonts w:cs="Arial"/>
        </w:rPr>
      </w:pPr>
    </w:p>
    <w:p w14:paraId="2AC24F16" w14:textId="77777777" w:rsidR="0040657B" w:rsidRDefault="00D25EE5" w:rsidP="00A12EB8">
      <w:pPr>
        <w:rPr>
          <w:rFonts w:cs="Arial"/>
          <w:color w:val="000000"/>
        </w:rPr>
      </w:pPr>
      <w:r>
        <w:rPr>
          <w:rFonts w:cs="Arial"/>
          <w:color w:val="000000"/>
        </w:rPr>
        <w:t xml:space="preserve">The following diagram describes the </w:t>
      </w:r>
      <w:r w:rsidR="00D741EE" w:rsidRPr="00664F4F">
        <w:rPr>
          <w:rFonts w:cs="Arial"/>
          <w:color w:val="000000"/>
        </w:rPr>
        <w:t>spectrum of</w:t>
      </w:r>
      <w:r w:rsidRPr="00664F4F">
        <w:rPr>
          <w:rFonts w:cs="Arial"/>
          <w:color w:val="000000"/>
        </w:rPr>
        <w:t xml:space="preserve"> </w:t>
      </w:r>
      <w:r w:rsidR="00D741EE" w:rsidRPr="00664F4F">
        <w:rPr>
          <w:rFonts w:cs="Arial"/>
          <w:color w:val="000000"/>
        </w:rPr>
        <w:t xml:space="preserve">California </w:t>
      </w:r>
      <w:r w:rsidRPr="00664F4F">
        <w:rPr>
          <w:rFonts w:cs="Arial"/>
          <w:color w:val="000000"/>
        </w:rPr>
        <w:t>tactical field medical response and training</w:t>
      </w:r>
      <w:r w:rsidR="00D741EE" w:rsidRPr="00664F4F">
        <w:rPr>
          <w:rFonts w:cs="Arial"/>
          <w:color w:val="000000"/>
        </w:rPr>
        <w:t xml:space="preserve"> courses:</w:t>
      </w:r>
    </w:p>
    <w:p w14:paraId="7B60C532" w14:textId="77777777" w:rsidR="00D25EE5" w:rsidRDefault="00D25EE5" w:rsidP="00A12EB8">
      <w:pPr>
        <w:rPr>
          <w:rFonts w:cs="Arial"/>
          <w:color w:val="000000"/>
        </w:rPr>
      </w:pPr>
    </w:p>
    <w:p w14:paraId="4A7A16EF" w14:textId="77777777" w:rsidR="009164D1" w:rsidRPr="001E632F" w:rsidRDefault="009164D1" w:rsidP="00A12EB8">
      <w:pPr>
        <w:rPr>
          <w:rFonts w:cs="Arial"/>
          <w:color w:val="000000"/>
        </w:rPr>
      </w:pPr>
    </w:p>
    <w:p w14:paraId="48CEADC2" w14:textId="77777777" w:rsidR="001E632F" w:rsidRDefault="001E632F" w:rsidP="001E632F">
      <w:pPr>
        <w:jc w:val="center"/>
        <w:rPr>
          <w:rFonts w:cs="Arial"/>
          <w:b/>
          <w:sz w:val="30"/>
          <w:szCs w:val="30"/>
        </w:rPr>
      </w:pPr>
      <w:r w:rsidRPr="00B56D91">
        <w:rPr>
          <w:rFonts w:cs="Arial"/>
          <w:b/>
          <w:sz w:val="30"/>
          <w:szCs w:val="30"/>
        </w:rPr>
        <w:t xml:space="preserve">California </w:t>
      </w:r>
      <w:r>
        <w:rPr>
          <w:rFonts w:cs="Arial"/>
          <w:b/>
          <w:sz w:val="30"/>
          <w:szCs w:val="30"/>
        </w:rPr>
        <w:t xml:space="preserve">Tactical </w:t>
      </w:r>
      <w:r w:rsidRPr="00B56D91">
        <w:rPr>
          <w:rFonts w:cs="Arial"/>
          <w:b/>
          <w:sz w:val="30"/>
          <w:szCs w:val="30"/>
        </w:rPr>
        <w:t>Casualty Care</w:t>
      </w:r>
      <w:r w:rsidR="00D741EE">
        <w:rPr>
          <w:rFonts w:cs="Arial"/>
          <w:b/>
          <w:sz w:val="30"/>
          <w:szCs w:val="30"/>
        </w:rPr>
        <w:t xml:space="preserve"> and</w:t>
      </w:r>
      <w:r w:rsidR="00D741EE" w:rsidRPr="00D61E9F">
        <w:rPr>
          <w:rFonts w:cs="Arial"/>
          <w:color w:val="000000"/>
        </w:rPr>
        <w:t xml:space="preserve"> </w:t>
      </w:r>
      <w:r w:rsidR="00D741EE" w:rsidRPr="00D61E9F">
        <w:rPr>
          <w:rFonts w:cs="Arial"/>
          <w:b/>
          <w:color w:val="000000"/>
          <w:sz w:val="30"/>
          <w:szCs w:val="30"/>
        </w:rPr>
        <w:t>Tactical Medicine for Special Operations</w:t>
      </w:r>
      <w:r w:rsidR="00D741EE" w:rsidRPr="00B56D91">
        <w:rPr>
          <w:rFonts w:cs="Arial"/>
          <w:b/>
          <w:sz w:val="30"/>
          <w:szCs w:val="30"/>
        </w:rPr>
        <w:t xml:space="preserve"> </w:t>
      </w:r>
      <w:r w:rsidRPr="00B56D91">
        <w:rPr>
          <w:rFonts w:cs="Arial"/>
          <w:b/>
          <w:sz w:val="30"/>
          <w:szCs w:val="30"/>
        </w:rPr>
        <w:t>Training Program</w:t>
      </w:r>
      <w:r>
        <w:rPr>
          <w:rFonts w:cs="Arial"/>
          <w:b/>
          <w:sz w:val="30"/>
          <w:szCs w:val="30"/>
        </w:rPr>
        <w:t>s</w:t>
      </w:r>
    </w:p>
    <w:p w14:paraId="3BECCAA3" w14:textId="77777777" w:rsidR="00D61E9F" w:rsidRDefault="00D61E9F" w:rsidP="001E632F">
      <w:pPr>
        <w:jc w:val="center"/>
        <w:rPr>
          <w:rFonts w:cs="Arial"/>
          <w:b/>
          <w:sz w:val="32"/>
          <w:szCs w:val="32"/>
        </w:rPr>
      </w:pPr>
    </w:p>
    <w:p w14:paraId="06269CEB" w14:textId="77777777" w:rsidR="009164D1" w:rsidRPr="00A9262E" w:rsidRDefault="009164D1" w:rsidP="001E632F">
      <w:pPr>
        <w:jc w:val="center"/>
        <w:rPr>
          <w:rFonts w:cs="Arial"/>
          <w:b/>
          <w:sz w:val="32"/>
          <w:szCs w:val="32"/>
        </w:rPr>
      </w:pPr>
    </w:p>
    <w:p w14:paraId="125EA4B6" w14:textId="77777777" w:rsidR="001E632F" w:rsidRPr="00780DD4" w:rsidRDefault="00471F57" w:rsidP="00780DD4">
      <w:pPr>
        <w:pStyle w:val="Header"/>
        <w:tabs>
          <w:tab w:val="clear" w:pos="4680"/>
          <w:tab w:val="clear" w:pos="9360"/>
        </w:tabs>
        <w:rPr>
          <w:rFonts w:cs="Arial"/>
        </w:rPr>
      </w:pPr>
      <w:r w:rsidRPr="00780DD4">
        <w:rPr>
          <w:rFonts w:asciiTheme="minorHAnsi" w:eastAsiaTheme="minorHAnsi" w:hAnsiTheme="minorHAnsi" w:cs="Arial"/>
          <w:noProof/>
          <w:sz w:val="22"/>
          <w:szCs w:val="22"/>
        </w:rPr>
        <mc:AlternateContent>
          <mc:Choice Requires="wps">
            <w:drawing>
              <wp:anchor distT="0" distB="0" distL="114300" distR="114300" simplePos="0" relativeHeight="251817984" behindDoc="0" locked="0" layoutInCell="1" allowOverlap="1" wp14:anchorId="5B7F6C8D" wp14:editId="56A08A32">
                <wp:simplePos x="0" y="0"/>
                <wp:positionH relativeFrom="column">
                  <wp:posOffset>4114800</wp:posOffset>
                </wp:positionH>
                <wp:positionV relativeFrom="paragraph">
                  <wp:posOffset>1246505</wp:posOffset>
                </wp:positionV>
                <wp:extent cx="2682240" cy="457200"/>
                <wp:effectExtent l="0" t="0" r="3810" b="0"/>
                <wp:wrapNone/>
                <wp:docPr id="4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57200"/>
                        </a:xfrm>
                        <a:prstGeom prst="rect">
                          <a:avLst/>
                        </a:prstGeom>
                        <a:solidFill>
                          <a:srgbClr val="FFFFFF"/>
                        </a:solidFill>
                        <a:ln w="9525">
                          <a:noFill/>
                          <a:miter lim="800000"/>
                          <a:headEnd/>
                          <a:tailEnd/>
                        </a:ln>
                      </wps:spPr>
                      <wps:txbx>
                        <w:txbxContent>
                          <w:p w14:paraId="188B2439" w14:textId="77777777" w:rsidR="00D67875" w:rsidRPr="001538C2" w:rsidRDefault="00D67875" w:rsidP="005E660A">
                            <w:pPr>
                              <w:rPr>
                                <w:sz w:val="18"/>
                                <w:szCs w:val="18"/>
                              </w:rPr>
                            </w:pPr>
                            <w:r>
                              <w:rPr>
                                <w:b/>
                                <w:sz w:val="18"/>
                                <w:szCs w:val="18"/>
                                <w:highlight w:val="yellow"/>
                              </w:rPr>
                              <w:t>Tactical Lifesaver/</w:t>
                            </w:r>
                            <w:r w:rsidRPr="005E40D8">
                              <w:rPr>
                                <w:b/>
                                <w:sz w:val="18"/>
                                <w:szCs w:val="18"/>
                                <w:highlight w:val="yellow"/>
                              </w:rPr>
                              <w:t>TEMS Technician Course</w:t>
                            </w:r>
                            <w:r w:rsidRPr="001538C2">
                              <w:rPr>
                                <w:b/>
                                <w:sz w:val="18"/>
                                <w:szCs w:val="18"/>
                              </w:rPr>
                              <w:t xml:space="preserve">, </w:t>
                            </w:r>
                            <w:r w:rsidRPr="00471F57">
                              <w:rPr>
                                <w:b/>
                                <w:sz w:val="18"/>
                                <w:szCs w:val="18"/>
                                <w:highlight w:val="yellow"/>
                              </w:rPr>
                              <w:t>40 Hour</w:t>
                            </w:r>
                            <w:r w:rsidRPr="00412DF2">
                              <w:rPr>
                                <w:b/>
                                <w:sz w:val="18"/>
                                <w:szCs w:val="18"/>
                                <w:highlight w:val="yellow"/>
                              </w:rPr>
                              <w:t>s</w:t>
                            </w:r>
                          </w:p>
                          <w:p w14:paraId="2CF966B7" w14:textId="77777777" w:rsidR="00D67875" w:rsidRPr="001538C2" w:rsidRDefault="00D67875" w:rsidP="005E660A">
                            <w:pPr>
                              <w:rPr>
                                <w:sz w:val="18"/>
                                <w:szCs w:val="18"/>
                              </w:rPr>
                            </w:pPr>
                            <w:r>
                              <w:rPr>
                                <w:b/>
                                <w:color w:val="0033CC"/>
                                <w:sz w:val="18"/>
                                <w:szCs w:val="18"/>
                                <w:shd w:val="clear" w:color="auto" w:fill="FFFFFF" w:themeFill="background1"/>
                              </w:rPr>
                              <w:t xml:space="preserve">          [EMSA/LEMSA A</w:t>
                            </w:r>
                            <w:r w:rsidRPr="001538C2">
                              <w:rPr>
                                <w:b/>
                                <w:color w:val="0033CC"/>
                                <w:sz w:val="18"/>
                                <w:szCs w:val="18"/>
                                <w:shd w:val="clear" w:color="auto" w:fill="FFFFFF" w:themeFill="background1"/>
                              </w:rPr>
                              <w:t>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F6C8D" id="_x0000_t202" coordsize="21600,21600" o:spt="202" path="m,l,21600r21600,l21600,xe">
                <v:stroke joinstyle="miter"/>
                <v:path gradientshapeok="t" o:connecttype="rect"/>
              </v:shapetype>
              <v:shape id="Text Box 2" o:spid="_x0000_s1026" type="#_x0000_t202" alt="&quot;&quot;" style="position:absolute;margin-left:324pt;margin-top:98.15pt;width:211.2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" stroked="f">
                <v:textbox>
                  <w:txbxContent>
                    <w:p w14:paraId="188B2439" w14:textId="77777777" w:rsidR="00D67875" w:rsidRPr="001538C2" w:rsidRDefault="00D67875" w:rsidP="005E660A">
                      <w:pPr>
                        <w:rPr>
                          <w:sz w:val="18"/>
                          <w:szCs w:val="18"/>
                        </w:rPr>
                      </w:pPr>
                      <w:r>
                        <w:rPr>
                          <w:b/>
                          <w:sz w:val="18"/>
                          <w:szCs w:val="18"/>
                          <w:highlight w:val="yellow"/>
                        </w:rPr>
                        <w:t>Tactical Lifesaver/</w:t>
                      </w:r>
                      <w:r w:rsidRPr="005E40D8">
                        <w:rPr>
                          <w:b/>
                          <w:sz w:val="18"/>
                          <w:szCs w:val="18"/>
                          <w:highlight w:val="yellow"/>
                        </w:rPr>
                        <w:t>TEMS Technician Course</w:t>
                      </w:r>
                      <w:r w:rsidRPr="001538C2">
                        <w:rPr>
                          <w:b/>
                          <w:sz w:val="18"/>
                          <w:szCs w:val="18"/>
                        </w:rPr>
                        <w:t xml:space="preserve">, </w:t>
                      </w:r>
                      <w:r w:rsidRPr="00471F57">
                        <w:rPr>
                          <w:b/>
                          <w:sz w:val="18"/>
                          <w:szCs w:val="18"/>
                          <w:highlight w:val="yellow"/>
                        </w:rPr>
                        <w:t>40 Hour</w:t>
                      </w:r>
                      <w:r w:rsidRPr="00412DF2">
                        <w:rPr>
                          <w:b/>
                          <w:sz w:val="18"/>
                          <w:szCs w:val="18"/>
                          <w:highlight w:val="yellow"/>
                        </w:rPr>
                        <w:t>s</w:t>
                      </w:r>
                    </w:p>
                    <w:p w14:paraId="2CF966B7" w14:textId="77777777" w:rsidR="00D67875" w:rsidRPr="001538C2" w:rsidRDefault="00D67875" w:rsidP="005E660A">
                      <w:pPr>
                        <w:rPr>
                          <w:sz w:val="18"/>
                          <w:szCs w:val="18"/>
                        </w:rPr>
                      </w:pPr>
                      <w:r>
                        <w:rPr>
                          <w:b/>
                          <w:color w:val="0033CC"/>
                          <w:sz w:val="18"/>
                          <w:szCs w:val="18"/>
                          <w:shd w:val="clear" w:color="auto" w:fill="FFFFFF" w:themeFill="background1"/>
                        </w:rPr>
                        <w:t xml:space="preserve">          [EMSA/LEMSA A</w:t>
                      </w:r>
                      <w:r w:rsidRPr="001538C2">
                        <w:rPr>
                          <w:b/>
                          <w:color w:val="0033CC"/>
                          <w:sz w:val="18"/>
                          <w:szCs w:val="18"/>
                          <w:shd w:val="clear" w:color="auto" w:fill="FFFFFF" w:themeFill="background1"/>
                        </w:rPr>
                        <w:t>pproval]</w:t>
                      </w:r>
                    </w:p>
                  </w:txbxContent>
                </v:textbox>
              </v:shape>
            </w:pict>
          </mc:Fallback>
        </mc:AlternateContent>
      </w:r>
      <w:r w:rsidRPr="0059257A">
        <w:rPr>
          <w:rFonts w:asciiTheme="minorHAnsi" w:eastAsiaTheme="minorHAnsi" w:hAnsiTheme="minorHAnsi" w:cs="Arial"/>
          <w:noProof/>
          <w:sz w:val="22"/>
          <w:szCs w:val="22"/>
        </w:rPr>
        <mc:AlternateContent>
          <mc:Choice Requires="wps">
            <w:drawing>
              <wp:anchor distT="0" distB="0" distL="114300" distR="114300" simplePos="0" relativeHeight="251815936" behindDoc="0" locked="0" layoutInCell="1" allowOverlap="1" wp14:anchorId="7F65B300" wp14:editId="2E13A4EA">
                <wp:simplePos x="0" y="0"/>
                <wp:positionH relativeFrom="column">
                  <wp:posOffset>-518160</wp:posOffset>
                </wp:positionH>
                <wp:positionV relativeFrom="paragraph">
                  <wp:posOffset>2374265</wp:posOffset>
                </wp:positionV>
                <wp:extent cx="1203960" cy="388620"/>
                <wp:effectExtent l="0" t="0" r="0" b="0"/>
                <wp:wrapNone/>
                <wp:docPr id="4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88620"/>
                        </a:xfrm>
                        <a:prstGeom prst="rect">
                          <a:avLst/>
                        </a:prstGeom>
                        <a:noFill/>
                        <a:ln w="9525">
                          <a:noFill/>
                          <a:miter lim="800000"/>
                          <a:headEnd/>
                          <a:tailEnd/>
                        </a:ln>
                      </wps:spPr>
                      <wps:txbx>
                        <w:txbxContent>
                          <w:p w14:paraId="7AB11CD1" w14:textId="77777777" w:rsidR="00D67875" w:rsidRPr="001538C2" w:rsidRDefault="00D67875" w:rsidP="001E632F">
                            <w:pPr>
                              <w:rPr>
                                <w:b/>
                                <w:sz w:val="18"/>
                                <w:szCs w:val="18"/>
                              </w:rPr>
                            </w:pPr>
                            <w:r w:rsidRPr="005E40D8">
                              <w:rPr>
                                <w:b/>
                                <w:sz w:val="18"/>
                                <w:szCs w:val="18"/>
                                <w:highlight w:val="yellow"/>
                              </w:rPr>
                              <w:t>Tactical First Aid/ TEMS FRO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B300" id="Text Box 44" o:spid="_x0000_s1027" type="#_x0000_t202" alt="&quot;&quot;" style="position:absolute;margin-left:-40.8pt;margin-top:186.95pt;width:94.8pt;height:30.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" filled="f" stroked="f">
                <v:textbox>
                  <w:txbxContent>
                    <w:p w14:paraId="7AB11CD1" w14:textId="77777777" w:rsidR="00D67875" w:rsidRPr="001538C2" w:rsidRDefault="00D67875" w:rsidP="001E632F">
                      <w:pPr>
                        <w:rPr>
                          <w:b/>
                          <w:sz w:val="18"/>
                          <w:szCs w:val="18"/>
                        </w:rPr>
                      </w:pPr>
                      <w:r w:rsidRPr="005E40D8">
                        <w:rPr>
                          <w:b/>
                          <w:sz w:val="18"/>
                          <w:szCs w:val="18"/>
                          <w:highlight w:val="yellow"/>
                        </w:rPr>
                        <w:t>Tactical First Aid/ TEMS FRO</w:t>
                      </w:r>
                    </w:p>
                  </w:txbxContent>
                </v:textbox>
              </v:shape>
            </w:pict>
          </mc:Fallback>
        </mc:AlternateContent>
      </w:r>
      <w:r w:rsidR="00E079FF" w:rsidRPr="00780DD4">
        <w:rPr>
          <w:rFonts w:cs="Arial"/>
          <w:noProof/>
        </w:rPr>
        <mc:AlternateContent>
          <mc:Choice Requires="wps">
            <w:drawing>
              <wp:anchor distT="0" distB="0" distL="114300" distR="114300" simplePos="0" relativeHeight="251814912" behindDoc="0" locked="0" layoutInCell="1" allowOverlap="1" wp14:anchorId="02758E2E" wp14:editId="42AA82E5">
                <wp:simplePos x="0" y="0"/>
                <wp:positionH relativeFrom="column">
                  <wp:posOffset>-518160</wp:posOffset>
                </wp:positionH>
                <wp:positionV relativeFrom="paragraph">
                  <wp:posOffset>1299845</wp:posOffset>
                </wp:positionV>
                <wp:extent cx="1638300" cy="342900"/>
                <wp:effectExtent l="0" t="0" r="0" b="0"/>
                <wp:wrapNone/>
                <wp:docPr id="60"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42900"/>
                        </a:xfrm>
                        <a:prstGeom prst="rect">
                          <a:avLst/>
                        </a:prstGeom>
                        <a:solidFill>
                          <a:srgbClr val="FFFFFF"/>
                        </a:solidFill>
                        <a:ln w="9525">
                          <a:noFill/>
                          <a:miter lim="800000"/>
                          <a:headEnd/>
                          <a:tailEnd/>
                        </a:ln>
                      </wps:spPr>
                      <wps:txbx>
                        <w:txbxContent>
                          <w:p w14:paraId="057AB320" w14:textId="77777777" w:rsidR="00D67875" w:rsidRDefault="00D67875" w:rsidP="001E632F">
                            <w:pPr>
                              <w:rPr>
                                <w:b/>
                                <w:sz w:val="18"/>
                                <w:szCs w:val="18"/>
                                <w:highlight w:val="yellow"/>
                              </w:rPr>
                            </w:pPr>
                            <w:r>
                              <w:rPr>
                                <w:b/>
                                <w:sz w:val="18"/>
                                <w:szCs w:val="18"/>
                              </w:rPr>
                              <w:t>*</w:t>
                            </w:r>
                            <w:r w:rsidRPr="005E40D8">
                              <w:rPr>
                                <w:b/>
                                <w:sz w:val="18"/>
                                <w:szCs w:val="18"/>
                                <w:highlight w:val="yellow"/>
                              </w:rPr>
                              <w:t>Tactical Lifesaver/TEMS</w:t>
                            </w:r>
                          </w:p>
                          <w:p w14:paraId="4F3674B7" w14:textId="77777777" w:rsidR="00D67875" w:rsidRPr="001538C2" w:rsidRDefault="00D67875" w:rsidP="001E632F">
                            <w:pPr>
                              <w:rPr>
                                <w:b/>
                                <w:sz w:val="18"/>
                                <w:szCs w:val="18"/>
                              </w:rPr>
                            </w:pPr>
                            <w:r>
                              <w:rPr>
                                <w:b/>
                                <w:sz w:val="18"/>
                                <w:szCs w:val="18"/>
                                <w:highlight w:val="yellow"/>
                              </w:rPr>
                              <w:t xml:space="preserve">  T</w:t>
                            </w:r>
                            <w:r w:rsidRPr="005E40D8">
                              <w:rPr>
                                <w:b/>
                                <w:sz w:val="18"/>
                                <w:szCs w:val="18"/>
                                <w:highlight w:val="yellow"/>
                              </w:rPr>
                              <w:t>echnician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58E2E" id="Text Box 60" o:spid="_x0000_s1028" type="#_x0000_t202" alt="&quot;&quot;" style="position:absolute;margin-left:-40.8pt;margin-top:102.35pt;width:129pt;height:2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" stroked="f">
                <v:textbox>
                  <w:txbxContent>
                    <w:p w14:paraId="057AB320" w14:textId="77777777" w:rsidR="00D67875" w:rsidRDefault="00D67875" w:rsidP="001E632F">
                      <w:pPr>
                        <w:rPr>
                          <w:b/>
                          <w:sz w:val="18"/>
                          <w:szCs w:val="18"/>
                          <w:highlight w:val="yellow"/>
                        </w:rPr>
                      </w:pPr>
                      <w:r>
                        <w:rPr>
                          <w:b/>
                          <w:sz w:val="18"/>
                          <w:szCs w:val="18"/>
                        </w:rPr>
                        <w:t>*</w:t>
                      </w:r>
                      <w:r w:rsidRPr="005E40D8">
                        <w:rPr>
                          <w:b/>
                          <w:sz w:val="18"/>
                          <w:szCs w:val="18"/>
                          <w:highlight w:val="yellow"/>
                        </w:rPr>
                        <w:t>Tactical Lifesaver/TEMS</w:t>
                      </w:r>
                    </w:p>
                    <w:p w14:paraId="4F3674B7" w14:textId="77777777" w:rsidR="00D67875" w:rsidRPr="001538C2" w:rsidRDefault="00D67875" w:rsidP="001E632F">
                      <w:pPr>
                        <w:rPr>
                          <w:b/>
                          <w:sz w:val="18"/>
                          <w:szCs w:val="18"/>
                        </w:rPr>
                      </w:pPr>
                      <w:r>
                        <w:rPr>
                          <w:b/>
                          <w:sz w:val="18"/>
                          <w:szCs w:val="18"/>
                          <w:highlight w:val="yellow"/>
                        </w:rPr>
                        <w:t xml:space="preserve">  T</w:t>
                      </w:r>
                      <w:r w:rsidRPr="005E40D8">
                        <w:rPr>
                          <w:b/>
                          <w:sz w:val="18"/>
                          <w:szCs w:val="18"/>
                          <w:highlight w:val="yellow"/>
                        </w:rPr>
                        <w:t>echnician</w:t>
                      </w:r>
                    </w:p>
                  </w:txbxContent>
                </v:textbox>
              </v:shape>
            </w:pict>
          </mc:Fallback>
        </mc:AlternateContent>
      </w:r>
      <w:r w:rsidR="00E079FF" w:rsidRPr="00780DD4">
        <w:rPr>
          <w:rFonts w:asciiTheme="minorHAnsi" w:eastAsiaTheme="minorHAnsi" w:hAnsiTheme="minorHAnsi" w:cs="Arial"/>
          <w:noProof/>
          <w:sz w:val="22"/>
          <w:szCs w:val="22"/>
        </w:rPr>
        <mc:AlternateContent>
          <mc:Choice Requires="wps">
            <w:drawing>
              <wp:anchor distT="0" distB="0" distL="114300" distR="114300" simplePos="0" relativeHeight="251892736" behindDoc="0" locked="0" layoutInCell="1" allowOverlap="1" wp14:anchorId="04F2ECF6" wp14:editId="3ECBED78">
                <wp:simplePos x="0" y="0"/>
                <wp:positionH relativeFrom="column">
                  <wp:posOffset>-396240</wp:posOffset>
                </wp:positionH>
                <wp:positionV relativeFrom="paragraph">
                  <wp:posOffset>1650365</wp:posOffset>
                </wp:positionV>
                <wp:extent cx="1630680" cy="0"/>
                <wp:effectExtent l="0" t="133350" r="0" b="13335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30680" cy="0"/>
                        </a:xfrm>
                        <a:prstGeom prst="straightConnector1">
                          <a:avLst/>
                        </a:prstGeom>
                        <a:noFill/>
                        <a:ln w="381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8C794F7" id="_x0000_t32" coordsize="21600,21600" o:spt="32" o:oned="t" path="m,l21600,21600e" filled="f">
                <v:path arrowok="t" fillok="f" o:connecttype="none"/>
                <o:lock v:ext="edit" shapetype="t"/>
              </v:shapetype>
              <v:shape id="Straight Arrow Connector 8" o:spid="_x0000_s1026" type="#_x0000_t32" alt="&quot;&quot;" style="position:absolute;margin-left:-31.2pt;margin-top:129.95pt;width:128.4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" strokeweight="3pt">
                <v:stroke endarrow="open"/>
              </v:shape>
            </w:pict>
          </mc:Fallback>
        </mc:AlternateContent>
      </w:r>
      <w:r w:rsidR="00A71CC4" w:rsidRPr="00780DD4">
        <w:rPr>
          <w:rFonts w:asciiTheme="minorHAnsi" w:eastAsiaTheme="minorHAnsi" w:hAnsiTheme="minorHAnsi" w:cs="Arial"/>
          <w:noProof/>
          <w:sz w:val="22"/>
          <w:szCs w:val="22"/>
        </w:rPr>
        <mc:AlternateContent>
          <mc:Choice Requires="wps">
            <w:drawing>
              <wp:anchor distT="0" distB="0" distL="114300" distR="114300" simplePos="0" relativeHeight="251890688" behindDoc="0" locked="0" layoutInCell="1" allowOverlap="1" wp14:anchorId="239A6DC4" wp14:editId="3061E9CA">
                <wp:simplePos x="0" y="0"/>
                <wp:positionH relativeFrom="column">
                  <wp:posOffset>4076700</wp:posOffset>
                </wp:positionH>
                <wp:positionV relativeFrom="paragraph">
                  <wp:posOffset>1703705</wp:posOffset>
                </wp:positionV>
                <wp:extent cx="2362200" cy="0"/>
                <wp:effectExtent l="38100" t="133350" r="0" b="13335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362200" cy="0"/>
                        </a:xfrm>
                        <a:prstGeom prst="straightConnector1">
                          <a:avLst/>
                        </a:prstGeom>
                        <a:noFill/>
                        <a:ln w="381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ECC67C" id="Straight Arrow Connector 2" o:spid="_x0000_s1026" type="#_x0000_t32" alt="&quot;&quot;" style="position:absolute;margin-left:321pt;margin-top:134.15pt;width:186pt;height:0;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" strokeweight="3pt">
                <v:stroke endarrow="open"/>
              </v:shape>
            </w:pict>
          </mc:Fallback>
        </mc:AlternateContent>
      </w:r>
      <w:r w:rsidR="00A71CC4" w:rsidRPr="00780DD4">
        <w:rPr>
          <w:rFonts w:asciiTheme="minorHAnsi" w:eastAsiaTheme="minorHAnsi" w:hAnsiTheme="minorHAnsi" w:cs="Arial"/>
          <w:noProof/>
          <w:sz w:val="22"/>
          <w:szCs w:val="22"/>
        </w:rPr>
        <mc:AlternateContent>
          <mc:Choice Requires="wps">
            <w:drawing>
              <wp:anchor distT="0" distB="0" distL="114300" distR="114300" simplePos="0" relativeHeight="251821056" behindDoc="0" locked="0" layoutInCell="1" allowOverlap="1" wp14:anchorId="0720C6D8" wp14:editId="3752B204">
                <wp:simplePos x="0" y="0"/>
                <wp:positionH relativeFrom="column">
                  <wp:posOffset>4861560</wp:posOffset>
                </wp:positionH>
                <wp:positionV relativeFrom="paragraph">
                  <wp:posOffset>2854325</wp:posOffset>
                </wp:positionV>
                <wp:extent cx="1935480" cy="0"/>
                <wp:effectExtent l="38100" t="133350" r="0" b="133350"/>
                <wp:wrapNone/>
                <wp:docPr id="42" name="Straight Arrow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935480" cy="0"/>
                        </a:xfrm>
                        <a:prstGeom prst="straightConnector1">
                          <a:avLst/>
                        </a:prstGeom>
                        <a:noFill/>
                        <a:ln w="381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060883" id="Straight Arrow Connector 42" o:spid="_x0000_s1026" type="#_x0000_t32" alt="&quot;&quot;" style="position:absolute;margin-left:382.8pt;margin-top:224.75pt;width:152.4pt;height: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" strokeweight="3pt">
                <v:stroke endarrow="open"/>
              </v:shape>
            </w:pict>
          </mc:Fallback>
        </mc:AlternateContent>
      </w:r>
      <w:r w:rsidR="00A71CC4" w:rsidRPr="00780DD4">
        <w:rPr>
          <w:rFonts w:cs="Arial"/>
          <w:noProof/>
        </w:rPr>
        <mc:AlternateContent>
          <mc:Choice Requires="wps">
            <w:drawing>
              <wp:anchor distT="0" distB="0" distL="114300" distR="114300" simplePos="0" relativeHeight="251828224" behindDoc="0" locked="0" layoutInCell="1" allowOverlap="1" wp14:anchorId="31A92572" wp14:editId="7A840FCD">
                <wp:simplePos x="0" y="0"/>
                <wp:positionH relativeFrom="column">
                  <wp:posOffset>-396240</wp:posOffset>
                </wp:positionH>
                <wp:positionV relativeFrom="paragraph">
                  <wp:posOffset>1155065</wp:posOffset>
                </wp:positionV>
                <wp:extent cx="6888480" cy="0"/>
                <wp:effectExtent l="0" t="19050" r="762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8848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6D910" id="Straight Connector 17" o:spid="_x0000_s1026" alt="&quot;&quot;"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90.95pt" to="511.2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" strokecolor="black [3040]" strokeweight="3pt"/>
            </w:pict>
          </mc:Fallback>
        </mc:AlternateContent>
      </w:r>
      <w:r w:rsidR="00A71CC4" w:rsidRPr="00780DD4">
        <w:rPr>
          <w:rFonts w:cs="Arial"/>
          <w:noProof/>
        </w:rPr>
        <mc:AlternateContent>
          <mc:Choice Requires="wps">
            <w:drawing>
              <wp:anchor distT="0" distB="0" distL="114300" distR="114300" simplePos="0" relativeHeight="251841536" behindDoc="0" locked="0" layoutInCell="1" allowOverlap="1" wp14:anchorId="6013A956" wp14:editId="226C5586">
                <wp:simplePos x="0" y="0"/>
                <wp:positionH relativeFrom="column">
                  <wp:posOffset>1406524</wp:posOffset>
                </wp:positionH>
                <wp:positionV relativeFrom="paragraph">
                  <wp:posOffset>154305</wp:posOffset>
                </wp:positionV>
                <wp:extent cx="1577975" cy="393065"/>
                <wp:effectExtent l="440055" t="0" r="443230" b="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00486">
                          <a:off x="0" y="0"/>
                          <a:ext cx="1577975" cy="393065"/>
                        </a:xfrm>
                        <a:prstGeom prst="rect">
                          <a:avLst/>
                        </a:prstGeom>
                        <a:solidFill>
                          <a:srgbClr val="FFFFFF"/>
                        </a:solidFill>
                        <a:ln w="9525">
                          <a:noFill/>
                          <a:miter lim="800000"/>
                          <a:headEnd/>
                          <a:tailEnd/>
                        </a:ln>
                      </wps:spPr>
                      <wps:txbx>
                        <w:txbxContent>
                          <w:p w14:paraId="683B12A7" w14:textId="77777777" w:rsidR="00D67875" w:rsidRPr="006E461A" w:rsidRDefault="00D67875" w:rsidP="006E461A">
                            <w:pPr>
                              <w:rPr>
                                <w:rFonts w:cs="Aharoni"/>
                                <w:b/>
                                <w:sz w:val="20"/>
                                <w:szCs w:val="20"/>
                              </w:rPr>
                            </w:pPr>
                            <w:r w:rsidRPr="006E461A">
                              <w:rPr>
                                <w:rFonts w:cs="Aharoni"/>
                                <w:b/>
                                <w:sz w:val="20"/>
                                <w:szCs w:val="20"/>
                              </w:rPr>
                              <w:t>Tactical Medicine</w:t>
                            </w:r>
                          </w:p>
                          <w:p w14:paraId="3D477B24" w14:textId="77777777" w:rsidR="00D67875" w:rsidRPr="006E461A" w:rsidRDefault="00D67875" w:rsidP="006E461A">
                            <w:pPr>
                              <w:rPr>
                                <w:rFonts w:cs="Aharoni"/>
                                <w:b/>
                                <w:sz w:val="20"/>
                                <w:szCs w:val="20"/>
                              </w:rPr>
                            </w:pPr>
                            <w:r w:rsidRPr="006E461A">
                              <w:rPr>
                                <w:rFonts w:cs="Aharoni"/>
                                <w:b/>
                                <w:sz w:val="20"/>
                                <w:szCs w:val="20"/>
                              </w:rPr>
                              <w:t>for Special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3A956" id="_x0000_s1029" type="#_x0000_t202" alt="&quot;&quot;" style="position:absolute;margin-left:110.75pt;margin-top:12.15pt;width:124.25pt;height:30.95pt;rotation:-3494722fd;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" stroked="f">
                <v:textbox>
                  <w:txbxContent>
                    <w:p w14:paraId="683B12A7" w14:textId="77777777" w:rsidR="00D67875" w:rsidRPr="006E461A" w:rsidRDefault="00D67875" w:rsidP="006E461A">
                      <w:pPr>
                        <w:rPr>
                          <w:rFonts w:cs="Aharoni"/>
                          <w:b/>
                          <w:sz w:val="20"/>
                          <w:szCs w:val="20"/>
                        </w:rPr>
                      </w:pPr>
                      <w:r w:rsidRPr="006E461A">
                        <w:rPr>
                          <w:rFonts w:cs="Aharoni"/>
                          <w:b/>
                          <w:sz w:val="20"/>
                          <w:szCs w:val="20"/>
                        </w:rPr>
                        <w:t>Tactical Medicine</w:t>
                      </w:r>
                    </w:p>
                    <w:p w14:paraId="3D477B24" w14:textId="77777777" w:rsidR="00D67875" w:rsidRPr="006E461A" w:rsidRDefault="00D67875" w:rsidP="006E461A">
                      <w:pPr>
                        <w:rPr>
                          <w:rFonts w:cs="Aharoni"/>
                          <w:b/>
                          <w:sz w:val="20"/>
                          <w:szCs w:val="20"/>
                        </w:rPr>
                      </w:pPr>
                      <w:r w:rsidRPr="006E461A">
                        <w:rPr>
                          <w:rFonts w:cs="Aharoni"/>
                          <w:b/>
                          <w:sz w:val="20"/>
                          <w:szCs w:val="20"/>
                        </w:rPr>
                        <w:t>for Special Operations</w:t>
                      </w:r>
                    </w:p>
                  </w:txbxContent>
                </v:textbox>
              </v:shape>
            </w:pict>
          </mc:Fallback>
        </mc:AlternateContent>
      </w:r>
      <w:r w:rsidR="0059257A" w:rsidRPr="0059257A">
        <w:rPr>
          <w:rFonts w:asciiTheme="minorHAnsi" w:eastAsiaTheme="minorHAnsi" w:hAnsiTheme="minorHAnsi" w:cs="Arial"/>
          <w:noProof/>
          <w:sz w:val="22"/>
          <w:szCs w:val="22"/>
        </w:rPr>
        <mc:AlternateContent>
          <mc:Choice Requires="wps">
            <w:drawing>
              <wp:anchor distT="0" distB="0" distL="114300" distR="114300" simplePos="0" relativeHeight="251819008" behindDoc="0" locked="0" layoutInCell="1" allowOverlap="1" wp14:anchorId="4FF14E32" wp14:editId="780D3769">
                <wp:simplePos x="0" y="0"/>
                <wp:positionH relativeFrom="column">
                  <wp:posOffset>4861560</wp:posOffset>
                </wp:positionH>
                <wp:positionV relativeFrom="paragraph">
                  <wp:posOffset>2203450</wp:posOffset>
                </wp:positionV>
                <wp:extent cx="1973580" cy="647700"/>
                <wp:effectExtent l="0" t="0" r="0" b="0"/>
                <wp:wrapNone/>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7700"/>
                        </a:xfrm>
                        <a:prstGeom prst="rect">
                          <a:avLst/>
                        </a:prstGeom>
                        <a:noFill/>
                        <a:ln w="9525">
                          <a:noFill/>
                          <a:miter lim="800000"/>
                          <a:headEnd/>
                          <a:tailEnd/>
                        </a:ln>
                      </wps:spPr>
                      <wps:txbx>
                        <w:txbxContent>
                          <w:p w14:paraId="4E96FAAC" w14:textId="77777777" w:rsidR="00D67875" w:rsidRPr="006D0A15" w:rsidRDefault="00D67875" w:rsidP="005E660A">
                            <w:pPr>
                              <w:ind w:left="-90" w:hanging="90"/>
                              <w:rPr>
                                <w:b/>
                                <w:sz w:val="18"/>
                                <w:szCs w:val="18"/>
                              </w:rPr>
                            </w:pPr>
                            <w:r>
                              <w:rPr>
                                <w:b/>
                                <w:sz w:val="18"/>
                                <w:szCs w:val="18"/>
                              </w:rPr>
                              <w:t xml:space="preserve"> </w:t>
                            </w:r>
                            <w:r w:rsidRPr="005E40D8">
                              <w:rPr>
                                <w:b/>
                                <w:sz w:val="18"/>
                                <w:szCs w:val="18"/>
                                <w:highlight w:val="yellow"/>
                              </w:rPr>
                              <w:t xml:space="preserve">Tactical First Aid/FRO </w:t>
                            </w:r>
                            <w:proofErr w:type="gramStart"/>
                            <w:r w:rsidRPr="005E40D8">
                              <w:rPr>
                                <w:b/>
                                <w:sz w:val="18"/>
                                <w:szCs w:val="18"/>
                                <w:highlight w:val="yellow"/>
                              </w:rPr>
                              <w:t>Course,</w:t>
                            </w:r>
                            <w:r w:rsidRPr="006D0A15">
                              <w:rPr>
                                <w:b/>
                                <w:sz w:val="18"/>
                                <w:szCs w:val="18"/>
                              </w:rPr>
                              <w:t xml:space="preserve"> </w:t>
                            </w:r>
                            <w:r>
                              <w:rPr>
                                <w:b/>
                                <w:sz w:val="18"/>
                                <w:szCs w:val="18"/>
                              </w:rPr>
                              <w:t xml:space="preserve"> </w:t>
                            </w:r>
                            <w:r w:rsidRPr="00471F57">
                              <w:rPr>
                                <w:b/>
                                <w:sz w:val="18"/>
                                <w:szCs w:val="18"/>
                                <w:highlight w:val="yellow"/>
                              </w:rPr>
                              <w:t>minimum</w:t>
                            </w:r>
                            <w:proofErr w:type="gramEnd"/>
                            <w:r w:rsidRPr="00471F57">
                              <w:rPr>
                                <w:b/>
                                <w:sz w:val="18"/>
                                <w:szCs w:val="18"/>
                                <w:highlight w:val="yellow"/>
                              </w:rPr>
                              <w:t xml:space="preserve"> of 4 </w:t>
                            </w:r>
                            <w:r w:rsidRPr="00471F57">
                              <w:rPr>
                                <w:b/>
                                <w:sz w:val="17"/>
                                <w:szCs w:val="17"/>
                                <w:highlight w:val="yellow"/>
                              </w:rPr>
                              <w:t>Hours</w:t>
                            </w:r>
                          </w:p>
                          <w:p w14:paraId="111B6D3B" w14:textId="77777777" w:rsidR="00D67875" w:rsidRPr="006D0A15" w:rsidRDefault="00D67875" w:rsidP="005E660A">
                            <w:pPr>
                              <w:rPr>
                                <w:i/>
                                <w:sz w:val="18"/>
                                <w:szCs w:val="18"/>
                              </w:rPr>
                            </w:pPr>
                            <w:r>
                              <w:rPr>
                                <w:i/>
                                <w:sz w:val="18"/>
                                <w:szCs w:val="18"/>
                              </w:rPr>
                              <w:t xml:space="preserve">     </w:t>
                            </w:r>
                            <w:r w:rsidRPr="006D0A15">
                              <w:rPr>
                                <w:i/>
                                <w:sz w:val="18"/>
                                <w:szCs w:val="18"/>
                              </w:rPr>
                              <w:t>(8 Hours recommended)</w:t>
                            </w:r>
                          </w:p>
                          <w:p w14:paraId="643A349E" w14:textId="77777777" w:rsidR="00D67875" w:rsidRPr="001538C2" w:rsidRDefault="00D67875" w:rsidP="005E660A">
                            <w:pPr>
                              <w:rPr>
                                <w:i/>
                                <w:sz w:val="18"/>
                                <w:szCs w:val="18"/>
                              </w:rPr>
                            </w:pPr>
                            <w:r>
                              <w:rPr>
                                <w:b/>
                                <w:color w:val="0033CC"/>
                                <w:sz w:val="18"/>
                                <w:szCs w:val="18"/>
                                <w:shd w:val="clear" w:color="auto" w:fill="FFFFFF" w:themeFill="background1"/>
                              </w:rPr>
                              <w:t xml:space="preserve">   [EMSA/LEMSA A</w:t>
                            </w:r>
                            <w:r w:rsidRPr="001538C2">
                              <w:rPr>
                                <w:b/>
                                <w:color w:val="0033CC"/>
                                <w:sz w:val="18"/>
                                <w:szCs w:val="18"/>
                                <w:shd w:val="clear" w:color="auto" w:fill="FFFFFF" w:themeFill="background1"/>
                              </w:rPr>
                              <w:t>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4E32" id="_x0000_s1030" type="#_x0000_t202" alt="&quot;&quot;" style="position:absolute;margin-left:382.8pt;margin-top:173.5pt;width:155.4pt;height:5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" filled="f" stroked="f">
                <v:textbox>
                  <w:txbxContent>
                    <w:p w14:paraId="4E96FAAC" w14:textId="77777777" w:rsidR="00D67875" w:rsidRPr="006D0A15" w:rsidRDefault="00D67875" w:rsidP="005E660A">
                      <w:pPr>
                        <w:ind w:left="-90" w:hanging="90"/>
                        <w:rPr>
                          <w:b/>
                          <w:sz w:val="18"/>
                          <w:szCs w:val="18"/>
                        </w:rPr>
                      </w:pPr>
                      <w:r>
                        <w:rPr>
                          <w:b/>
                          <w:sz w:val="18"/>
                          <w:szCs w:val="18"/>
                        </w:rPr>
                        <w:t xml:space="preserve"> </w:t>
                      </w:r>
                      <w:r w:rsidRPr="005E40D8">
                        <w:rPr>
                          <w:b/>
                          <w:sz w:val="18"/>
                          <w:szCs w:val="18"/>
                          <w:highlight w:val="yellow"/>
                        </w:rPr>
                        <w:t xml:space="preserve">Tactical First Aid/FRO </w:t>
                      </w:r>
                      <w:proofErr w:type="gramStart"/>
                      <w:r w:rsidRPr="005E40D8">
                        <w:rPr>
                          <w:b/>
                          <w:sz w:val="18"/>
                          <w:szCs w:val="18"/>
                          <w:highlight w:val="yellow"/>
                        </w:rPr>
                        <w:t>Course,</w:t>
                      </w:r>
                      <w:r w:rsidRPr="006D0A15">
                        <w:rPr>
                          <w:b/>
                          <w:sz w:val="18"/>
                          <w:szCs w:val="18"/>
                        </w:rPr>
                        <w:t xml:space="preserve"> </w:t>
                      </w:r>
                      <w:r>
                        <w:rPr>
                          <w:b/>
                          <w:sz w:val="18"/>
                          <w:szCs w:val="18"/>
                        </w:rPr>
                        <w:t xml:space="preserve"> </w:t>
                      </w:r>
                      <w:r w:rsidRPr="00471F57">
                        <w:rPr>
                          <w:b/>
                          <w:sz w:val="18"/>
                          <w:szCs w:val="18"/>
                          <w:highlight w:val="yellow"/>
                        </w:rPr>
                        <w:t>minimum</w:t>
                      </w:r>
                      <w:proofErr w:type="gramEnd"/>
                      <w:r w:rsidRPr="00471F57">
                        <w:rPr>
                          <w:b/>
                          <w:sz w:val="18"/>
                          <w:szCs w:val="18"/>
                          <w:highlight w:val="yellow"/>
                        </w:rPr>
                        <w:t xml:space="preserve"> of 4 </w:t>
                      </w:r>
                      <w:r w:rsidRPr="00471F57">
                        <w:rPr>
                          <w:b/>
                          <w:sz w:val="17"/>
                          <w:szCs w:val="17"/>
                          <w:highlight w:val="yellow"/>
                        </w:rPr>
                        <w:t>Hours</w:t>
                      </w:r>
                    </w:p>
                    <w:p w14:paraId="111B6D3B" w14:textId="77777777" w:rsidR="00D67875" w:rsidRPr="006D0A15" w:rsidRDefault="00D67875" w:rsidP="005E660A">
                      <w:pPr>
                        <w:rPr>
                          <w:i/>
                          <w:sz w:val="18"/>
                          <w:szCs w:val="18"/>
                        </w:rPr>
                      </w:pPr>
                      <w:r>
                        <w:rPr>
                          <w:i/>
                          <w:sz w:val="18"/>
                          <w:szCs w:val="18"/>
                        </w:rPr>
                        <w:t xml:space="preserve">     </w:t>
                      </w:r>
                      <w:r w:rsidRPr="006D0A15">
                        <w:rPr>
                          <w:i/>
                          <w:sz w:val="18"/>
                          <w:szCs w:val="18"/>
                        </w:rPr>
                        <w:t>(8 Hours recommended)</w:t>
                      </w:r>
                    </w:p>
                    <w:p w14:paraId="643A349E" w14:textId="77777777" w:rsidR="00D67875" w:rsidRPr="001538C2" w:rsidRDefault="00D67875" w:rsidP="005E660A">
                      <w:pPr>
                        <w:rPr>
                          <w:i/>
                          <w:sz w:val="18"/>
                          <w:szCs w:val="18"/>
                        </w:rPr>
                      </w:pPr>
                      <w:r>
                        <w:rPr>
                          <w:b/>
                          <w:color w:val="0033CC"/>
                          <w:sz w:val="18"/>
                          <w:szCs w:val="18"/>
                          <w:shd w:val="clear" w:color="auto" w:fill="FFFFFF" w:themeFill="background1"/>
                        </w:rPr>
                        <w:t xml:space="preserve">   [EMSA/LEMSA A</w:t>
                      </w:r>
                      <w:r w:rsidRPr="001538C2">
                        <w:rPr>
                          <w:b/>
                          <w:color w:val="0033CC"/>
                          <w:sz w:val="18"/>
                          <w:szCs w:val="18"/>
                          <w:shd w:val="clear" w:color="auto" w:fill="FFFFFF" w:themeFill="background1"/>
                        </w:rPr>
                        <w:t>pproval]</w:t>
                      </w:r>
                    </w:p>
                  </w:txbxContent>
                </v:textbox>
              </v:shape>
            </w:pict>
          </mc:Fallback>
        </mc:AlternateContent>
      </w:r>
      <w:r w:rsidR="0059257A" w:rsidRPr="0059257A">
        <w:rPr>
          <w:rFonts w:cs="Arial"/>
          <w:noProof/>
        </w:rPr>
        <mc:AlternateContent>
          <mc:Choice Requires="wps">
            <w:drawing>
              <wp:anchor distT="0" distB="0" distL="114300" distR="114300" simplePos="0" relativeHeight="251825152" behindDoc="0" locked="0" layoutInCell="1" allowOverlap="1" wp14:anchorId="15EE929F" wp14:editId="3119B05A">
                <wp:simplePos x="0" y="0"/>
                <wp:positionH relativeFrom="column">
                  <wp:posOffset>240983</wp:posOffset>
                </wp:positionH>
                <wp:positionV relativeFrom="paragraph">
                  <wp:posOffset>1744027</wp:posOffset>
                </wp:positionV>
                <wp:extent cx="1893570" cy="243205"/>
                <wp:effectExtent l="539432" t="0" r="493713" b="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363329">
                          <a:off x="0" y="0"/>
                          <a:ext cx="1893570" cy="243205"/>
                        </a:xfrm>
                        <a:prstGeom prst="rect">
                          <a:avLst/>
                        </a:prstGeom>
                        <a:solidFill>
                          <a:srgbClr val="FFFFFF"/>
                        </a:solidFill>
                        <a:ln w="9525">
                          <a:noFill/>
                          <a:miter lim="800000"/>
                          <a:headEnd/>
                          <a:tailEnd/>
                        </a:ln>
                      </wps:spPr>
                      <wps:txbx>
                        <w:txbxContent>
                          <w:p w14:paraId="5B2B016F" w14:textId="77777777" w:rsidR="00D67875" w:rsidRPr="006E461A" w:rsidRDefault="00D67875" w:rsidP="005E660A">
                            <w:pPr>
                              <w:rPr>
                                <w:rFonts w:cs="Aharoni"/>
                                <w:b/>
                                <w:sz w:val="22"/>
                                <w:szCs w:val="22"/>
                              </w:rPr>
                            </w:pPr>
                            <w:r w:rsidRPr="006E461A">
                              <w:rPr>
                                <w:rFonts w:cs="Aharoni"/>
                                <w:b/>
                                <w:sz w:val="22"/>
                                <w:szCs w:val="22"/>
                              </w:rPr>
                              <w:t>Tactical Casualty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929F" id="_x0000_s1031" type="#_x0000_t202" alt="&quot;&quot;" style="position:absolute;margin-left:19pt;margin-top:137.3pt;width:149.1pt;height:19.15pt;rotation:-3535308fd;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" stroked="f">
                <v:textbox>
                  <w:txbxContent>
                    <w:p w14:paraId="5B2B016F" w14:textId="77777777" w:rsidR="00D67875" w:rsidRPr="006E461A" w:rsidRDefault="00D67875" w:rsidP="005E660A">
                      <w:pPr>
                        <w:rPr>
                          <w:rFonts w:cs="Aharoni"/>
                          <w:b/>
                          <w:sz w:val="22"/>
                          <w:szCs w:val="22"/>
                        </w:rPr>
                      </w:pPr>
                      <w:r w:rsidRPr="006E461A">
                        <w:rPr>
                          <w:rFonts w:cs="Aharoni"/>
                          <w:b/>
                          <w:sz w:val="22"/>
                          <w:szCs w:val="22"/>
                        </w:rPr>
                        <w:t>Tactical Casualty Care</w:t>
                      </w:r>
                    </w:p>
                  </w:txbxContent>
                </v:textbox>
              </v:shape>
            </w:pict>
          </mc:Fallback>
        </mc:AlternateContent>
      </w:r>
      <w:r w:rsidR="00652DED" w:rsidRPr="00780DD4">
        <w:rPr>
          <w:rFonts w:asciiTheme="minorHAnsi" w:eastAsiaTheme="minorHAnsi" w:hAnsiTheme="minorHAnsi" w:cs="Arial"/>
          <w:noProof/>
          <w:sz w:val="22"/>
          <w:szCs w:val="22"/>
        </w:rPr>
        <mc:AlternateContent>
          <mc:Choice Requires="wps">
            <w:drawing>
              <wp:anchor distT="0" distB="0" distL="114300" distR="114300" simplePos="0" relativeHeight="251839488" behindDoc="0" locked="0" layoutInCell="1" allowOverlap="1" wp14:anchorId="2CC19459" wp14:editId="418F28CA">
                <wp:simplePos x="0" y="0"/>
                <wp:positionH relativeFrom="column">
                  <wp:posOffset>3474720</wp:posOffset>
                </wp:positionH>
                <wp:positionV relativeFrom="paragraph">
                  <wp:posOffset>191770</wp:posOffset>
                </wp:positionV>
                <wp:extent cx="3322320" cy="1403985"/>
                <wp:effectExtent l="0" t="0" r="0" b="0"/>
                <wp:wrapNone/>
                <wp:docPr id="5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03985"/>
                        </a:xfrm>
                        <a:prstGeom prst="rect">
                          <a:avLst/>
                        </a:prstGeom>
                        <a:solidFill>
                          <a:srgbClr val="FFFFFF"/>
                        </a:solidFill>
                        <a:ln w="9525">
                          <a:noFill/>
                          <a:miter lim="800000"/>
                          <a:headEnd/>
                          <a:tailEnd/>
                        </a:ln>
                      </wps:spPr>
                      <wps:txbx>
                        <w:txbxContent>
                          <w:p w14:paraId="67F9FA34" w14:textId="77777777" w:rsidR="00D67875" w:rsidRPr="001538C2" w:rsidRDefault="00D67875" w:rsidP="00D741EE">
                            <w:pPr>
                              <w:spacing w:line="40" w:lineRule="atLeast"/>
                              <w:rPr>
                                <w:b/>
                                <w:sz w:val="18"/>
                                <w:szCs w:val="18"/>
                              </w:rPr>
                            </w:pPr>
                            <w:r w:rsidRPr="001538C2">
                              <w:rPr>
                                <w:b/>
                                <w:sz w:val="18"/>
                                <w:szCs w:val="18"/>
                              </w:rPr>
                              <w:t>Tactical Medic</w:t>
                            </w:r>
                            <w:r>
                              <w:rPr>
                                <w:b/>
                                <w:sz w:val="18"/>
                                <w:szCs w:val="18"/>
                              </w:rPr>
                              <w:t>ine</w:t>
                            </w:r>
                            <w:r w:rsidRPr="001538C2">
                              <w:rPr>
                                <w:b/>
                                <w:sz w:val="18"/>
                                <w:szCs w:val="18"/>
                              </w:rPr>
                              <w:t xml:space="preserve"> </w:t>
                            </w:r>
                            <w:r>
                              <w:rPr>
                                <w:b/>
                                <w:sz w:val="18"/>
                                <w:szCs w:val="18"/>
                              </w:rPr>
                              <w:t>for Special Operations Course</w:t>
                            </w:r>
                            <w:r w:rsidRPr="001538C2">
                              <w:rPr>
                                <w:b/>
                                <w:sz w:val="18"/>
                                <w:szCs w:val="18"/>
                              </w:rPr>
                              <w:t>, 80 H</w:t>
                            </w:r>
                            <w:r>
                              <w:rPr>
                                <w:b/>
                                <w:sz w:val="18"/>
                                <w:szCs w:val="18"/>
                              </w:rPr>
                              <w:t>r.</w:t>
                            </w:r>
                          </w:p>
                          <w:p w14:paraId="7C0097D8" w14:textId="77777777" w:rsidR="00D67875" w:rsidRPr="00D741EE" w:rsidRDefault="00D67875" w:rsidP="00D741EE">
                            <w:pPr>
                              <w:spacing w:line="40" w:lineRule="atLeast"/>
                              <w:rPr>
                                <w:b/>
                                <w:sz w:val="4"/>
                                <w:szCs w:val="4"/>
                              </w:rPr>
                            </w:pPr>
                          </w:p>
                          <w:p w14:paraId="3DCE3C72" w14:textId="77777777" w:rsidR="00D67875" w:rsidRPr="001538C2" w:rsidRDefault="00D67875" w:rsidP="00D741EE">
                            <w:pPr>
                              <w:spacing w:line="40" w:lineRule="atLeast"/>
                              <w:rPr>
                                <w:b/>
                                <w:sz w:val="18"/>
                                <w:szCs w:val="18"/>
                              </w:rPr>
                            </w:pPr>
                            <w:r>
                              <w:rPr>
                                <w:b/>
                                <w:sz w:val="18"/>
                                <w:szCs w:val="18"/>
                              </w:rPr>
                              <w:t xml:space="preserve">Alternative </w:t>
                            </w:r>
                            <w:r w:rsidRPr="001538C2">
                              <w:rPr>
                                <w:b/>
                                <w:sz w:val="18"/>
                                <w:szCs w:val="18"/>
                              </w:rPr>
                              <w:t>Tactical Medic</w:t>
                            </w:r>
                            <w:r>
                              <w:rPr>
                                <w:b/>
                                <w:sz w:val="18"/>
                                <w:szCs w:val="18"/>
                              </w:rPr>
                              <w:t>ine</w:t>
                            </w:r>
                            <w:r w:rsidRPr="001538C2">
                              <w:rPr>
                                <w:b/>
                                <w:sz w:val="18"/>
                                <w:szCs w:val="18"/>
                              </w:rPr>
                              <w:t xml:space="preserve"> </w:t>
                            </w:r>
                            <w:r>
                              <w:rPr>
                                <w:b/>
                                <w:sz w:val="18"/>
                                <w:szCs w:val="18"/>
                              </w:rPr>
                              <w:t>for Special Operations</w:t>
                            </w:r>
                            <w:r w:rsidRPr="001538C2">
                              <w:rPr>
                                <w:b/>
                                <w:sz w:val="18"/>
                                <w:szCs w:val="18"/>
                              </w:rPr>
                              <w:t xml:space="preserve"> Course, 40 H</w:t>
                            </w:r>
                            <w:r>
                              <w:rPr>
                                <w:b/>
                                <w:sz w:val="18"/>
                                <w:szCs w:val="18"/>
                              </w:rPr>
                              <w:t>r.</w:t>
                            </w:r>
                            <w:r w:rsidRPr="001538C2">
                              <w:rPr>
                                <w:b/>
                                <w:sz w:val="18"/>
                                <w:szCs w:val="18"/>
                              </w:rPr>
                              <w:t xml:space="preserve"> + SWAT School</w:t>
                            </w:r>
                          </w:p>
                          <w:p w14:paraId="2BF1A85F" w14:textId="77777777" w:rsidR="00D67875" w:rsidRPr="001538C2" w:rsidRDefault="00D67875" w:rsidP="00D741EE">
                            <w:pPr>
                              <w:jc w:val="center"/>
                              <w:rPr>
                                <w:b/>
                                <w:color w:val="0033CC"/>
                                <w:sz w:val="18"/>
                                <w:szCs w:val="18"/>
                              </w:rPr>
                            </w:pPr>
                            <w:r w:rsidRPr="001538C2">
                              <w:rPr>
                                <w:b/>
                                <w:color w:val="0033CC"/>
                                <w:sz w:val="18"/>
                                <w:szCs w:val="18"/>
                                <w:shd w:val="clear" w:color="auto" w:fill="FFFFFF" w:themeFill="background1"/>
                              </w:rPr>
                              <w:t>[POST/EMSA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19459" id="_x0000_s1032" type="#_x0000_t202" alt="&quot;&quot;" style="position:absolute;margin-left:273.6pt;margin-top:15.1pt;width:261.6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" stroked="f">
                <v:textbox style="mso-fit-shape-to-text:t">
                  <w:txbxContent>
                    <w:p w14:paraId="67F9FA34" w14:textId="77777777" w:rsidR="00D67875" w:rsidRPr="001538C2" w:rsidRDefault="00D67875" w:rsidP="00D741EE">
                      <w:pPr>
                        <w:spacing w:line="40" w:lineRule="atLeast"/>
                        <w:rPr>
                          <w:b/>
                          <w:sz w:val="18"/>
                          <w:szCs w:val="18"/>
                        </w:rPr>
                      </w:pPr>
                      <w:r w:rsidRPr="001538C2">
                        <w:rPr>
                          <w:b/>
                          <w:sz w:val="18"/>
                          <w:szCs w:val="18"/>
                        </w:rPr>
                        <w:t>Tactical Medic</w:t>
                      </w:r>
                      <w:r>
                        <w:rPr>
                          <w:b/>
                          <w:sz w:val="18"/>
                          <w:szCs w:val="18"/>
                        </w:rPr>
                        <w:t>ine</w:t>
                      </w:r>
                      <w:r w:rsidRPr="001538C2">
                        <w:rPr>
                          <w:b/>
                          <w:sz w:val="18"/>
                          <w:szCs w:val="18"/>
                        </w:rPr>
                        <w:t xml:space="preserve"> </w:t>
                      </w:r>
                      <w:r>
                        <w:rPr>
                          <w:b/>
                          <w:sz w:val="18"/>
                          <w:szCs w:val="18"/>
                        </w:rPr>
                        <w:t>for Special Operations Course</w:t>
                      </w:r>
                      <w:r w:rsidRPr="001538C2">
                        <w:rPr>
                          <w:b/>
                          <w:sz w:val="18"/>
                          <w:szCs w:val="18"/>
                        </w:rPr>
                        <w:t>, 80 H</w:t>
                      </w:r>
                      <w:r>
                        <w:rPr>
                          <w:b/>
                          <w:sz w:val="18"/>
                          <w:szCs w:val="18"/>
                        </w:rPr>
                        <w:t>r.</w:t>
                      </w:r>
                    </w:p>
                    <w:p w14:paraId="7C0097D8" w14:textId="77777777" w:rsidR="00D67875" w:rsidRPr="00D741EE" w:rsidRDefault="00D67875" w:rsidP="00D741EE">
                      <w:pPr>
                        <w:spacing w:line="40" w:lineRule="atLeast"/>
                        <w:rPr>
                          <w:b/>
                          <w:sz w:val="4"/>
                          <w:szCs w:val="4"/>
                        </w:rPr>
                      </w:pPr>
                    </w:p>
                    <w:p w14:paraId="3DCE3C72" w14:textId="77777777" w:rsidR="00D67875" w:rsidRPr="001538C2" w:rsidRDefault="00D67875" w:rsidP="00D741EE">
                      <w:pPr>
                        <w:spacing w:line="40" w:lineRule="atLeast"/>
                        <w:rPr>
                          <w:b/>
                          <w:sz w:val="18"/>
                          <w:szCs w:val="18"/>
                        </w:rPr>
                      </w:pPr>
                      <w:r>
                        <w:rPr>
                          <w:b/>
                          <w:sz w:val="18"/>
                          <w:szCs w:val="18"/>
                        </w:rPr>
                        <w:t xml:space="preserve">Alternative </w:t>
                      </w:r>
                      <w:r w:rsidRPr="001538C2">
                        <w:rPr>
                          <w:b/>
                          <w:sz w:val="18"/>
                          <w:szCs w:val="18"/>
                        </w:rPr>
                        <w:t>Tactical Medic</w:t>
                      </w:r>
                      <w:r>
                        <w:rPr>
                          <w:b/>
                          <w:sz w:val="18"/>
                          <w:szCs w:val="18"/>
                        </w:rPr>
                        <w:t>ine</w:t>
                      </w:r>
                      <w:r w:rsidRPr="001538C2">
                        <w:rPr>
                          <w:b/>
                          <w:sz w:val="18"/>
                          <w:szCs w:val="18"/>
                        </w:rPr>
                        <w:t xml:space="preserve"> </w:t>
                      </w:r>
                      <w:r>
                        <w:rPr>
                          <w:b/>
                          <w:sz w:val="18"/>
                          <w:szCs w:val="18"/>
                        </w:rPr>
                        <w:t>for Special Operations</w:t>
                      </w:r>
                      <w:r w:rsidRPr="001538C2">
                        <w:rPr>
                          <w:b/>
                          <w:sz w:val="18"/>
                          <w:szCs w:val="18"/>
                        </w:rPr>
                        <w:t xml:space="preserve"> Course, 40 H</w:t>
                      </w:r>
                      <w:r>
                        <w:rPr>
                          <w:b/>
                          <w:sz w:val="18"/>
                          <w:szCs w:val="18"/>
                        </w:rPr>
                        <w:t>r.</w:t>
                      </w:r>
                      <w:r w:rsidRPr="001538C2">
                        <w:rPr>
                          <w:b/>
                          <w:sz w:val="18"/>
                          <w:szCs w:val="18"/>
                        </w:rPr>
                        <w:t xml:space="preserve"> + SWAT School</w:t>
                      </w:r>
                    </w:p>
                    <w:p w14:paraId="2BF1A85F" w14:textId="77777777" w:rsidR="00D67875" w:rsidRPr="001538C2" w:rsidRDefault="00D67875" w:rsidP="00D741EE">
                      <w:pPr>
                        <w:jc w:val="center"/>
                        <w:rPr>
                          <w:b/>
                          <w:color w:val="0033CC"/>
                          <w:sz w:val="18"/>
                          <w:szCs w:val="18"/>
                        </w:rPr>
                      </w:pPr>
                      <w:r w:rsidRPr="001538C2">
                        <w:rPr>
                          <w:b/>
                          <w:color w:val="0033CC"/>
                          <w:sz w:val="18"/>
                          <w:szCs w:val="18"/>
                          <w:shd w:val="clear" w:color="auto" w:fill="FFFFFF" w:themeFill="background1"/>
                        </w:rPr>
                        <w:t>[POST/EMSA Approval]</w:t>
                      </w:r>
                    </w:p>
                  </w:txbxContent>
                </v:textbox>
              </v:shape>
            </w:pict>
          </mc:Fallback>
        </mc:AlternateContent>
      </w:r>
      <w:r w:rsidR="005E660A" w:rsidRPr="00780DD4">
        <w:rPr>
          <w:rFonts w:asciiTheme="minorHAnsi" w:eastAsiaTheme="minorHAnsi" w:hAnsiTheme="minorHAnsi" w:cs="Arial"/>
          <w:noProof/>
          <w:sz w:val="22"/>
          <w:szCs w:val="22"/>
        </w:rPr>
        <mc:AlternateContent>
          <mc:Choice Requires="wps">
            <w:drawing>
              <wp:anchor distT="0" distB="0" distL="114300" distR="114300" simplePos="0" relativeHeight="251843584" behindDoc="0" locked="0" layoutInCell="1" allowOverlap="1" wp14:anchorId="50BE903E" wp14:editId="375F2F33">
                <wp:simplePos x="0" y="0"/>
                <wp:positionH relativeFrom="column">
                  <wp:posOffset>-678180</wp:posOffset>
                </wp:positionH>
                <wp:positionV relativeFrom="paragraph">
                  <wp:posOffset>2756535</wp:posOffset>
                </wp:positionV>
                <wp:extent cx="1394460" cy="0"/>
                <wp:effectExtent l="0" t="133350" r="0" b="13335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94460" cy="0"/>
                        </a:xfrm>
                        <a:prstGeom prst="straightConnector1">
                          <a:avLst/>
                        </a:prstGeom>
                        <a:noFill/>
                        <a:ln w="381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E72A71" id="Straight Arrow Connector 13" o:spid="_x0000_s1026" type="#_x0000_t32" alt="&quot;&quot;" style="position:absolute;margin-left:-53.4pt;margin-top:217.05pt;width:109.8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" strokeweight="3pt">
                <v:stroke endarrow="open"/>
              </v:shape>
            </w:pict>
          </mc:Fallback>
        </mc:AlternateContent>
      </w:r>
      <w:r w:rsidR="00D741EE" w:rsidRPr="00780DD4">
        <w:rPr>
          <w:rFonts w:cs="Arial"/>
          <w:noProof/>
        </w:rPr>
        <mc:AlternateContent>
          <mc:Choice Requires="wps">
            <w:drawing>
              <wp:anchor distT="0" distB="0" distL="114300" distR="114300" simplePos="0" relativeHeight="251813888" behindDoc="0" locked="0" layoutInCell="1" allowOverlap="1" wp14:anchorId="42361C68" wp14:editId="67E284CA">
                <wp:simplePos x="0" y="0"/>
                <wp:positionH relativeFrom="column">
                  <wp:posOffset>-441960</wp:posOffset>
                </wp:positionH>
                <wp:positionV relativeFrom="paragraph">
                  <wp:posOffset>333375</wp:posOffset>
                </wp:positionV>
                <wp:extent cx="2567940" cy="1403985"/>
                <wp:effectExtent l="0" t="0" r="3810" b="0"/>
                <wp:wrapNone/>
                <wp:docPr id="5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403985"/>
                        </a:xfrm>
                        <a:prstGeom prst="rect">
                          <a:avLst/>
                        </a:prstGeom>
                        <a:solidFill>
                          <a:srgbClr val="FFFFFF"/>
                        </a:solidFill>
                        <a:ln w="9525">
                          <a:noFill/>
                          <a:miter lim="800000"/>
                          <a:headEnd/>
                          <a:tailEnd/>
                        </a:ln>
                      </wps:spPr>
                      <wps:txbx>
                        <w:txbxContent>
                          <w:p w14:paraId="3B0E5376" w14:textId="77777777" w:rsidR="00D67875" w:rsidRPr="001538C2" w:rsidRDefault="00D67875" w:rsidP="001E632F">
                            <w:pPr>
                              <w:rPr>
                                <w:b/>
                                <w:sz w:val="18"/>
                                <w:szCs w:val="18"/>
                              </w:rPr>
                            </w:pPr>
                            <w:r w:rsidRPr="001538C2">
                              <w:rPr>
                                <w:b/>
                                <w:sz w:val="18"/>
                                <w:szCs w:val="18"/>
                              </w:rPr>
                              <w:t xml:space="preserve">Tactical Medic/Tactical </w:t>
                            </w:r>
                            <w:r>
                              <w:rPr>
                                <w:b/>
                                <w:sz w:val="18"/>
                                <w:szCs w:val="18"/>
                              </w:rPr>
                              <w:t xml:space="preserve">TEMS </w:t>
                            </w:r>
                            <w:r w:rsidRPr="001538C2">
                              <w:rPr>
                                <w:b/>
                                <w:sz w:val="18"/>
                                <w:szCs w:val="18"/>
                              </w:rPr>
                              <w:t>Specialist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61C68" id="_x0000_s1033" type="#_x0000_t202" alt="&quot;&quot;" style="position:absolute;margin-left:-34.8pt;margin-top:26.25pt;width:202.2pt;height:110.55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GkJAIAACQ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" stroked="f">
                <v:textbox style="mso-fit-shape-to-text:t">
                  <w:txbxContent>
                    <w:p w14:paraId="3B0E5376" w14:textId="77777777" w:rsidR="00D67875" w:rsidRPr="001538C2" w:rsidRDefault="00D67875" w:rsidP="001E632F">
                      <w:pPr>
                        <w:rPr>
                          <w:b/>
                          <w:sz w:val="18"/>
                          <w:szCs w:val="18"/>
                        </w:rPr>
                      </w:pPr>
                      <w:r w:rsidRPr="001538C2">
                        <w:rPr>
                          <w:b/>
                          <w:sz w:val="18"/>
                          <w:szCs w:val="18"/>
                        </w:rPr>
                        <w:t xml:space="preserve">Tactical Medic/Tactical </w:t>
                      </w:r>
                      <w:r>
                        <w:rPr>
                          <w:b/>
                          <w:sz w:val="18"/>
                          <w:szCs w:val="18"/>
                        </w:rPr>
                        <w:t xml:space="preserve">TEMS </w:t>
                      </w:r>
                      <w:r w:rsidRPr="001538C2">
                        <w:rPr>
                          <w:b/>
                          <w:sz w:val="18"/>
                          <w:szCs w:val="18"/>
                        </w:rPr>
                        <w:t>Specialist</w:t>
                      </w:r>
                    </w:p>
                  </w:txbxContent>
                </v:textbox>
              </v:shape>
            </w:pict>
          </mc:Fallback>
        </mc:AlternateContent>
      </w:r>
      <w:r w:rsidR="001E632F" w:rsidRPr="00780DD4">
        <w:rPr>
          <w:rFonts w:cs="Arial"/>
        </w:rPr>
        <w:t xml:space="preserve">         </w:t>
      </w:r>
      <w:r w:rsidR="001E632F" w:rsidRPr="00780DD4">
        <w:rPr>
          <w:rFonts w:cs="Arial"/>
          <w:noProof/>
        </w:rPr>
        <w:drawing>
          <wp:inline distT="0" distB="0" distL="0" distR="0" wp14:anchorId="7D0D179B" wp14:editId="59A27797">
            <wp:extent cx="4693920" cy="3162300"/>
            <wp:effectExtent l="19050" t="0" r="30480" b="38100"/>
            <wp:docPr id="62" name="Diagram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3E19C94" w14:textId="77777777" w:rsidR="00DC2956" w:rsidRPr="00DC2956" w:rsidRDefault="00DC2956" w:rsidP="00780DD4">
      <w:pPr>
        <w:pStyle w:val="BodyText"/>
      </w:pPr>
      <w:r w:rsidRPr="00DC2956">
        <w:t xml:space="preserve">*Although the </w:t>
      </w:r>
      <w:r w:rsidR="00471F57">
        <w:t>Tactical Lifesaver/</w:t>
      </w:r>
      <w:r w:rsidRPr="00DC2956">
        <w:t xml:space="preserve">TEMS Technician course includes comparable curriculum as the </w:t>
      </w:r>
      <w:r w:rsidR="005750BC">
        <w:t>Tactical Medicine for Special Operations</w:t>
      </w:r>
      <w:r w:rsidRPr="00DC2956">
        <w:t xml:space="preserve"> alternative </w:t>
      </w:r>
      <w:proofErr w:type="gramStart"/>
      <w:r w:rsidRPr="00DC2956">
        <w:t>40 hour</w:t>
      </w:r>
      <w:proofErr w:type="gramEnd"/>
      <w:r w:rsidRPr="00DC2956">
        <w:t xml:space="preserve"> course, it is not considered an equivalent course for attendance in lieu of the </w:t>
      </w:r>
      <w:r w:rsidR="00A435D0">
        <w:t>T</w:t>
      </w:r>
      <w:r w:rsidRPr="00DC2956">
        <w:t xml:space="preserve">actical </w:t>
      </w:r>
      <w:r w:rsidR="00A435D0">
        <w:t>M</w:t>
      </w:r>
      <w:r w:rsidRPr="00DC2956">
        <w:t xml:space="preserve">edicine </w:t>
      </w:r>
      <w:r w:rsidR="00A435D0">
        <w:t xml:space="preserve">for Special Operations </w:t>
      </w:r>
      <w:r w:rsidRPr="00DC2956">
        <w:t xml:space="preserve">courses required to operate as a Tactical Medic </w:t>
      </w:r>
      <w:r>
        <w:t>or Tactical TEMS Specialist integrated into</w:t>
      </w:r>
      <w:r w:rsidRPr="00DC2956">
        <w:t xml:space="preserve"> a SWAT operations team.</w:t>
      </w:r>
    </w:p>
    <w:p w14:paraId="1140B807" w14:textId="77777777" w:rsidR="001E632F" w:rsidRDefault="001E632F" w:rsidP="00905CA4">
      <w:pPr>
        <w:rPr>
          <w:rFonts w:cs="Arial"/>
          <w:color w:val="000000"/>
        </w:rPr>
      </w:pPr>
    </w:p>
    <w:p w14:paraId="7AE0AB59" w14:textId="77777777" w:rsidR="00753101" w:rsidRDefault="009C11AF" w:rsidP="00905CA4">
      <w:pPr>
        <w:rPr>
          <w:rFonts w:cs="Arial"/>
        </w:rPr>
      </w:pPr>
      <w:r>
        <w:rPr>
          <w:rFonts w:cs="Arial"/>
          <w:b/>
          <w:color w:val="000000"/>
          <w:sz w:val="32"/>
          <w:szCs w:val="32"/>
        </w:rPr>
        <w:t>Tactical Casualty Care Policies by Local EMS Agencies</w:t>
      </w:r>
    </w:p>
    <w:p w14:paraId="181A6820" w14:textId="77777777" w:rsidR="009C11AF" w:rsidRDefault="009C11AF" w:rsidP="00905CA4">
      <w:pPr>
        <w:rPr>
          <w:rFonts w:cs="Arial"/>
        </w:rPr>
      </w:pPr>
    </w:p>
    <w:p w14:paraId="48195197" w14:textId="77777777" w:rsidR="0094644A" w:rsidRPr="00C16DEF" w:rsidRDefault="009C11AF" w:rsidP="00DC2956">
      <w:pPr>
        <w:tabs>
          <w:tab w:val="left" w:pos="4320"/>
        </w:tabs>
        <w:rPr>
          <w:rFonts w:cs="Arial"/>
          <w:b/>
          <w:bCs/>
          <w:color w:val="000000"/>
        </w:rPr>
      </w:pPr>
      <w:r>
        <w:rPr>
          <w:rFonts w:cs="Arial"/>
          <w:bCs/>
          <w:color w:val="000000"/>
        </w:rPr>
        <w:t xml:space="preserve">Local EMS agencies </w:t>
      </w:r>
      <w:r w:rsidR="00D67875">
        <w:rPr>
          <w:rFonts w:cs="Arial"/>
          <w:bCs/>
          <w:color w:val="000000"/>
        </w:rPr>
        <w:t xml:space="preserve">(LEMSA’s) </w:t>
      </w:r>
      <w:r>
        <w:rPr>
          <w:rFonts w:cs="Arial"/>
          <w:bCs/>
          <w:color w:val="000000"/>
        </w:rPr>
        <w:t>and first responder providers should establish policies on the protocols and coordinated response of first responders to active law enforcement incidents. Policies developed should include ongoing local training needs assessments and the collaboration of joint training and exercises with law enforcement, fire service, and EMS personnel using I</w:t>
      </w:r>
      <w:r w:rsidR="009043B9">
        <w:rPr>
          <w:rFonts w:cs="Arial"/>
          <w:bCs/>
          <w:color w:val="000000"/>
        </w:rPr>
        <w:t>ncident Command System (I</w:t>
      </w:r>
      <w:r>
        <w:rPr>
          <w:rFonts w:cs="Arial"/>
          <w:bCs/>
          <w:color w:val="000000"/>
        </w:rPr>
        <w:t>CS</w:t>
      </w:r>
      <w:r w:rsidR="009043B9">
        <w:rPr>
          <w:rFonts w:cs="Arial"/>
          <w:bCs/>
          <w:color w:val="000000"/>
        </w:rPr>
        <w:t>)</w:t>
      </w:r>
      <w:r w:rsidR="0022446C">
        <w:rPr>
          <w:rFonts w:cs="Arial"/>
          <w:bCs/>
          <w:color w:val="000000"/>
        </w:rPr>
        <w:t xml:space="preserve"> princip</w:t>
      </w:r>
      <w:r>
        <w:rPr>
          <w:rFonts w:cs="Arial"/>
          <w:bCs/>
          <w:color w:val="000000"/>
        </w:rPr>
        <w:t>l</w:t>
      </w:r>
      <w:r w:rsidR="0022446C">
        <w:rPr>
          <w:rFonts w:cs="Arial"/>
          <w:bCs/>
          <w:color w:val="000000"/>
        </w:rPr>
        <w:t>e</w:t>
      </w:r>
      <w:r>
        <w:rPr>
          <w:rFonts w:cs="Arial"/>
          <w:bCs/>
          <w:color w:val="000000"/>
        </w:rPr>
        <w:t>s and terminology.</w:t>
      </w:r>
    </w:p>
    <w:p w14:paraId="0E5BF004" w14:textId="77777777" w:rsidR="005B3E03" w:rsidRPr="003517A3" w:rsidRDefault="005B3E03" w:rsidP="005B3E03">
      <w:pPr>
        <w:rPr>
          <w:rFonts w:cs="Arial"/>
          <w:b/>
          <w:bCs/>
          <w:color w:val="000000"/>
          <w:sz w:val="72"/>
          <w:szCs w:val="72"/>
        </w:rPr>
      </w:pPr>
      <w:r w:rsidRPr="003517A3">
        <w:rPr>
          <w:rFonts w:cs="Arial"/>
          <w:b/>
          <w:bCs/>
          <w:color w:val="000000"/>
          <w:sz w:val="72"/>
          <w:szCs w:val="72"/>
        </w:rPr>
        <w:lastRenderedPageBreak/>
        <w:t>2</w:t>
      </w:r>
      <w:r w:rsidRPr="003517A3">
        <w:rPr>
          <w:rFonts w:cs="Arial"/>
          <w:b/>
          <w:bCs/>
          <w:color w:val="000000"/>
          <w:sz w:val="72"/>
          <w:szCs w:val="72"/>
        </w:rPr>
        <w:tab/>
      </w:r>
    </w:p>
    <w:p w14:paraId="78137AFA" w14:textId="77777777" w:rsidR="005B3E03" w:rsidRPr="00A04C77" w:rsidRDefault="005B3E03" w:rsidP="005B3E03">
      <w:pPr>
        <w:rPr>
          <w:rFonts w:cs="Arial"/>
          <w:color w:val="000000"/>
          <w:sz w:val="40"/>
          <w:szCs w:val="40"/>
        </w:rPr>
      </w:pPr>
      <w:r>
        <w:rPr>
          <w:rFonts w:cs="Arial"/>
          <w:b/>
          <w:bCs/>
          <w:color w:val="000000"/>
          <w:sz w:val="40"/>
          <w:szCs w:val="40"/>
        </w:rPr>
        <w:t>APPLICATION OF TRAINING STANDARDS</w:t>
      </w:r>
    </w:p>
    <w:p w14:paraId="1E61CB7F" w14:textId="77777777" w:rsidR="005B3E03" w:rsidRDefault="005B3E03" w:rsidP="005B3E03"/>
    <w:p w14:paraId="28C89896" w14:textId="77777777" w:rsidR="001F30AE" w:rsidRDefault="001F30AE" w:rsidP="001F30AE">
      <w:pPr>
        <w:rPr>
          <w:rFonts w:cs="Arial"/>
        </w:rPr>
      </w:pPr>
      <w:r>
        <w:rPr>
          <w:rFonts w:cs="Arial"/>
        </w:rPr>
        <w:t xml:space="preserve">The application of these training standards </w:t>
      </w:r>
      <w:r w:rsidR="00C338FC">
        <w:rPr>
          <w:rFonts w:cs="Arial"/>
        </w:rPr>
        <w:t>is</w:t>
      </w:r>
      <w:r>
        <w:rPr>
          <w:rFonts w:cs="Arial"/>
        </w:rPr>
        <w:t xml:space="preserve"> designed to provide </w:t>
      </w:r>
      <w:r w:rsidRPr="00A04C77">
        <w:rPr>
          <w:rFonts w:cs="Arial"/>
        </w:rPr>
        <w:t>EMTs, AEMT</w:t>
      </w:r>
      <w:r>
        <w:rPr>
          <w:rFonts w:cs="Arial"/>
        </w:rPr>
        <w:t>s</w:t>
      </w:r>
      <w:r w:rsidRPr="00A04C77">
        <w:rPr>
          <w:rFonts w:cs="Arial"/>
        </w:rPr>
        <w:t xml:space="preserve">, </w:t>
      </w:r>
      <w:r>
        <w:rPr>
          <w:rFonts w:cs="Arial"/>
        </w:rPr>
        <w:t>p</w:t>
      </w:r>
      <w:r w:rsidRPr="00A04C77">
        <w:rPr>
          <w:rFonts w:cs="Arial"/>
        </w:rPr>
        <w:t>aramedics</w:t>
      </w:r>
      <w:r>
        <w:rPr>
          <w:rFonts w:cs="Arial"/>
        </w:rPr>
        <w:t xml:space="preserve">, and other first responders </w:t>
      </w:r>
      <w:r w:rsidR="00AE1475">
        <w:rPr>
          <w:rFonts w:cs="Arial"/>
        </w:rPr>
        <w:t>standardized tactical casualty care training. A</w:t>
      </w:r>
      <w:r>
        <w:rPr>
          <w:rFonts w:cs="Arial"/>
        </w:rPr>
        <w:t xml:space="preserve">lthough these courses do not require prerequisites to attend, it is recommended that students have prior </w:t>
      </w:r>
      <w:r w:rsidRPr="00664F4F">
        <w:rPr>
          <w:rFonts w:cs="Arial"/>
        </w:rPr>
        <w:t>first aid, CPR, and AED</w:t>
      </w:r>
      <w:r>
        <w:rPr>
          <w:rFonts w:cs="Arial"/>
        </w:rPr>
        <w:t xml:space="preserve"> knowledge or experience consistent with public </w:t>
      </w:r>
      <w:proofErr w:type="gramStart"/>
      <w:r>
        <w:rPr>
          <w:rFonts w:cs="Arial"/>
        </w:rPr>
        <w:t>safety first</w:t>
      </w:r>
      <w:proofErr w:type="gramEnd"/>
      <w:r>
        <w:rPr>
          <w:rFonts w:cs="Arial"/>
        </w:rPr>
        <w:t xml:space="preserve"> aid training pursuant to </w:t>
      </w:r>
      <w:r>
        <w:rPr>
          <w:rFonts w:cs="Arial"/>
          <w:color w:val="000000"/>
        </w:rPr>
        <w:t>CCR, Title 22, Division 9, Chapter 1.5</w:t>
      </w:r>
      <w:r>
        <w:rPr>
          <w:rFonts w:cs="Arial"/>
        </w:rPr>
        <w:t>. I</w:t>
      </w:r>
      <w:r w:rsidRPr="00A04C77">
        <w:rPr>
          <w:rFonts w:cs="Arial"/>
        </w:rPr>
        <w:t>t is highly recommended that all EMTs, Advanced EMTs, and paramedics are trained to the standards described in th</w:t>
      </w:r>
      <w:r>
        <w:rPr>
          <w:rFonts w:cs="Arial"/>
        </w:rPr>
        <w:t>ese guidelines.</w:t>
      </w:r>
    </w:p>
    <w:p w14:paraId="329276FA" w14:textId="77777777" w:rsidR="003B686B" w:rsidRDefault="003B686B" w:rsidP="001F30AE">
      <w:pPr>
        <w:rPr>
          <w:rFonts w:cs="Arial"/>
        </w:rPr>
      </w:pPr>
    </w:p>
    <w:p w14:paraId="37EB2F69" w14:textId="77777777" w:rsidR="003B686B" w:rsidRDefault="003B686B" w:rsidP="003B686B">
      <w:r>
        <w:t xml:space="preserve">Due to a broad range of potential attendees, tactical casualty care program </w:t>
      </w:r>
      <w:r>
        <w:rPr>
          <w:rFonts w:cs="Arial"/>
        </w:rPr>
        <w:t xml:space="preserve">providers and instructors should assess attendees’ current </w:t>
      </w:r>
      <w:r w:rsidRPr="00DA684A">
        <w:rPr>
          <w:rFonts w:cs="Arial"/>
        </w:rPr>
        <w:t xml:space="preserve">medical knowledge and skills </w:t>
      </w:r>
      <w:r>
        <w:rPr>
          <w:rFonts w:cs="Arial"/>
        </w:rPr>
        <w:t>then adjust their course curriculum to meet student needs. I</w:t>
      </w:r>
      <w:r>
        <w:t>nstructors should also emphasize the important role of local EMS and law enforcement jurisdiction protocols, policies, and resources, as well as individual student scope of practices within those jurisdictions, when considering the application of tactical casualty care training.</w:t>
      </w:r>
    </w:p>
    <w:p w14:paraId="548699C6" w14:textId="77777777" w:rsidR="001F30AE" w:rsidRDefault="001F30AE" w:rsidP="005B3E03">
      <w:pPr>
        <w:rPr>
          <w:rFonts w:cs="Arial"/>
        </w:rPr>
      </w:pPr>
    </w:p>
    <w:p w14:paraId="4AC61779" w14:textId="77777777" w:rsidR="001F30AE" w:rsidRDefault="001F30AE" w:rsidP="005B3E03">
      <w:pPr>
        <w:rPr>
          <w:rFonts w:cs="Arial"/>
        </w:rPr>
      </w:pPr>
      <w:r>
        <w:rPr>
          <w:rFonts w:cs="Arial"/>
        </w:rPr>
        <w:t xml:space="preserve">The Tactical First Aid/TEMS FRO is a course designed to provide first responders basic tactical casualty care techniques and a broad overview of law enforcement tactical operations and first responder rescue operations methodologies. Course content shall include instructor demonstrations and student skills testing to achieve the competency standards identified in Section 3 of this document. </w:t>
      </w:r>
    </w:p>
    <w:p w14:paraId="2C7F4EEE" w14:textId="77777777" w:rsidR="001F30AE" w:rsidRDefault="001F30AE" w:rsidP="005B3E03"/>
    <w:p w14:paraId="2B03CF5D" w14:textId="77777777" w:rsidR="001F30AE" w:rsidRDefault="001F30AE" w:rsidP="001F30AE">
      <w:pPr>
        <w:rPr>
          <w:rFonts w:cs="Arial"/>
        </w:rPr>
      </w:pPr>
      <w:r>
        <w:t xml:space="preserve">The </w:t>
      </w:r>
      <w:r>
        <w:rPr>
          <w:rFonts w:cs="Arial"/>
        </w:rPr>
        <w:t>Tactical Life</w:t>
      </w:r>
      <w:r w:rsidR="00D479DA">
        <w:rPr>
          <w:rFonts w:cs="Arial"/>
        </w:rPr>
        <w:t>s</w:t>
      </w:r>
      <w:r>
        <w:rPr>
          <w:rFonts w:cs="Arial"/>
        </w:rPr>
        <w:t>aver/TEMS Technician</w:t>
      </w:r>
      <w:r>
        <w:t xml:space="preserve"> course is intended for public safety personnel, </w:t>
      </w:r>
      <w:r>
        <w:rPr>
          <w:rFonts w:cs="Arial"/>
        </w:rPr>
        <w:t xml:space="preserve">EMT’s, AEMT’s, paramedics, and other </w:t>
      </w:r>
      <w:r>
        <w:t xml:space="preserve">individuals (such as physicians or nurses) with minimal to no knowledge or experience in Tactical Casualty Care techniques that may either volunteer or be employed to perform medical support in an area deemed safe, or of minimal safety risk, during an active shooter or terrorism incident. </w:t>
      </w:r>
      <w:r>
        <w:rPr>
          <w:rFonts w:cs="Arial"/>
        </w:rPr>
        <w:t xml:space="preserve">Course content shall include instructor demonstrations and student skills testing to achieve the competency standards identified in Section 4 of this document. </w:t>
      </w:r>
    </w:p>
    <w:p w14:paraId="4C36E087" w14:textId="77777777" w:rsidR="001F30AE" w:rsidRDefault="001F30AE" w:rsidP="005B3E03"/>
    <w:p w14:paraId="7050684B" w14:textId="77777777" w:rsidR="005B3E03" w:rsidRDefault="0059257A" w:rsidP="002464FE">
      <w:pPr>
        <w:rPr>
          <w:rFonts w:cs="Arial"/>
          <w:b/>
          <w:color w:val="000000"/>
          <w:sz w:val="32"/>
          <w:szCs w:val="32"/>
        </w:rPr>
      </w:pPr>
      <w:r>
        <w:rPr>
          <w:rFonts w:cs="Arial"/>
          <w:b/>
          <w:color w:val="000000"/>
          <w:sz w:val="32"/>
          <w:szCs w:val="32"/>
        </w:rPr>
        <w:t xml:space="preserve">Tactical First Aid/TEMS FRO </w:t>
      </w:r>
      <w:r w:rsidR="005B3E03">
        <w:rPr>
          <w:rFonts w:cs="Arial"/>
          <w:b/>
          <w:color w:val="000000"/>
          <w:sz w:val="32"/>
          <w:szCs w:val="32"/>
        </w:rPr>
        <w:t xml:space="preserve">Course </w:t>
      </w:r>
      <w:r w:rsidR="00C21CB7">
        <w:rPr>
          <w:rFonts w:cs="Arial"/>
          <w:b/>
          <w:color w:val="000000"/>
          <w:sz w:val="32"/>
          <w:szCs w:val="32"/>
        </w:rPr>
        <w:t>Overview</w:t>
      </w:r>
    </w:p>
    <w:p w14:paraId="57BDE980" w14:textId="77777777" w:rsidR="00CA45AD" w:rsidRDefault="00CA45AD" w:rsidP="002464FE"/>
    <w:p w14:paraId="2BB3AED7" w14:textId="77777777" w:rsidR="00E65282" w:rsidRDefault="00E65282" w:rsidP="002464FE">
      <w:r>
        <w:rPr>
          <w:rFonts w:cs="Arial"/>
        </w:rPr>
        <w:t>The Tactical First Aid</w:t>
      </w:r>
      <w:r w:rsidR="00FB5AE2">
        <w:rPr>
          <w:rFonts w:cs="Arial"/>
        </w:rPr>
        <w:t>/</w:t>
      </w:r>
      <w:r>
        <w:rPr>
          <w:rFonts w:cs="Arial"/>
        </w:rPr>
        <w:t>T</w:t>
      </w:r>
      <w:r w:rsidR="009043B9">
        <w:rPr>
          <w:rFonts w:cs="Arial"/>
        </w:rPr>
        <w:t xml:space="preserve">EMS </w:t>
      </w:r>
      <w:r w:rsidR="00202BE1">
        <w:rPr>
          <w:rFonts w:cs="Arial"/>
        </w:rPr>
        <w:t xml:space="preserve">FRO is a </w:t>
      </w:r>
      <w:r>
        <w:rPr>
          <w:rFonts w:cs="Arial"/>
        </w:rPr>
        <w:t xml:space="preserve">course designed to provide first responders </w:t>
      </w:r>
      <w:r w:rsidR="00BA7679">
        <w:rPr>
          <w:rFonts w:cs="Arial"/>
        </w:rPr>
        <w:t xml:space="preserve">basic tactical casualty care techniques and </w:t>
      </w:r>
      <w:r>
        <w:rPr>
          <w:rFonts w:cs="Arial"/>
        </w:rPr>
        <w:t xml:space="preserve">a broad overview of </w:t>
      </w:r>
      <w:r w:rsidR="00B05ECA">
        <w:rPr>
          <w:rFonts w:cs="Arial"/>
        </w:rPr>
        <w:t xml:space="preserve">law enforcement </w:t>
      </w:r>
      <w:r>
        <w:rPr>
          <w:rFonts w:cs="Arial"/>
        </w:rPr>
        <w:t xml:space="preserve">tactical </w:t>
      </w:r>
      <w:r w:rsidR="00202BE1">
        <w:rPr>
          <w:rFonts w:cs="Arial"/>
        </w:rPr>
        <w:t xml:space="preserve">operations and first responder rescue </w:t>
      </w:r>
      <w:r>
        <w:rPr>
          <w:rFonts w:cs="Arial"/>
        </w:rPr>
        <w:t>operation</w:t>
      </w:r>
      <w:r w:rsidR="00202BE1">
        <w:rPr>
          <w:rFonts w:cs="Arial"/>
        </w:rPr>
        <w:t>s</w:t>
      </w:r>
      <w:r>
        <w:rPr>
          <w:rFonts w:cs="Arial"/>
        </w:rPr>
        <w:t xml:space="preserve"> methodologies</w:t>
      </w:r>
      <w:r w:rsidR="00202BE1">
        <w:rPr>
          <w:rFonts w:cs="Arial"/>
        </w:rPr>
        <w:t>.</w:t>
      </w:r>
      <w:r>
        <w:rPr>
          <w:rFonts w:cs="Arial"/>
        </w:rPr>
        <w:t xml:space="preserve"> </w:t>
      </w:r>
      <w:r w:rsidR="006E3410">
        <w:rPr>
          <w:rFonts w:cs="Arial"/>
        </w:rPr>
        <w:t xml:space="preserve">Course content shall include instructor demonstrations and student skills testing </w:t>
      </w:r>
      <w:r w:rsidR="003D3AA8">
        <w:rPr>
          <w:rFonts w:cs="Arial"/>
        </w:rPr>
        <w:t xml:space="preserve">to </w:t>
      </w:r>
      <w:r w:rsidR="008A39A6">
        <w:rPr>
          <w:rFonts w:cs="Arial"/>
        </w:rPr>
        <w:t>achieve</w:t>
      </w:r>
      <w:r w:rsidR="006E3410">
        <w:rPr>
          <w:rFonts w:cs="Arial"/>
        </w:rPr>
        <w:t xml:space="preserve"> the competency standards identified in </w:t>
      </w:r>
      <w:r w:rsidR="0059257A">
        <w:rPr>
          <w:rFonts w:cs="Arial"/>
        </w:rPr>
        <w:t>Section</w:t>
      </w:r>
      <w:r w:rsidR="006E3410">
        <w:rPr>
          <w:rFonts w:cs="Arial"/>
        </w:rPr>
        <w:t xml:space="preserve"> 3 of this document. </w:t>
      </w:r>
      <w:r>
        <w:rPr>
          <w:rFonts w:cs="Arial"/>
        </w:rPr>
        <w:t>Although th</w:t>
      </w:r>
      <w:r w:rsidR="00B97741">
        <w:rPr>
          <w:rFonts w:cs="Arial"/>
        </w:rPr>
        <w:t>is course does not require</w:t>
      </w:r>
      <w:r>
        <w:rPr>
          <w:rFonts w:cs="Arial"/>
        </w:rPr>
        <w:t xml:space="preserve"> prerequisites to attend</w:t>
      </w:r>
      <w:r w:rsidR="00B97741">
        <w:rPr>
          <w:rFonts w:cs="Arial"/>
        </w:rPr>
        <w:t>,</w:t>
      </w:r>
      <w:r>
        <w:rPr>
          <w:rFonts w:cs="Arial"/>
        </w:rPr>
        <w:t xml:space="preserve"> it is reco</w:t>
      </w:r>
      <w:r w:rsidR="00B97741">
        <w:rPr>
          <w:rFonts w:cs="Arial"/>
        </w:rPr>
        <w:t xml:space="preserve">mmended that students have </w:t>
      </w:r>
      <w:r>
        <w:rPr>
          <w:rFonts w:cs="Arial"/>
        </w:rPr>
        <w:t xml:space="preserve">prior </w:t>
      </w:r>
      <w:r w:rsidRPr="00664F4F">
        <w:rPr>
          <w:rFonts w:cs="Arial"/>
        </w:rPr>
        <w:t>first aid</w:t>
      </w:r>
      <w:r w:rsidR="00EC3A87" w:rsidRPr="00664F4F">
        <w:rPr>
          <w:rFonts w:cs="Arial"/>
        </w:rPr>
        <w:t>,</w:t>
      </w:r>
      <w:r w:rsidRPr="00664F4F">
        <w:rPr>
          <w:rFonts w:cs="Arial"/>
        </w:rPr>
        <w:t xml:space="preserve"> CPR</w:t>
      </w:r>
      <w:r w:rsidR="00EC3A87" w:rsidRPr="00664F4F">
        <w:rPr>
          <w:rFonts w:cs="Arial"/>
        </w:rPr>
        <w:t>, and AED</w:t>
      </w:r>
      <w:r>
        <w:rPr>
          <w:rFonts w:cs="Arial"/>
        </w:rPr>
        <w:t xml:space="preserve"> </w:t>
      </w:r>
      <w:r w:rsidR="00B97741">
        <w:rPr>
          <w:rFonts w:cs="Arial"/>
        </w:rPr>
        <w:t xml:space="preserve">knowledge or </w:t>
      </w:r>
      <w:r>
        <w:rPr>
          <w:rFonts w:cs="Arial"/>
        </w:rPr>
        <w:t>experience</w:t>
      </w:r>
      <w:r w:rsidR="00ED56EA">
        <w:rPr>
          <w:rFonts w:cs="Arial"/>
        </w:rPr>
        <w:t xml:space="preserve"> consistent with public </w:t>
      </w:r>
      <w:proofErr w:type="gramStart"/>
      <w:r w:rsidR="00ED56EA">
        <w:rPr>
          <w:rFonts w:cs="Arial"/>
        </w:rPr>
        <w:t>safety first</w:t>
      </w:r>
      <w:proofErr w:type="gramEnd"/>
      <w:r w:rsidR="00ED56EA">
        <w:rPr>
          <w:rFonts w:cs="Arial"/>
        </w:rPr>
        <w:t xml:space="preserve"> aid training pursuant to </w:t>
      </w:r>
      <w:r w:rsidR="00ED56EA">
        <w:rPr>
          <w:rFonts w:cs="Arial"/>
          <w:color w:val="000000"/>
        </w:rPr>
        <w:t>CCR</w:t>
      </w:r>
      <w:r w:rsidR="00E40EDD">
        <w:rPr>
          <w:rFonts w:cs="Arial"/>
          <w:color w:val="000000"/>
        </w:rPr>
        <w:t>,</w:t>
      </w:r>
      <w:r w:rsidR="00ED56EA">
        <w:rPr>
          <w:rFonts w:cs="Arial"/>
          <w:color w:val="000000"/>
        </w:rPr>
        <w:t xml:space="preserve"> Title 22, Division 9, Chapter 1.5</w:t>
      </w:r>
      <w:r>
        <w:rPr>
          <w:rFonts w:cs="Arial"/>
        </w:rPr>
        <w:t>.</w:t>
      </w:r>
      <w:r w:rsidR="00501839">
        <w:rPr>
          <w:rFonts w:cs="Arial"/>
        </w:rPr>
        <w:t xml:space="preserve">  </w:t>
      </w:r>
    </w:p>
    <w:p w14:paraId="274731B1" w14:textId="77777777" w:rsidR="008478B2" w:rsidRDefault="003D3AA8" w:rsidP="000B6618">
      <w:r>
        <w:lastRenderedPageBreak/>
        <w:t>Upon c</w:t>
      </w:r>
      <w:r w:rsidR="00234208">
        <w:t>ompletion of this course</w:t>
      </w:r>
      <w:r w:rsidR="008A39A6">
        <w:t>, first</w:t>
      </w:r>
      <w:r w:rsidR="00234208">
        <w:t xml:space="preserve"> responders </w:t>
      </w:r>
      <w:r>
        <w:t xml:space="preserve">will possess </w:t>
      </w:r>
      <w:r w:rsidR="00234208">
        <w:t>the basic knowledge and skills to adm</w:t>
      </w:r>
      <w:r w:rsidR="00202BE1">
        <w:t xml:space="preserve">inister tactical casualty care </w:t>
      </w:r>
      <w:r w:rsidR="00234208">
        <w:t xml:space="preserve">to casualties during an active law enforcement incident. </w:t>
      </w:r>
      <w:r w:rsidR="00B97741">
        <w:t xml:space="preserve">The course may be provided as initial training or as a continuing education course. </w:t>
      </w:r>
      <w:r>
        <w:t>A</w:t>
      </w:r>
      <w:r w:rsidR="00B640D4">
        <w:t xml:space="preserve"> </w:t>
      </w:r>
      <w:r w:rsidR="000B6618">
        <w:t xml:space="preserve">minimum of four (4) hours training is </w:t>
      </w:r>
      <w:r w:rsidR="00B640D4">
        <w:t>required</w:t>
      </w:r>
      <w:r>
        <w:t>, although eight (8) hours of training is recommended.</w:t>
      </w:r>
      <w:r w:rsidR="00B640D4">
        <w:t xml:space="preserve"> </w:t>
      </w:r>
      <w:r>
        <w:t>The course must</w:t>
      </w:r>
      <w:r w:rsidR="000B6618">
        <w:t xml:space="preserve"> include the following</w:t>
      </w:r>
      <w:r w:rsidR="00727A1D">
        <w:t xml:space="preserve"> topics</w:t>
      </w:r>
      <w:r w:rsidR="000B6618">
        <w:t xml:space="preserve">: </w:t>
      </w:r>
    </w:p>
    <w:p w14:paraId="714A26FE" w14:textId="77777777" w:rsidR="008478B2" w:rsidRPr="008478B2" w:rsidRDefault="008478B2" w:rsidP="000B6618">
      <w:pPr>
        <w:rPr>
          <w:sz w:val="6"/>
          <w:szCs w:val="6"/>
        </w:rPr>
      </w:pPr>
    </w:p>
    <w:p w14:paraId="44C6DA5B" w14:textId="77777777" w:rsidR="00406164" w:rsidRDefault="00406164" w:rsidP="00910085">
      <w:pPr>
        <w:pStyle w:val="ListParagraph"/>
        <w:numPr>
          <w:ilvl w:val="0"/>
          <w:numId w:val="2"/>
        </w:numPr>
      </w:pPr>
      <w:r>
        <w:t xml:space="preserve">An overview of the </w:t>
      </w:r>
      <w:r w:rsidR="000B6618">
        <w:t xml:space="preserve">California </w:t>
      </w:r>
      <w:r w:rsidR="00637479">
        <w:t>t</w:t>
      </w:r>
      <w:r w:rsidR="000B6618">
        <w:t xml:space="preserve">actical </w:t>
      </w:r>
      <w:r w:rsidR="00637479">
        <w:t>c</w:t>
      </w:r>
      <w:r w:rsidR="000B6618">
        <w:t xml:space="preserve">asualty </w:t>
      </w:r>
      <w:r w:rsidR="00637479">
        <w:t>c</w:t>
      </w:r>
      <w:r w:rsidR="000B6618">
        <w:t xml:space="preserve">are </w:t>
      </w:r>
      <w:r w:rsidR="008E6DD2">
        <w:t xml:space="preserve">initiative and its </w:t>
      </w:r>
      <w:r w:rsidR="00016E91">
        <w:t xml:space="preserve">emergency medical and fire agency personnel response to active law enforcement incidents </w:t>
      </w:r>
      <w:r w:rsidR="008E6DD2">
        <w:t xml:space="preserve">within state EMS systems, </w:t>
      </w:r>
    </w:p>
    <w:p w14:paraId="1BB3A71C" w14:textId="77777777" w:rsidR="009A0738" w:rsidRDefault="009A0738" w:rsidP="00910085">
      <w:pPr>
        <w:pStyle w:val="ListParagraph"/>
        <w:numPr>
          <w:ilvl w:val="0"/>
          <w:numId w:val="2"/>
        </w:numPr>
      </w:pPr>
      <w:r>
        <w:t xml:space="preserve">common tactical and rescue terminology and operations, </w:t>
      </w:r>
    </w:p>
    <w:p w14:paraId="561E8CAD" w14:textId="77777777" w:rsidR="00E40EDD" w:rsidRDefault="00E40EDD" w:rsidP="00910085">
      <w:pPr>
        <w:pStyle w:val="ListParagraph"/>
        <w:numPr>
          <w:ilvl w:val="0"/>
          <w:numId w:val="2"/>
        </w:numPr>
      </w:pPr>
      <w:r>
        <w:t>description and demonstration of basic tactical casualty care techniques</w:t>
      </w:r>
      <w:r w:rsidR="009A0738">
        <w:t>,</w:t>
      </w:r>
    </w:p>
    <w:p w14:paraId="6D07A8D4" w14:textId="77777777" w:rsidR="008E6DD2" w:rsidRDefault="000B6618" w:rsidP="00910085">
      <w:pPr>
        <w:pStyle w:val="ListParagraph"/>
        <w:numPr>
          <w:ilvl w:val="0"/>
          <w:numId w:val="2"/>
        </w:numPr>
      </w:pPr>
      <w:r>
        <w:t xml:space="preserve">casualty </w:t>
      </w:r>
      <w:r w:rsidR="008E6DD2">
        <w:t xml:space="preserve">movement and </w:t>
      </w:r>
      <w:r>
        <w:t>evacuation</w:t>
      </w:r>
      <w:r w:rsidR="008E6DD2">
        <w:t xml:space="preserve"> techniques</w:t>
      </w:r>
      <w:r>
        <w:t xml:space="preserve">, </w:t>
      </w:r>
    </w:p>
    <w:p w14:paraId="59E4C101" w14:textId="77777777" w:rsidR="008E6DD2" w:rsidRDefault="009A0738" w:rsidP="00910085">
      <w:pPr>
        <w:pStyle w:val="ListParagraph"/>
        <w:numPr>
          <w:ilvl w:val="0"/>
          <w:numId w:val="2"/>
        </w:numPr>
      </w:pPr>
      <w:r>
        <w:t xml:space="preserve">medical planning and </w:t>
      </w:r>
      <w:r w:rsidR="000B6618">
        <w:t>threat assessment considerations</w:t>
      </w:r>
      <w:r w:rsidR="00406164">
        <w:t xml:space="preserve">, </w:t>
      </w:r>
      <w:r w:rsidR="00BA7679">
        <w:t>and</w:t>
      </w:r>
    </w:p>
    <w:p w14:paraId="37CD2419" w14:textId="77777777" w:rsidR="00BA7679" w:rsidRDefault="00BA7679" w:rsidP="00910085">
      <w:pPr>
        <w:pStyle w:val="ListParagraph"/>
        <w:numPr>
          <w:ilvl w:val="0"/>
          <w:numId w:val="2"/>
        </w:numPr>
      </w:pPr>
      <w:r>
        <w:rPr>
          <w:rFonts w:cs="Arial"/>
        </w:rPr>
        <w:t>comprehensive, competency-based student demonstration and</w:t>
      </w:r>
      <w:r w:rsidR="00A435D0" w:rsidRPr="00664F4F">
        <w:rPr>
          <w:rFonts w:cs="Arial"/>
        </w:rPr>
        <w:t>, when applicable,</w:t>
      </w:r>
      <w:r>
        <w:rPr>
          <w:rFonts w:cs="Arial"/>
        </w:rPr>
        <w:t xml:space="preserve"> </w:t>
      </w:r>
      <w:r w:rsidR="00A435D0">
        <w:rPr>
          <w:rFonts w:cs="Arial"/>
        </w:rPr>
        <w:t xml:space="preserve">student </w:t>
      </w:r>
      <w:r>
        <w:rPr>
          <w:rFonts w:cs="Arial"/>
        </w:rPr>
        <w:t>skills testing.</w:t>
      </w:r>
    </w:p>
    <w:p w14:paraId="53EE99AA" w14:textId="77777777" w:rsidR="000B6618" w:rsidRDefault="000B6618" w:rsidP="000D677C"/>
    <w:p w14:paraId="0389ECA6" w14:textId="77777777" w:rsidR="00727A1D" w:rsidRDefault="00727A1D" w:rsidP="001E4D83">
      <w:pPr>
        <w:rPr>
          <w:rFonts w:cs="Arial"/>
        </w:rPr>
      </w:pPr>
      <w:r>
        <w:rPr>
          <w:rFonts w:cs="Arial"/>
        </w:rPr>
        <w:t xml:space="preserve">Students </w:t>
      </w:r>
      <w:r w:rsidR="000D677C">
        <w:rPr>
          <w:rFonts w:cs="Arial"/>
        </w:rPr>
        <w:t>that</w:t>
      </w:r>
      <w:r>
        <w:rPr>
          <w:rFonts w:cs="Arial"/>
        </w:rPr>
        <w:t xml:space="preserve"> have successfully attended a minimum of four (4) hours of training and </w:t>
      </w:r>
      <w:r w:rsidR="00093A22">
        <w:rPr>
          <w:rFonts w:cs="Arial"/>
        </w:rPr>
        <w:t xml:space="preserve">demonstrated a level of competency in the topics and skills described in the Curriculum content of this course through written </w:t>
      </w:r>
      <w:r w:rsidR="00A435D0">
        <w:rPr>
          <w:rFonts w:cs="Arial"/>
        </w:rPr>
        <w:t xml:space="preserve">tests </w:t>
      </w:r>
      <w:r w:rsidR="00093A22">
        <w:rPr>
          <w:rFonts w:cs="Arial"/>
        </w:rPr>
        <w:t>and</w:t>
      </w:r>
      <w:r w:rsidR="00A435D0">
        <w:rPr>
          <w:rFonts w:cs="Arial"/>
        </w:rPr>
        <w:t>, when applicable,</w:t>
      </w:r>
      <w:r w:rsidR="00093A22">
        <w:rPr>
          <w:rFonts w:cs="Arial"/>
        </w:rPr>
        <w:t xml:space="preserve"> skills testing</w:t>
      </w:r>
      <w:r w:rsidR="009A0738">
        <w:rPr>
          <w:rFonts w:cs="Arial"/>
        </w:rPr>
        <w:t>,</w:t>
      </w:r>
      <w:r w:rsidR="00093A22">
        <w:rPr>
          <w:rFonts w:cs="Arial"/>
        </w:rPr>
        <w:t xml:space="preserve"> sh</w:t>
      </w:r>
      <w:r w:rsidR="00234208">
        <w:rPr>
          <w:rFonts w:cs="Arial"/>
        </w:rPr>
        <w:t>all be issued a Tactical First Aid</w:t>
      </w:r>
      <w:r w:rsidR="0059257A">
        <w:rPr>
          <w:rFonts w:cs="Arial"/>
        </w:rPr>
        <w:t>/</w:t>
      </w:r>
      <w:r w:rsidR="00234208">
        <w:rPr>
          <w:rFonts w:cs="Arial"/>
        </w:rPr>
        <w:t>T</w:t>
      </w:r>
      <w:r w:rsidR="00CF0FD4">
        <w:rPr>
          <w:rFonts w:cs="Arial"/>
        </w:rPr>
        <w:t>EMS</w:t>
      </w:r>
      <w:r w:rsidR="00234208">
        <w:rPr>
          <w:rFonts w:cs="Arial"/>
        </w:rPr>
        <w:t xml:space="preserve"> FRO certificate of completion.  </w:t>
      </w:r>
    </w:p>
    <w:p w14:paraId="5D484045" w14:textId="77777777" w:rsidR="00727A1D" w:rsidRDefault="00727A1D" w:rsidP="001E4D83">
      <w:pPr>
        <w:rPr>
          <w:rFonts w:cs="Arial"/>
        </w:rPr>
      </w:pPr>
    </w:p>
    <w:p w14:paraId="37D67819" w14:textId="77777777" w:rsidR="00084308" w:rsidRDefault="00084308" w:rsidP="001E4D83">
      <w:pPr>
        <w:rPr>
          <w:rFonts w:cs="Arial"/>
          <w:b/>
          <w:color w:val="000000"/>
          <w:sz w:val="32"/>
          <w:szCs w:val="32"/>
        </w:rPr>
      </w:pPr>
      <w:r>
        <w:rPr>
          <w:rFonts w:cs="Arial"/>
          <w:b/>
          <w:color w:val="000000"/>
          <w:sz w:val="32"/>
          <w:szCs w:val="32"/>
        </w:rPr>
        <w:t>Tactical Lifesaver/TEMS Technician Course Overview</w:t>
      </w:r>
    </w:p>
    <w:p w14:paraId="39CA398A" w14:textId="77777777" w:rsidR="00084308" w:rsidRDefault="00084308" w:rsidP="001E4D83">
      <w:pPr>
        <w:rPr>
          <w:rFonts w:cs="Arial"/>
        </w:rPr>
      </w:pPr>
    </w:p>
    <w:p w14:paraId="1E0E3089" w14:textId="77777777" w:rsidR="00084308" w:rsidRDefault="00084308" w:rsidP="00084308">
      <w:r w:rsidRPr="00561854">
        <w:t xml:space="preserve">Completion of this course should provide first responders thorough knowledge and detailed tactical casualty care skills to administer adjunct basic and advanced medical life support to casualties of an active shooter or terrorism incident. </w:t>
      </w:r>
      <w:r>
        <w:t xml:space="preserve"> This course may be provided as initial training or as a continuing education course.  A minimum of forty (40) hours training is required; and shall include the following topics: </w:t>
      </w:r>
    </w:p>
    <w:p w14:paraId="2168C399" w14:textId="77777777" w:rsidR="00084308" w:rsidRPr="008478B2" w:rsidRDefault="00084308" w:rsidP="00084308">
      <w:pPr>
        <w:rPr>
          <w:sz w:val="6"/>
          <w:szCs w:val="6"/>
        </w:rPr>
      </w:pPr>
    </w:p>
    <w:p w14:paraId="4B249787" w14:textId="77777777" w:rsidR="00084308" w:rsidRDefault="00084308" w:rsidP="00084308">
      <w:pPr>
        <w:pStyle w:val="ListParagraph"/>
        <w:numPr>
          <w:ilvl w:val="0"/>
          <w:numId w:val="2"/>
        </w:numPr>
      </w:pPr>
      <w:r>
        <w:t xml:space="preserve">Introduction and </w:t>
      </w:r>
      <w:r w:rsidR="00EF5802">
        <w:t>c</w:t>
      </w:r>
      <w:r>
        <w:t xml:space="preserve">ourse </w:t>
      </w:r>
      <w:r w:rsidR="00EF5802">
        <w:t>a</w:t>
      </w:r>
      <w:r>
        <w:t xml:space="preserve">dministration and </w:t>
      </w:r>
      <w:r w:rsidR="00EF5802">
        <w:t>s</w:t>
      </w:r>
      <w:r>
        <w:t>afety</w:t>
      </w:r>
    </w:p>
    <w:p w14:paraId="55D5F2CE" w14:textId="77777777" w:rsidR="00EF5802" w:rsidRDefault="00EF5802" w:rsidP="00084308">
      <w:pPr>
        <w:pStyle w:val="ListParagraph"/>
        <w:numPr>
          <w:ilvl w:val="0"/>
          <w:numId w:val="2"/>
        </w:numPr>
      </w:pPr>
      <w:r>
        <w:t xml:space="preserve">An overview of the </w:t>
      </w:r>
      <w:r w:rsidR="00084308">
        <w:t>California tactical casualty care initiative</w:t>
      </w:r>
    </w:p>
    <w:p w14:paraId="0BD09DBC" w14:textId="77777777" w:rsidR="00084308" w:rsidRDefault="00EF5802" w:rsidP="00084308">
      <w:pPr>
        <w:pStyle w:val="ListParagraph"/>
        <w:numPr>
          <w:ilvl w:val="0"/>
          <w:numId w:val="2"/>
        </w:numPr>
      </w:pPr>
      <w:r>
        <w:t>The role of California</w:t>
      </w:r>
      <w:r w:rsidR="00084308">
        <w:t xml:space="preserve"> EMS personnel</w:t>
      </w:r>
      <w:r>
        <w:t xml:space="preserve"> as it relates to medical planning, </w:t>
      </w:r>
      <w:r w:rsidR="00AB7DEA">
        <w:t xml:space="preserve">EMS medical support </w:t>
      </w:r>
      <w:r w:rsidR="00084308">
        <w:t>response</w:t>
      </w:r>
      <w:r w:rsidR="00AB7DEA">
        <w:t>,</w:t>
      </w:r>
      <w:r w:rsidR="00084308">
        <w:t xml:space="preserve"> and </w:t>
      </w:r>
      <w:r>
        <w:t xml:space="preserve">inter-department </w:t>
      </w:r>
      <w:r w:rsidR="00084308">
        <w:t>operation</w:t>
      </w:r>
      <w:r>
        <w:t>s</w:t>
      </w:r>
    </w:p>
    <w:p w14:paraId="5D3FE10E" w14:textId="77777777" w:rsidR="00084308" w:rsidRDefault="00084308" w:rsidP="00084308">
      <w:pPr>
        <w:pStyle w:val="ListParagraph"/>
        <w:numPr>
          <w:ilvl w:val="0"/>
          <w:numId w:val="2"/>
        </w:numPr>
      </w:pPr>
      <w:r>
        <w:t xml:space="preserve">common tactical and rescue terminology and operations, </w:t>
      </w:r>
    </w:p>
    <w:p w14:paraId="76A9B2EB" w14:textId="77777777" w:rsidR="00084308" w:rsidRDefault="00084308" w:rsidP="00084308">
      <w:pPr>
        <w:pStyle w:val="ListParagraph"/>
        <w:numPr>
          <w:ilvl w:val="0"/>
          <w:numId w:val="2"/>
        </w:numPr>
      </w:pPr>
      <w:r>
        <w:t xml:space="preserve">casualty movement and evacuation techniques, </w:t>
      </w:r>
    </w:p>
    <w:p w14:paraId="6741E398" w14:textId="77777777" w:rsidR="00084308" w:rsidRDefault="00084308" w:rsidP="00084308">
      <w:pPr>
        <w:pStyle w:val="ListParagraph"/>
        <w:numPr>
          <w:ilvl w:val="0"/>
          <w:numId w:val="2"/>
        </w:numPr>
      </w:pPr>
      <w:r>
        <w:t xml:space="preserve">threat assessment considerations, </w:t>
      </w:r>
    </w:p>
    <w:p w14:paraId="65C532BB" w14:textId="77777777" w:rsidR="00084308" w:rsidRDefault="00084308" w:rsidP="00084308">
      <w:pPr>
        <w:pStyle w:val="ListParagraph"/>
        <w:numPr>
          <w:ilvl w:val="0"/>
          <w:numId w:val="2"/>
        </w:numPr>
      </w:pPr>
      <w:r>
        <w:t>Hemostasis: hemorrhage control management skills</w:t>
      </w:r>
    </w:p>
    <w:p w14:paraId="59381B14" w14:textId="77777777" w:rsidR="00084308" w:rsidRDefault="00084308" w:rsidP="00084308">
      <w:pPr>
        <w:pStyle w:val="ListParagraph"/>
        <w:numPr>
          <w:ilvl w:val="0"/>
          <w:numId w:val="2"/>
        </w:numPr>
      </w:pPr>
      <w:r>
        <w:t>airway and respiration management skills</w:t>
      </w:r>
    </w:p>
    <w:p w14:paraId="5873C4BA" w14:textId="77777777" w:rsidR="00084308" w:rsidRDefault="00084308" w:rsidP="00084308">
      <w:pPr>
        <w:pStyle w:val="ListParagraph"/>
        <w:numPr>
          <w:ilvl w:val="0"/>
          <w:numId w:val="2"/>
        </w:numPr>
      </w:pPr>
      <w:r>
        <w:t>circulation management skills</w:t>
      </w:r>
    </w:p>
    <w:p w14:paraId="6C4EF413" w14:textId="77777777" w:rsidR="00084308" w:rsidRDefault="00084308" w:rsidP="00084308">
      <w:pPr>
        <w:pStyle w:val="ListParagraph"/>
        <w:numPr>
          <w:ilvl w:val="0"/>
          <w:numId w:val="2"/>
        </w:numPr>
      </w:pPr>
      <w:r>
        <w:t>environmental injuries management</w:t>
      </w:r>
    </w:p>
    <w:p w14:paraId="2BF67B4F" w14:textId="77777777" w:rsidR="00084308" w:rsidRDefault="00084308" w:rsidP="00084308">
      <w:pPr>
        <w:pStyle w:val="ListParagraph"/>
        <w:numPr>
          <w:ilvl w:val="0"/>
          <w:numId w:val="2"/>
        </w:numPr>
      </w:pPr>
      <w:r>
        <w:t>medication administration and pain management</w:t>
      </w:r>
    </w:p>
    <w:p w14:paraId="29E549A9" w14:textId="77777777" w:rsidR="00084308" w:rsidRDefault="00084308" w:rsidP="00084308">
      <w:pPr>
        <w:pStyle w:val="ListParagraph"/>
        <w:numPr>
          <w:ilvl w:val="0"/>
          <w:numId w:val="2"/>
        </w:numPr>
      </w:pPr>
      <w:r>
        <w:t>medical aspects of tactical operations</w:t>
      </w:r>
    </w:p>
    <w:p w14:paraId="5C47A891" w14:textId="77777777" w:rsidR="00084308" w:rsidRDefault="00084308" w:rsidP="00084308">
      <w:pPr>
        <w:pStyle w:val="ListParagraph"/>
        <w:numPr>
          <w:ilvl w:val="0"/>
          <w:numId w:val="2"/>
        </w:numPr>
      </w:pPr>
      <w:r>
        <w:t>team health management, and</w:t>
      </w:r>
    </w:p>
    <w:p w14:paraId="441AAA27" w14:textId="77777777" w:rsidR="00084308" w:rsidRDefault="00084308" w:rsidP="00084308">
      <w:pPr>
        <w:pStyle w:val="ListParagraph"/>
        <w:numPr>
          <w:ilvl w:val="0"/>
          <w:numId w:val="2"/>
        </w:numPr>
      </w:pPr>
      <w:r>
        <w:rPr>
          <w:rFonts w:cs="Arial"/>
        </w:rPr>
        <w:t>comprehensive, competency-based student demonstration and skills testing.</w:t>
      </w:r>
    </w:p>
    <w:p w14:paraId="4DFE6E16" w14:textId="77777777" w:rsidR="00084308" w:rsidRDefault="00084308" w:rsidP="00084308">
      <w:pPr>
        <w:rPr>
          <w:rFonts w:cs="Arial"/>
        </w:rPr>
      </w:pPr>
      <w:r>
        <w:rPr>
          <w:rFonts w:cs="Arial"/>
        </w:rPr>
        <w:lastRenderedPageBreak/>
        <w:t>Students that have attended a minimum of forty (40) hours of training and have successfully demonstrated, through skills assessments and testing, a level of competency in the course curriculum topics in Chapter 3 of this document shall be issued a Tactical Life</w:t>
      </w:r>
      <w:r w:rsidR="00D479DA">
        <w:rPr>
          <w:rFonts w:cs="Arial"/>
        </w:rPr>
        <w:t>s</w:t>
      </w:r>
      <w:r>
        <w:rPr>
          <w:rFonts w:cs="Arial"/>
        </w:rPr>
        <w:t xml:space="preserve">aver/TEMS Technician certificate of completion.  </w:t>
      </w:r>
    </w:p>
    <w:p w14:paraId="34D22C9E" w14:textId="77777777" w:rsidR="00DA684A" w:rsidRDefault="00DA684A">
      <w:r>
        <w:br w:type="page"/>
      </w:r>
    </w:p>
    <w:p w14:paraId="7E066F14" w14:textId="77777777" w:rsidR="00FC5CAA" w:rsidRPr="003517A3" w:rsidRDefault="00FC5CAA" w:rsidP="00FC5CAA">
      <w:pPr>
        <w:rPr>
          <w:rFonts w:cs="Arial"/>
          <w:b/>
          <w:bCs/>
          <w:color w:val="000000"/>
          <w:sz w:val="72"/>
          <w:szCs w:val="72"/>
        </w:rPr>
      </w:pPr>
      <w:r w:rsidRPr="003517A3">
        <w:rPr>
          <w:rFonts w:cs="Arial"/>
          <w:b/>
          <w:bCs/>
          <w:color w:val="000000"/>
          <w:sz w:val="72"/>
          <w:szCs w:val="72"/>
        </w:rPr>
        <w:lastRenderedPageBreak/>
        <w:t>3</w:t>
      </w:r>
      <w:r w:rsidRPr="003517A3">
        <w:rPr>
          <w:rFonts w:cs="Arial"/>
          <w:b/>
          <w:bCs/>
          <w:color w:val="000000"/>
          <w:sz w:val="72"/>
          <w:szCs w:val="72"/>
        </w:rPr>
        <w:tab/>
      </w:r>
    </w:p>
    <w:p w14:paraId="57E04F9F" w14:textId="77777777" w:rsidR="00FC5CAA" w:rsidRDefault="00FC5CAA" w:rsidP="00FC5CAA">
      <w:pPr>
        <w:rPr>
          <w:rFonts w:cs="Arial"/>
          <w:b/>
          <w:bCs/>
          <w:color w:val="000000"/>
          <w:sz w:val="40"/>
          <w:szCs w:val="40"/>
        </w:rPr>
      </w:pPr>
      <w:r>
        <w:rPr>
          <w:rFonts w:cs="Arial"/>
          <w:b/>
          <w:bCs/>
          <w:color w:val="000000"/>
          <w:sz w:val="40"/>
          <w:szCs w:val="40"/>
        </w:rPr>
        <w:t>Curriculum Content:</w:t>
      </w:r>
    </w:p>
    <w:p w14:paraId="535B5C41" w14:textId="77777777" w:rsidR="000B33E5" w:rsidRDefault="00FC5CAA" w:rsidP="00FC5CAA">
      <w:r>
        <w:rPr>
          <w:rFonts w:cs="Arial"/>
          <w:b/>
          <w:bCs/>
          <w:color w:val="000000"/>
          <w:sz w:val="40"/>
          <w:szCs w:val="40"/>
        </w:rPr>
        <w:t>Tactical First Aid</w:t>
      </w:r>
      <w:r w:rsidR="00612EFD">
        <w:rPr>
          <w:rFonts w:cs="Arial"/>
          <w:b/>
          <w:bCs/>
          <w:color w:val="000000"/>
          <w:sz w:val="40"/>
          <w:szCs w:val="40"/>
        </w:rPr>
        <w:t>/</w:t>
      </w:r>
      <w:r>
        <w:rPr>
          <w:rFonts w:cs="Arial"/>
          <w:b/>
          <w:bCs/>
          <w:color w:val="000000"/>
          <w:sz w:val="40"/>
          <w:szCs w:val="40"/>
        </w:rPr>
        <w:t>T</w:t>
      </w:r>
      <w:r w:rsidR="00740B47">
        <w:rPr>
          <w:rFonts w:cs="Arial"/>
          <w:b/>
          <w:bCs/>
          <w:color w:val="000000"/>
          <w:sz w:val="40"/>
          <w:szCs w:val="40"/>
        </w:rPr>
        <w:t>EMS</w:t>
      </w:r>
      <w:r>
        <w:rPr>
          <w:rFonts w:cs="Arial"/>
          <w:b/>
          <w:bCs/>
          <w:color w:val="000000"/>
          <w:sz w:val="40"/>
          <w:szCs w:val="40"/>
        </w:rPr>
        <w:t xml:space="preserve"> FRO</w:t>
      </w:r>
    </w:p>
    <w:p w14:paraId="72EF0D1E" w14:textId="77777777" w:rsidR="00FC5CAA" w:rsidRDefault="00FC5CAA" w:rsidP="002464FE">
      <w:pPr>
        <w:rPr>
          <w:sz w:val="28"/>
          <w:szCs w:val="28"/>
        </w:rPr>
      </w:pPr>
      <w:r>
        <w:rPr>
          <w:sz w:val="28"/>
          <w:szCs w:val="28"/>
        </w:rPr>
        <w:t>Minimum 4 Hour Course</w:t>
      </w:r>
      <w:r w:rsidR="004900D5">
        <w:rPr>
          <w:sz w:val="28"/>
          <w:szCs w:val="28"/>
        </w:rPr>
        <w:t xml:space="preserve"> </w:t>
      </w:r>
    </w:p>
    <w:p w14:paraId="57D71A21" w14:textId="77777777" w:rsidR="00FC5CAA" w:rsidRDefault="00FC5CAA" w:rsidP="002464FE">
      <w:pPr>
        <w:rPr>
          <w:sz w:val="28"/>
          <w:szCs w:val="28"/>
        </w:rPr>
      </w:pPr>
    </w:p>
    <w:p w14:paraId="721242EB" w14:textId="77777777" w:rsidR="00FC5CAA" w:rsidRDefault="00FC5CAA" w:rsidP="00FC5CAA">
      <w:pPr>
        <w:textAlignment w:val="baseline"/>
        <w:rPr>
          <w:rFonts w:cs="Arial"/>
          <w:b/>
          <w:bCs/>
          <w:color w:val="000000"/>
          <w:sz w:val="32"/>
          <w:szCs w:val="32"/>
        </w:rPr>
      </w:pPr>
      <w:r>
        <w:rPr>
          <w:rFonts w:cs="Arial"/>
          <w:b/>
          <w:bCs/>
          <w:color w:val="000000"/>
          <w:sz w:val="32"/>
          <w:szCs w:val="32"/>
        </w:rPr>
        <w:t>Learning Domain 1: History</w:t>
      </w:r>
      <w:r w:rsidRPr="00A04C77">
        <w:rPr>
          <w:rFonts w:cs="Arial"/>
          <w:b/>
          <w:bCs/>
          <w:color w:val="000000"/>
          <w:sz w:val="32"/>
          <w:szCs w:val="32"/>
        </w:rPr>
        <w:t xml:space="preserve"> and Background</w:t>
      </w:r>
    </w:p>
    <w:p w14:paraId="419E36E5" w14:textId="77777777" w:rsidR="00B92B8F" w:rsidRDefault="00B92B8F" w:rsidP="00FC5CAA">
      <w:pPr>
        <w:textAlignment w:val="baseline"/>
        <w:rPr>
          <w:rFonts w:cs="Arial"/>
          <w:b/>
          <w:bCs/>
          <w:color w:val="000000"/>
        </w:rPr>
      </w:pPr>
    </w:p>
    <w:p w14:paraId="6DACBD0A" w14:textId="77777777" w:rsidR="00FC5CAA" w:rsidRDefault="00FC5CAA" w:rsidP="00FC5CAA">
      <w:pPr>
        <w:textAlignment w:val="baseline"/>
        <w:rPr>
          <w:rFonts w:cs="Arial"/>
          <w:b/>
          <w:bCs/>
          <w:color w:val="000000"/>
        </w:rPr>
      </w:pPr>
      <w:r w:rsidRPr="00C841D1">
        <w:rPr>
          <w:rFonts w:cs="Arial"/>
          <w:b/>
          <w:bCs/>
          <w:color w:val="000000"/>
        </w:rPr>
        <w:t>Competency 1.1</w:t>
      </w:r>
      <w:r>
        <w:rPr>
          <w:rFonts w:cs="Arial"/>
          <w:b/>
          <w:bCs/>
          <w:color w:val="000000"/>
        </w:rPr>
        <w:t xml:space="preserve">: Demonstrate knowledge of </w:t>
      </w:r>
      <w:r w:rsidR="003517A3">
        <w:rPr>
          <w:rFonts w:cs="Arial"/>
          <w:b/>
          <w:bCs/>
          <w:color w:val="000000"/>
        </w:rPr>
        <w:t>t</w:t>
      </w:r>
      <w:r>
        <w:rPr>
          <w:rFonts w:cs="Arial"/>
          <w:b/>
          <w:bCs/>
          <w:color w:val="000000"/>
        </w:rPr>
        <w:t xml:space="preserve">actical </w:t>
      </w:r>
      <w:r w:rsidR="003517A3">
        <w:rPr>
          <w:rFonts w:cs="Arial"/>
          <w:b/>
          <w:bCs/>
          <w:color w:val="000000"/>
        </w:rPr>
        <w:t>c</w:t>
      </w:r>
      <w:r>
        <w:rPr>
          <w:rFonts w:cs="Arial"/>
          <w:b/>
          <w:bCs/>
          <w:color w:val="000000"/>
        </w:rPr>
        <w:t xml:space="preserve">asualty </w:t>
      </w:r>
      <w:r w:rsidR="003517A3">
        <w:rPr>
          <w:rFonts w:cs="Arial"/>
          <w:b/>
          <w:bCs/>
          <w:color w:val="000000"/>
        </w:rPr>
        <w:t>c</w:t>
      </w:r>
      <w:r>
        <w:rPr>
          <w:rFonts w:cs="Arial"/>
          <w:b/>
          <w:bCs/>
          <w:color w:val="000000"/>
        </w:rPr>
        <w:t>are</w:t>
      </w:r>
      <w:r w:rsidR="00740B47">
        <w:rPr>
          <w:rFonts w:cs="Arial"/>
          <w:b/>
          <w:bCs/>
          <w:color w:val="000000"/>
        </w:rPr>
        <w:t xml:space="preserve"> historical developments</w:t>
      </w:r>
    </w:p>
    <w:p w14:paraId="16DD1E46" w14:textId="77777777" w:rsidR="00FC5CAA" w:rsidRDefault="00FC5CAA" w:rsidP="00FC5CAA">
      <w:pPr>
        <w:textAlignment w:val="baseline"/>
        <w:rPr>
          <w:rFonts w:cs="Arial"/>
          <w:b/>
          <w:bCs/>
          <w:color w:val="000000"/>
        </w:rPr>
      </w:pPr>
    </w:p>
    <w:p w14:paraId="3BDF1DCD" w14:textId="77777777" w:rsidR="00FC5CAA" w:rsidRPr="002A1701" w:rsidRDefault="00FC5CAA" w:rsidP="00FC5CAA">
      <w:pPr>
        <w:textAlignment w:val="baseline"/>
        <w:rPr>
          <w:rFonts w:cs="Arial"/>
          <w:bCs/>
          <w:color w:val="000000"/>
        </w:rPr>
      </w:pPr>
      <w:r w:rsidRPr="002A1701">
        <w:rPr>
          <w:rFonts w:cs="Arial"/>
          <w:bCs/>
          <w:color w:val="000000"/>
        </w:rPr>
        <w:t xml:space="preserve">1.1.1   Demonstrate knowledge of </w:t>
      </w:r>
      <w:r w:rsidR="003517A3">
        <w:rPr>
          <w:rFonts w:cs="Arial"/>
          <w:bCs/>
          <w:color w:val="000000"/>
        </w:rPr>
        <w:t>t</w:t>
      </w:r>
      <w:r w:rsidRPr="002A1701">
        <w:rPr>
          <w:rFonts w:cs="Arial"/>
          <w:bCs/>
          <w:color w:val="000000"/>
        </w:rPr>
        <w:t>actical casualty care</w:t>
      </w:r>
      <w:r w:rsidR="00740B47">
        <w:rPr>
          <w:rFonts w:cs="Arial"/>
          <w:bCs/>
          <w:color w:val="000000"/>
        </w:rPr>
        <w:t xml:space="preserve"> historical developments</w:t>
      </w:r>
    </w:p>
    <w:p w14:paraId="7987080D" w14:textId="77777777" w:rsidR="00FC5CAA" w:rsidRPr="00A04C77" w:rsidRDefault="00FC5CAA" w:rsidP="00910085">
      <w:pPr>
        <w:numPr>
          <w:ilvl w:val="0"/>
          <w:numId w:val="3"/>
        </w:numPr>
        <w:tabs>
          <w:tab w:val="left" w:pos="990"/>
        </w:tabs>
        <w:ind w:firstLine="0"/>
        <w:textAlignment w:val="baseline"/>
        <w:rPr>
          <w:rFonts w:cs="Arial"/>
          <w:b/>
          <w:bCs/>
          <w:color w:val="000000"/>
        </w:rPr>
      </w:pPr>
      <w:r w:rsidRPr="00A04C77">
        <w:rPr>
          <w:rFonts w:cs="Arial"/>
          <w:color w:val="000000"/>
        </w:rPr>
        <w:t>History of active shooter and domestic terrorism incidents</w:t>
      </w:r>
    </w:p>
    <w:p w14:paraId="4C4CDEF8" w14:textId="77777777" w:rsidR="00FC5CAA" w:rsidRPr="00A04C77" w:rsidRDefault="00FC5CAA" w:rsidP="00910085">
      <w:pPr>
        <w:numPr>
          <w:ilvl w:val="0"/>
          <w:numId w:val="3"/>
        </w:numPr>
        <w:tabs>
          <w:tab w:val="left" w:pos="990"/>
        </w:tabs>
        <w:ind w:firstLine="0"/>
        <w:textAlignment w:val="baseline"/>
        <w:rPr>
          <w:rFonts w:cs="Arial"/>
          <w:b/>
          <w:bCs/>
          <w:color w:val="000000"/>
        </w:rPr>
      </w:pPr>
      <w:r w:rsidRPr="00A04C77">
        <w:rPr>
          <w:rFonts w:cs="Arial"/>
          <w:color w:val="000000"/>
        </w:rPr>
        <w:t>Define roles and responsibilities of first responders including</w:t>
      </w:r>
      <w:r w:rsidR="001B4787">
        <w:rPr>
          <w:rFonts w:cs="Arial"/>
          <w:color w:val="000000"/>
        </w:rPr>
        <w:t>:</w:t>
      </w:r>
    </w:p>
    <w:p w14:paraId="3C12C0DD" w14:textId="77777777" w:rsidR="00FC5CAA" w:rsidRPr="00A04C77" w:rsidRDefault="00FC5CAA" w:rsidP="00910085">
      <w:pPr>
        <w:numPr>
          <w:ilvl w:val="1"/>
          <w:numId w:val="3"/>
        </w:numPr>
        <w:tabs>
          <w:tab w:val="left" w:pos="990"/>
        </w:tabs>
        <w:ind w:firstLine="0"/>
        <w:textAlignment w:val="baseline"/>
        <w:rPr>
          <w:rFonts w:cs="Arial"/>
          <w:b/>
          <w:bCs/>
          <w:color w:val="000000"/>
        </w:rPr>
      </w:pPr>
      <w:r w:rsidRPr="00A04C77">
        <w:rPr>
          <w:rFonts w:cs="Arial"/>
          <w:color w:val="000000"/>
        </w:rPr>
        <w:t>Law Enforcement</w:t>
      </w:r>
    </w:p>
    <w:p w14:paraId="367D9FEC" w14:textId="77777777" w:rsidR="00FC5CAA" w:rsidRPr="00A04C77" w:rsidRDefault="00FC5CAA" w:rsidP="00910085">
      <w:pPr>
        <w:numPr>
          <w:ilvl w:val="1"/>
          <w:numId w:val="3"/>
        </w:numPr>
        <w:tabs>
          <w:tab w:val="left" w:pos="990"/>
        </w:tabs>
        <w:ind w:firstLine="0"/>
        <w:textAlignment w:val="baseline"/>
        <w:rPr>
          <w:rFonts w:cs="Arial"/>
          <w:b/>
          <w:bCs/>
          <w:color w:val="000000"/>
        </w:rPr>
      </w:pPr>
      <w:r w:rsidRPr="00A04C77">
        <w:rPr>
          <w:rFonts w:cs="Arial"/>
          <w:color w:val="000000"/>
        </w:rPr>
        <w:t>Fire</w:t>
      </w:r>
    </w:p>
    <w:p w14:paraId="0C6CFF13" w14:textId="77777777" w:rsidR="00FC5CAA" w:rsidRPr="00A04C77" w:rsidRDefault="00FC5CAA" w:rsidP="00910085">
      <w:pPr>
        <w:numPr>
          <w:ilvl w:val="1"/>
          <w:numId w:val="3"/>
        </w:numPr>
        <w:tabs>
          <w:tab w:val="left" w:pos="990"/>
        </w:tabs>
        <w:ind w:firstLine="0"/>
        <w:textAlignment w:val="baseline"/>
        <w:rPr>
          <w:rFonts w:cs="Arial"/>
          <w:b/>
          <w:bCs/>
          <w:color w:val="000000"/>
        </w:rPr>
      </w:pPr>
      <w:r w:rsidRPr="00A04C77">
        <w:rPr>
          <w:rFonts w:cs="Arial"/>
          <w:color w:val="000000"/>
        </w:rPr>
        <w:t>EMS</w:t>
      </w:r>
    </w:p>
    <w:p w14:paraId="4C822350" w14:textId="77777777" w:rsidR="00FC5CAA" w:rsidRPr="00A04C77" w:rsidRDefault="00FC5CAA" w:rsidP="00910085">
      <w:pPr>
        <w:numPr>
          <w:ilvl w:val="0"/>
          <w:numId w:val="3"/>
        </w:numPr>
        <w:tabs>
          <w:tab w:val="left" w:pos="990"/>
        </w:tabs>
        <w:ind w:firstLine="0"/>
        <w:textAlignment w:val="baseline"/>
        <w:rPr>
          <w:rFonts w:cs="Arial"/>
          <w:b/>
          <w:bCs/>
          <w:color w:val="000000"/>
        </w:rPr>
      </w:pPr>
      <w:r w:rsidRPr="00A04C77">
        <w:rPr>
          <w:rFonts w:cs="Arial"/>
          <w:color w:val="000000"/>
        </w:rPr>
        <w:t>Review of local active shooter policies</w:t>
      </w:r>
    </w:p>
    <w:p w14:paraId="3791A2BC" w14:textId="77777777" w:rsidR="00E40EDD" w:rsidRPr="009B32EF" w:rsidRDefault="00FC5CAA" w:rsidP="00910085">
      <w:pPr>
        <w:pStyle w:val="ListParagraph"/>
        <w:numPr>
          <w:ilvl w:val="0"/>
          <w:numId w:val="6"/>
        </w:numPr>
        <w:tabs>
          <w:tab w:val="left" w:pos="990"/>
        </w:tabs>
        <w:ind w:firstLine="0"/>
        <w:textAlignment w:val="baseline"/>
        <w:rPr>
          <w:rFonts w:cs="Arial"/>
          <w:b/>
          <w:bCs/>
          <w:color w:val="000000"/>
        </w:rPr>
      </w:pPr>
      <w:r w:rsidRPr="00A04C77">
        <w:rPr>
          <w:rFonts w:cs="Arial"/>
          <w:bCs/>
          <w:color w:val="000000"/>
        </w:rPr>
        <w:t xml:space="preserve">Scope of Practice and </w:t>
      </w:r>
      <w:r w:rsidR="0064684F">
        <w:rPr>
          <w:rFonts w:cs="Arial"/>
          <w:bCs/>
          <w:color w:val="000000"/>
        </w:rPr>
        <w:t>a</w:t>
      </w:r>
      <w:r w:rsidRPr="00A04C77">
        <w:rPr>
          <w:rFonts w:cs="Arial"/>
          <w:bCs/>
          <w:color w:val="000000"/>
        </w:rPr>
        <w:t xml:space="preserve">uthorized </w:t>
      </w:r>
      <w:r w:rsidR="0064684F">
        <w:rPr>
          <w:rFonts w:cs="Arial"/>
          <w:bCs/>
          <w:color w:val="000000"/>
        </w:rPr>
        <w:t>s</w:t>
      </w:r>
      <w:r w:rsidRPr="00A04C77">
        <w:rPr>
          <w:rFonts w:cs="Arial"/>
          <w:bCs/>
          <w:color w:val="000000"/>
        </w:rPr>
        <w:t xml:space="preserve">kills and </w:t>
      </w:r>
      <w:r w:rsidR="0064684F">
        <w:rPr>
          <w:rFonts w:cs="Arial"/>
          <w:bCs/>
          <w:color w:val="000000"/>
        </w:rPr>
        <w:t>p</w:t>
      </w:r>
      <w:r w:rsidRPr="00A04C77">
        <w:rPr>
          <w:rFonts w:cs="Arial"/>
          <w:bCs/>
          <w:color w:val="000000"/>
        </w:rPr>
        <w:t xml:space="preserve">rocedures by level of training, </w:t>
      </w:r>
    </w:p>
    <w:p w14:paraId="691CC4A3" w14:textId="77777777" w:rsidR="00FC5CAA" w:rsidRPr="009B32EF" w:rsidRDefault="009B32EF" w:rsidP="009B32EF">
      <w:pPr>
        <w:tabs>
          <w:tab w:val="left" w:pos="990"/>
        </w:tabs>
        <w:ind w:left="720"/>
        <w:textAlignment w:val="baseline"/>
        <w:rPr>
          <w:rFonts w:cs="Arial"/>
          <w:b/>
          <w:bCs/>
          <w:color w:val="000000"/>
        </w:rPr>
      </w:pPr>
      <w:r>
        <w:rPr>
          <w:rFonts w:cs="Arial"/>
          <w:bCs/>
          <w:color w:val="000000"/>
        </w:rPr>
        <w:tab/>
      </w:r>
      <w:r w:rsidR="00FC5CAA" w:rsidRPr="009B32EF">
        <w:rPr>
          <w:rFonts w:cs="Arial"/>
          <w:bCs/>
          <w:color w:val="000000"/>
        </w:rPr>
        <w:t>certification, and licensure</w:t>
      </w:r>
      <w:r w:rsidR="00FC5CAA" w:rsidRPr="009B32EF">
        <w:rPr>
          <w:rFonts w:cs="Arial"/>
          <w:color w:val="000000"/>
        </w:rPr>
        <w:t xml:space="preserve"> zone</w:t>
      </w:r>
      <w:r w:rsidR="00FC5CAA" w:rsidRPr="00A04C77">
        <w:rPr>
          <w:vertAlign w:val="superscript"/>
        </w:rPr>
        <w:footnoteReference w:id="5"/>
      </w:r>
      <w:r w:rsidR="00DB6E8E" w:rsidRPr="009B32EF">
        <w:rPr>
          <w:rFonts w:cs="Arial"/>
          <w:color w:val="000000"/>
        </w:rPr>
        <w:t xml:space="preserve"> </w:t>
      </w:r>
      <w:r w:rsidR="00DB6E8E" w:rsidRPr="00E40EDD">
        <w:rPr>
          <w:rFonts w:cs="Arial"/>
          <w:b/>
          <w:i/>
          <w:sz w:val="20"/>
          <w:szCs w:val="20"/>
        </w:rPr>
        <w:t xml:space="preserve">[Appendix </w:t>
      </w:r>
      <w:r w:rsidR="007A7F7A">
        <w:rPr>
          <w:rFonts w:cs="Arial"/>
          <w:b/>
          <w:i/>
          <w:sz w:val="20"/>
          <w:szCs w:val="20"/>
        </w:rPr>
        <w:t>F</w:t>
      </w:r>
      <w:r w:rsidR="00DB6E8E" w:rsidRPr="00E40EDD">
        <w:rPr>
          <w:rFonts w:cs="Arial"/>
          <w:b/>
          <w:i/>
          <w:sz w:val="20"/>
          <w:szCs w:val="20"/>
        </w:rPr>
        <w:t>]</w:t>
      </w:r>
    </w:p>
    <w:p w14:paraId="0FB07FDA" w14:textId="77777777" w:rsidR="00FC5CAA" w:rsidRPr="00A04C77" w:rsidRDefault="00FC5CAA" w:rsidP="00FC5CAA">
      <w:pPr>
        <w:textAlignment w:val="baseline"/>
        <w:rPr>
          <w:rFonts w:cs="Arial"/>
          <w:b/>
          <w:bCs/>
          <w:color w:val="000000"/>
        </w:rPr>
      </w:pPr>
    </w:p>
    <w:p w14:paraId="0125917C" w14:textId="77777777" w:rsidR="00FC5CAA" w:rsidRDefault="00FC5CAA" w:rsidP="00FC5CAA">
      <w:pPr>
        <w:textAlignment w:val="baseline"/>
        <w:rPr>
          <w:rFonts w:cs="Arial"/>
          <w:b/>
          <w:bCs/>
          <w:color w:val="000000"/>
          <w:sz w:val="32"/>
          <w:szCs w:val="32"/>
        </w:rPr>
      </w:pPr>
      <w:r>
        <w:rPr>
          <w:rFonts w:cs="Arial"/>
          <w:b/>
          <w:bCs/>
          <w:color w:val="000000"/>
          <w:sz w:val="32"/>
          <w:szCs w:val="32"/>
        </w:rPr>
        <w:t>Learning Domain 2: Terminology</w:t>
      </w:r>
      <w:r w:rsidRPr="00A04C77">
        <w:rPr>
          <w:rFonts w:cs="Arial"/>
          <w:b/>
          <w:bCs/>
          <w:color w:val="000000"/>
          <w:sz w:val="32"/>
          <w:szCs w:val="32"/>
        </w:rPr>
        <w:t xml:space="preserve"> and definitions</w:t>
      </w:r>
    </w:p>
    <w:p w14:paraId="194AF9DF" w14:textId="77777777" w:rsidR="00B92B8F" w:rsidRDefault="00B92B8F" w:rsidP="00FC5CAA">
      <w:pPr>
        <w:textAlignment w:val="baseline"/>
        <w:rPr>
          <w:rFonts w:cs="Arial"/>
          <w:b/>
          <w:bCs/>
          <w:color w:val="000000"/>
        </w:rPr>
      </w:pPr>
    </w:p>
    <w:p w14:paraId="6C609FD9" w14:textId="77777777" w:rsidR="00FC5CAA" w:rsidRDefault="00FC5CAA" w:rsidP="00FC5CAA">
      <w:pPr>
        <w:textAlignment w:val="baseline"/>
        <w:rPr>
          <w:rFonts w:cs="Arial"/>
          <w:b/>
          <w:bCs/>
          <w:color w:val="000000"/>
        </w:rPr>
      </w:pPr>
      <w:r w:rsidRPr="00C841D1">
        <w:rPr>
          <w:rFonts w:cs="Arial"/>
          <w:b/>
          <w:bCs/>
          <w:color w:val="000000"/>
        </w:rPr>
        <w:t>Competency 2.1: Demonstrate knowledge of terminology</w:t>
      </w:r>
      <w:r w:rsidR="00804DB0">
        <w:rPr>
          <w:rFonts w:cs="Arial"/>
          <w:b/>
          <w:bCs/>
          <w:color w:val="000000"/>
        </w:rPr>
        <w:t xml:space="preserve"> </w:t>
      </w:r>
    </w:p>
    <w:p w14:paraId="51E14A3E" w14:textId="77777777" w:rsidR="00FC5CAA" w:rsidRDefault="00FC5CAA" w:rsidP="00FC5CAA">
      <w:pPr>
        <w:textAlignment w:val="baseline"/>
        <w:rPr>
          <w:rFonts w:cs="Arial"/>
          <w:b/>
          <w:bCs/>
          <w:color w:val="000000"/>
        </w:rPr>
      </w:pPr>
    </w:p>
    <w:p w14:paraId="4AEA1F3D" w14:textId="77777777" w:rsidR="00FC5CAA" w:rsidRPr="00D42E31" w:rsidRDefault="00FC5CAA" w:rsidP="00FC5CAA">
      <w:pPr>
        <w:textAlignment w:val="baseline"/>
        <w:rPr>
          <w:rFonts w:cs="Arial"/>
          <w:bCs/>
          <w:color w:val="000000"/>
        </w:rPr>
      </w:pPr>
      <w:r w:rsidRPr="00D42E31">
        <w:rPr>
          <w:rFonts w:cs="Arial"/>
          <w:bCs/>
          <w:color w:val="000000"/>
        </w:rPr>
        <w:t>2.1.1</w:t>
      </w:r>
      <w:r>
        <w:rPr>
          <w:rFonts w:cs="Arial"/>
          <w:bCs/>
          <w:color w:val="000000"/>
        </w:rPr>
        <w:tab/>
        <w:t>Demonstrate knowledge of terminology</w:t>
      </w:r>
    </w:p>
    <w:p w14:paraId="12BD4486" w14:textId="77777777" w:rsidR="00FC5CAA" w:rsidRPr="00A04C77" w:rsidRDefault="00FC5CAA" w:rsidP="00910085">
      <w:pPr>
        <w:numPr>
          <w:ilvl w:val="0"/>
          <w:numId w:val="4"/>
        </w:numPr>
        <w:tabs>
          <w:tab w:val="left" w:pos="990"/>
          <w:tab w:val="left" w:pos="1080"/>
          <w:tab w:val="left" w:pos="1170"/>
        </w:tabs>
        <w:ind w:firstLine="0"/>
        <w:textAlignment w:val="baseline"/>
        <w:rPr>
          <w:rFonts w:cs="Arial"/>
          <w:b/>
          <w:bCs/>
          <w:color w:val="000000"/>
        </w:rPr>
      </w:pPr>
      <w:r w:rsidRPr="00A04C77">
        <w:rPr>
          <w:rFonts w:cs="Arial"/>
          <w:color w:val="000000"/>
        </w:rPr>
        <w:t xml:space="preserve">Hot </w:t>
      </w:r>
      <w:r w:rsidR="001B4787">
        <w:rPr>
          <w:rFonts w:cs="Arial"/>
          <w:color w:val="000000"/>
        </w:rPr>
        <w:t>Z</w:t>
      </w:r>
      <w:r w:rsidRPr="00A04C77">
        <w:rPr>
          <w:rFonts w:cs="Arial"/>
          <w:color w:val="000000"/>
        </w:rPr>
        <w:t>one</w:t>
      </w:r>
      <w:r w:rsidR="00BE1B73">
        <w:rPr>
          <w:rStyle w:val="FootnoteReference"/>
          <w:rFonts w:cs="Arial"/>
          <w:color w:val="000000"/>
        </w:rPr>
        <w:footnoteReference w:id="6"/>
      </w:r>
      <w:r w:rsidR="00740B47">
        <w:rPr>
          <w:rFonts w:cs="Arial"/>
          <w:color w:val="000000"/>
        </w:rPr>
        <w:t xml:space="preserve">, </w:t>
      </w:r>
      <w:r w:rsidR="0064684F">
        <w:rPr>
          <w:rFonts w:cs="Arial"/>
          <w:color w:val="000000"/>
        </w:rPr>
        <w:t>W</w:t>
      </w:r>
      <w:r w:rsidRPr="00A04C77">
        <w:rPr>
          <w:rFonts w:cs="Arial"/>
          <w:color w:val="000000"/>
        </w:rPr>
        <w:t xml:space="preserve">arm </w:t>
      </w:r>
      <w:r w:rsidR="001B4787">
        <w:rPr>
          <w:rFonts w:cs="Arial"/>
          <w:color w:val="000000"/>
        </w:rPr>
        <w:t>Z</w:t>
      </w:r>
      <w:r w:rsidRPr="00A04C77">
        <w:rPr>
          <w:rFonts w:cs="Arial"/>
          <w:color w:val="000000"/>
        </w:rPr>
        <w:t>one</w:t>
      </w:r>
      <w:r w:rsidR="00740B47">
        <w:rPr>
          <w:rFonts w:cs="Arial"/>
          <w:color w:val="000000"/>
        </w:rPr>
        <w:t xml:space="preserve">, and </w:t>
      </w:r>
      <w:r w:rsidR="0064684F">
        <w:rPr>
          <w:rFonts w:cs="Arial"/>
          <w:color w:val="000000"/>
        </w:rPr>
        <w:t>C</w:t>
      </w:r>
      <w:r w:rsidRPr="00A04C77">
        <w:rPr>
          <w:rFonts w:cs="Arial"/>
          <w:color w:val="000000"/>
        </w:rPr>
        <w:t xml:space="preserve">old </w:t>
      </w:r>
      <w:r w:rsidR="001B4787">
        <w:rPr>
          <w:rFonts w:cs="Arial"/>
          <w:color w:val="000000"/>
        </w:rPr>
        <w:t>Z</w:t>
      </w:r>
      <w:r w:rsidRPr="00A04C77">
        <w:rPr>
          <w:rFonts w:cs="Arial"/>
          <w:color w:val="000000"/>
        </w:rPr>
        <w:t>one</w:t>
      </w:r>
    </w:p>
    <w:p w14:paraId="01FA8899" w14:textId="77777777" w:rsidR="00FC5CAA" w:rsidRPr="00A04C77" w:rsidRDefault="00FC5CAA" w:rsidP="00910085">
      <w:pPr>
        <w:numPr>
          <w:ilvl w:val="0"/>
          <w:numId w:val="4"/>
        </w:numPr>
        <w:tabs>
          <w:tab w:val="left" w:pos="990"/>
          <w:tab w:val="left" w:pos="1080"/>
          <w:tab w:val="left" w:pos="1170"/>
        </w:tabs>
        <w:ind w:firstLine="0"/>
        <w:textAlignment w:val="baseline"/>
        <w:rPr>
          <w:rFonts w:cs="Arial"/>
          <w:b/>
          <w:bCs/>
          <w:color w:val="000000"/>
        </w:rPr>
      </w:pPr>
      <w:r w:rsidRPr="00A04C77">
        <w:rPr>
          <w:rFonts w:cs="Arial"/>
          <w:color w:val="000000"/>
        </w:rPr>
        <w:t xml:space="preserve">Casualty </w:t>
      </w:r>
      <w:r w:rsidR="0064684F">
        <w:rPr>
          <w:rFonts w:cs="Arial"/>
          <w:color w:val="000000"/>
        </w:rPr>
        <w:t>C</w:t>
      </w:r>
      <w:r w:rsidRPr="00A04C77">
        <w:rPr>
          <w:rFonts w:cs="Arial"/>
          <w:color w:val="000000"/>
        </w:rPr>
        <w:t xml:space="preserve">ollection </w:t>
      </w:r>
      <w:r w:rsidR="0064684F">
        <w:rPr>
          <w:rFonts w:cs="Arial"/>
          <w:color w:val="000000"/>
        </w:rPr>
        <w:t>P</w:t>
      </w:r>
      <w:r w:rsidRPr="00A04C77">
        <w:rPr>
          <w:rFonts w:cs="Arial"/>
          <w:color w:val="000000"/>
        </w:rPr>
        <w:t>oint</w:t>
      </w:r>
      <w:r w:rsidR="00F231E7">
        <w:rPr>
          <w:rFonts w:cs="Arial"/>
          <w:color w:val="000000"/>
        </w:rPr>
        <w:t xml:space="preserve"> (CCP)</w:t>
      </w:r>
    </w:p>
    <w:p w14:paraId="035706BD" w14:textId="77777777" w:rsidR="00FC5CAA" w:rsidRPr="00A04C77" w:rsidRDefault="00FC5CAA" w:rsidP="00910085">
      <w:pPr>
        <w:numPr>
          <w:ilvl w:val="0"/>
          <w:numId w:val="4"/>
        </w:numPr>
        <w:tabs>
          <w:tab w:val="left" w:pos="990"/>
          <w:tab w:val="left" w:pos="1080"/>
          <w:tab w:val="left" w:pos="1170"/>
        </w:tabs>
        <w:ind w:firstLine="0"/>
        <w:textAlignment w:val="baseline"/>
        <w:rPr>
          <w:rFonts w:cs="Arial"/>
          <w:b/>
          <w:bCs/>
          <w:color w:val="000000"/>
        </w:rPr>
      </w:pPr>
      <w:r w:rsidRPr="00A04C77">
        <w:rPr>
          <w:rFonts w:cs="Arial"/>
          <w:color w:val="000000"/>
        </w:rPr>
        <w:t xml:space="preserve">Rescue </w:t>
      </w:r>
      <w:r w:rsidR="0064684F">
        <w:rPr>
          <w:rFonts w:cs="Arial"/>
          <w:color w:val="000000"/>
        </w:rPr>
        <w:t>T</w:t>
      </w:r>
      <w:r w:rsidRPr="00A04C77">
        <w:rPr>
          <w:rFonts w:cs="Arial"/>
          <w:color w:val="000000"/>
        </w:rPr>
        <w:t xml:space="preserve">ask </w:t>
      </w:r>
      <w:r w:rsidR="0064684F">
        <w:rPr>
          <w:rFonts w:cs="Arial"/>
          <w:color w:val="000000"/>
        </w:rPr>
        <w:t>F</w:t>
      </w:r>
      <w:r w:rsidRPr="00A04C77">
        <w:rPr>
          <w:rFonts w:cs="Arial"/>
          <w:color w:val="000000"/>
        </w:rPr>
        <w:t>orce</w:t>
      </w:r>
      <w:r w:rsidR="00F231E7">
        <w:rPr>
          <w:rFonts w:cs="Arial"/>
          <w:color w:val="000000"/>
        </w:rPr>
        <w:t xml:space="preserve"> (RTF)</w:t>
      </w:r>
    </w:p>
    <w:p w14:paraId="3CAA3A22" w14:textId="77777777" w:rsidR="00FC5CAA" w:rsidRPr="00A04C77" w:rsidRDefault="00FC5CAA" w:rsidP="00910085">
      <w:pPr>
        <w:numPr>
          <w:ilvl w:val="0"/>
          <w:numId w:val="4"/>
        </w:numPr>
        <w:tabs>
          <w:tab w:val="left" w:pos="990"/>
          <w:tab w:val="left" w:pos="1080"/>
          <w:tab w:val="left" w:pos="1170"/>
        </w:tabs>
        <w:ind w:firstLine="0"/>
        <w:textAlignment w:val="baseline"/>
        <w:rPr>
          <w:rFonts w:cs="Arial"/>
          <w:b/>
          <w:bCs/>
          <w:color w:val="000000"/>
        </w:rPr>
      </w:pPr>
      <w:r w:rsidRPr="00A04C77">
        <w:rPr>
          <w:rFonts w:cs="Arial"/>
          <w:color w:val="000000"/>
        </w:rPr>
        <w:t>Cover</w:t>
      </w:r>
      <w:r w:rsidR="00740B47">
        <w:rPr>
          <w:rFonts w:cs="Arial"/>
          <w:color w:val="000000"/>
        </w:rPr>
        <w:t xml:space="preserve"> and </w:t>
      </w:r>
      <w:r w:rsidR="0064684F">
        <w:rPr>
          <w:rFonts w:cs="Arial"/>
          <w:color w:val="000000"/>
        </w:rPr>
        <w:t>C</w:t>
      </w:r>
      <w:r w:rsidRPr="00A04C77">
        <w:rPr>
          <w:rFonts w:cs="Arial"/>
          <w:color w:val="000000"/>
        </w:rPr>
        <w:t>oncealment</w:t>
      </w:r>
    </w:p>
    <w:p w14:paraId="69850108" w14:textId="77777777" w:rsidR="00FC5CAA" w:rsidRPr="00A04C77" w:rsidRDefault="00FC5CAA" w:rsidP="00FC5CAA">
      <w:pPr>
        <w:textAlignment w:val="baseline"/>
        <w:rPr>
          <w:rFonts w:cs="Arial"/>
          <w:b/>
          <w:bCs/>
          <w:color w:val="000000"/>
        </w:rPr>
      </w:pPr>
    </w:p>
    <w:p w14:paraId="2E8586E5" w14:textId="77777777" w:rsidR="00FC5CAA" w:rsidRDefault="00FC5CAA" w:rsidP="00FC5CAA">
      <w:pPr>
        <w:textAlignment w:val="baseline"/>
        <w:rPr>
          <w:rFonts w:cs="Arial"/>
          <w:b/>
          <w:bCs/>
          <w:color w:val="000000"/>
          <w:sz w:val="32"/>
          <w:szCs w:val="32"/>
        </w:rPr>
      </w:pPr>
      <w:r>
        <w:rPr>
          <w:rFonts w:cs="Arial"/>
          <w:b/>
          <w:bCs/>
          <w:color w:val="000000"/>
          <w:sz w:val="32"/>
          <w:szCs w:val="32"/>
        </w:rPr>
        <w:t>Learning Domain 3: Coordination,</w:t>
      </w:r>
      <w:r w:rsidRPr="00A04C77">
        <w:rPr>
          <w:rFonts w:cs="Arial"/>
          <w:b/>
          <w:bCs/>
          <w:color w:val="000000"/>
          <w:sz w:val="32"/>
          <w:szCs w:val="32"/>
        </w:rPr>
        <w:t xml:space="preserve"> Command and Control</w:t>
      </w:r>
    </w:p>
    <w:p w14:paraId="5394C3C0" w14:textId="77777777" w:rsidR="00B92B8F" w:rsidRDefault="00B92B8F" w:rsidP="00FC5CAA">
      <w:pPr>
        <w:textAlignment w:val="baseline"/>
        <w:rPr>
          <w:rFonts w:cs="Arial"/>
          <w:b/>
          <w:bCs/>
          <w:color w:val="000000"/>
        </w:rPr>
      </w:pPr>
    </w:p>
    <w:p w14:paraId="0D267E4F" w14:textId="77777777" w:rsidR="00FC5CAA" w:rsidRDefault="00FC5CAA" w:rsidP="00FC5CAA">
      <w:pPr>
        <w:textAlignment w:val="baseline"/>
        <w:rPr>
          <w:rFonts w:cs="Arial"/>
          <w:b/>
          <w:bCs/>
          <w:color w:val="000000"/>
        </w:rPr>
      </w:pPr>
      <w:r>
        <w:rPr>
          <w:rFonts w:cs="Arial"/>
          <w:b/>
          <w:bCs/>
          <w:color w:val="000000"/>
        </w:rPr>
        <w:t xml:space="preserve">Competency 3.1: Demonstrate </w:t>
      </w:r>
      <w:r w:rsidR="003517A3">
        <w:rPr>
          <w:rFonts w:cs="Arial"/>
          <w:b/>
          <w:bCs/>
          <w:color w:val="000000"/>
        </w:rPr>
        <w:t>knowledge of i</w:t>
      </w:r>
      <w:r>
        <w:rPr>
          <w:rFonts w:cs="Arial"/>
          <w:b/>
          <w:bCs/>
          <w:color w:val="000000"/>
        </w:rPr>
        <w:t xml:space="preserve">ncident </w:t>
      </w:r>
      <w:r w:rsidR="003517A3">
        <w:rPr>
          <w:rFonts w:cs="Arial"/>
          <w:b/>
          <w:bCs/>
          <w:color w:val="000000"/>
        </w:rPr>
        <w:t>c</w:t>
      </w:r>
      <w:r>
        <w:rPr>
          <w:rFonts w:cs="Arial"/>
          <w:b/>
          <w:bCs/>
          <w:color w:val="000000"/>
        </w:rPr>
        <w:t xml:space="preserve">ommand and </w:t>
      </w:r>
      <w:r w:rsidR="003517A3">
        <w:rPr>
          <w:rFonts w:cs="Arial"/>
          <w:b/>
          <w:bCs/>
          <w:color w:val="000000"/>
        </w:rPr>
        <w:t>a</w:t>
      </w:r>
      <w:r>
        <w:rPr>
          <w:rFonts w:cs="Arial"/>
          <w:b/>
          <w:bCs/>
          <w:color w:val="000000"/>
        </w:rPr>
        <w:t>genc</w:t>
      </w:r>
      <w:r w:rsidR="003517A3">
        <w:rPr>
          <w:rFonts w:cs="Arial"/>
          <w:b/>
          <w:bCs/>
          <w:color w:val="000000"/>
        </w:rPr>
        <w:t>y i</w:t>
      </w:r>
      <w:r>
        <w:rPr>
          <w:rFonts w:cs="Arial"/>
          <w:b/>
          <w:bCs/>
          <w:color w:val="000000"/>
        </w:rPr>
        <w:t>ntegrat</w:t>
      </w:r>
      <w:r w:rsidR="003517A3">
        <w:rPr>
          <w:rFonts w:cs="Arial"/>
          <w:b/>
          <w:bCs/>
          <w:color w:val="000000"/>
        </w:rPr>
        <w:t>ion</w:t>
      </w:r>
      <w:r>
        <w:rPr>
          <w:rFonts w:cs="Arial"/>
          <w:b/>
          <w:bCs/>
          <w:color w:val="000000"/>
        </w:rPr>
        <w:t xml:space="preserve"> into </w:t>
      </w:r>
      <w:r w:rsidR="003517A3">
        <w:rPr>
          <w:rFonts w:cs="Arial"/>
          <w:b/>
          <w:bCs/>
          <w:color w:val="000000"/>
        </w:rPr>
        <w:t>ta</w:t>
      </w:r>
      <w:r>
        <w:rPr>
          <w:rFonts w:cs="Arial"/>
          <w:b/>
          <w:bCs/>
          <w:color w:val="000000"/>
        </w:rPr>
        <w:t xml:space="preserve">ctical </w:t>
      </w:r>
      <w:r w:rsidR="003517A3">
        <w:rPr>
          <w:rFonts w:cs="Arial"/>
          <w:b/>
          <w:bCs/>
          <w:color w:val="000000"/>
        </w:rPr>
        <w:t>o</w:t>
      </w:r>
      <w:r>
        <w:rPr>
          <w:rFonts w:cs="Arial"/>
          <w:b/>
          <w:bCs/>
          <w:color w:val="000000"/>
        </w:rPr>
        <w:t>perations</w:t>
      </w:r>
    </w:p>
    <w:p w14:paraId="18C86336" w14:textId="77777777" w:rsidR="00FC5CAA" w:rsidRDefault="00FC5CAA" w:rsidP="00FC5CAA">
      <w:pPr>
        <w:textAlignment w:val="baseline"/>
        <w:rPr>
          <w:rFonts w:cs="Arial"/>
          <w:b/>
          <w:bCs/>
          <w:color w:val="000000"/>
        </w:rPr>
      </w:pPr>
    </w:p>
    <w:p w14:paraId="5A92BF2B" w14:textId="77777777" w:rsidR="00FC5CAA" w:rsidRPr="00D42E31" w:rsidRDefault="00FC5CAA" w:rsidP="00FC5CAA">
      <w:pPr>
        <w:textAlignment w:val="baseline"/>
        <w:rPr>
          <w:rFonts w:cs="Arial"/>
          <w:bCs/>
          <w:color w:val="000000"/>
        </w:rPr>
      </w:pPr>
      <w:r w:rsidRPr="00D42E31">
        <w:rPr>
          <w:rFonts w:cs="Arial"/>
          <w:bCs/>
          <w:color w:val="000000"/>
        </w:rPr>
        <w:t xml:space="preserve">3.1.1   </w:t>
      </w:r>
      <w:r>
        <w:rPr>
          <w:rFonts w:cs="Arial"/>
          <w:bCs/>
          <w:color w:val="000000"/>
        </w:rPr>
        <w:t xml:space="preserve">Demonstrate knowledge of team </w:t>
      </w:r>
      <w:r w:rsidR="00905F8D" w:rsidRPr="00664F4F">
        <w:rPr>
          <w:rFonts w:cs="Arial"/>
          <w:bCs/>
          <w:color w:val="000000"/>
        </w:rPr>
        <w:t xml:space="preserve">coordination, command, </w:t>
      </w:r>
      <w:r w:rsidR="0064684F" w:rsidRPr="00664F4F">
        <w:rPr>
          <w:rFonts w:cs="Arial"/>
          <w:bCs/>
          <w:color w:val="000000"/>
        </w:rPr>
        <w:t xml:space="preserve">and </w:t>
      </w:r>
      <w:r w:rsidR="00905F8D" w:rsidRPr="00664F4F">
        <w:rPr>
          <w:rFonts w:cs="Arial"/>
          <w:bCs/>
          <w:color w:val="000000"/>
        </w:rPr>
        <w:t>control</w:t>
      </w:r>
    </w:p>
    <w:p w14:paraId="4ABCC96F" w14:textId="77777777" w:rsidR="00FC5CAA" w:rsidRPr="006539B4" w:rsidRDefault="00FC5CAA" w:rsidP="00910085">
      <w:pPr>
        <w:numPr>
          <w:ilvl w:val="0"/>
          <w:numId w:val="5"/>
        </w:numPr>
        <w:tabs>
          <w:tab w:val="clear" w:pos="720"/>
        </w:tabs>
        <w:ind w:left="990" w:hanging="270"/>
        <w:textAlignment w:val="baseline"/>
        <w:rPr>
          <w:rFonts w:cs="Arial"/>
          <w:b/>
          <w:bCs/>
          <w:color w:val="000000"/>
        </w:rPr>
      </w:pPr>
      <w:r w:rsidRPr="006539B4">
        <w:rPr>
          <w:rFonts w:cs="Arial"/>
          <w:color w:val="000000"/>
        </w:rPr>
        <w:lastRenderedPageBreak/>
        <w:t>Incident Command System</w:t>
      </w:r>
      <w:r w:rsidR="00740B47">
        <w:rPr>
          <w:rFonts w:cs="Arial"/>
          <w:color w:val="000000"/>
        </w:rPr>
        <w:t xml:space="preserve"> </w:t>
      </w:r>
      <w:r w:rsidR="0064684F" w:rsidRPr="00664F4F">
        <w:rPr>
          <w:rFonts w:cs="Arial"/>
          <w:color w:val="000000"/>
        </w:rPr>
        <w:t>(ICS)</w:t>
      </w:r>
      <w:r w:rsidR="0064684F">
        <w:rPr>
          <w:rFonts w:cs="Arial"/>
          <w:color w:val="000000"/>
        </w:rPr>
        <w:t xml:space="preserve"> </w:t>
      </w:r>
      <w:r w:rsidR="00740B47">
        <w:rPr>
          <w:rFonts w:cs="Arial"/>
          <w:color w:val="000000"/>
        </w:rPr>
        <w:t xml:space="preserve">and </w:t>
      </w:r>
      <w:r w:rsidRPr="006539B4">
        <w:rPr>
          <w:rFonts w:cs="Arial"/>
          <w:color w:val="000000"/>
        </w:rPr>
        <w:t>National Incident Management System</w:t>
      </w:r>
      <w:r w:rsidR="0064684F">
        <w:rPr>
          <w:rFonts w:cs="Arial"/>
          <w:color w:val="000000"/>
        </w:rPr>
        <w:t xml:space="preserve"> (NIMS)</w:t>
      </w:r>
    </w:p>
    <w:p w14:paraId="478887FB" w14:textId="77777777" w:rsidR="00FC5CAA" w:rsidRPr="006539B4" w:rsidRDefault="00FC5CAA" w:rsidP="00910085">
      <w:pPr>
        <w:numPr>
          <w:ilvl w:val="0"/>
          <w:numId w:val="5"/>
        </w:numPr>
        <w:tabs>
          <w:tab w:val="clear" w:pos="720"/>
        </w:tabs>
        <w:ind w:left="990" w:hanging="270"/>
        <w:textAlignment w:val="baseline"/>
        <w:rPr>
          <w:rFonts w:cs="Arial"/>
          <w:b/>
          <w:bCs/>
          <w:color w:val="000000"/>
        </w:rPr>
      </w:pPr>
      <w:r w:rsidRPr="006539B4">
        <w:rPr>
          <w:rFonts w:cs="Arial"/>
          <w:color w:val="000000"/>
        </w:rPr>
        <w:t>Mutual Aid considerations</w:t>
      </w:r>
    </w:p>
    <w:p w14:paraId="5BD58E29" w14:textId="77777777" w:rsidR="00FC5CAA" w:rsidRDefault="00FC5CAA" w:rsidP="00910085">
      <w:pPr>
        <w:numPr>
          <w:ilvl w:val="0"/>
          <w:numId w:val="5"/>
        </w:numPr>
        <w:tabs>
          <w:tab w:val="clear" w:pos="720"/>
        </w:tabs>
        <w:ind w:left="990" w:hanging="270"/>
        <w:textAlignment w:val="baseline"/>
        <w:rPr>
          <w:rFonts w:cs="Arial"/>
          <w:color w:val="000000"/>
        </w:rPr>
      </w:pPr>
      <w:r w:rsidRPr="00FC5CAA">
        <w:rPr>
          <w:rFonts w:cs="Arial"/>
          <w:color w:val="000000"/>
        </w:rPr>
        <w:t>Unified Command</w:t>
      </w:r>
    </w:p>
    <w:p w14:paraId="2ABB9CE7" w14:textId="77777777" w:rsidR="00FC5CAA" w:rsidRPr="00FC5CAA" w:rsidRDefault="00FC5CAA" w:rsidP="00910085">
      <w:pPr>
        <w:numPr>
          <w:ilvl w:val="0"/>
          <w:numId w:val="5"/>
        </w:numPr>
        <w:tabs>
          <w:tab w:val="clear" w:pos="720"/>
        </w:tabs>
        <w:ind w:left="990" w:hanging="270"/>
        <w:textAlignment w:val="baseline"/>
        <w:rPr>
          <w:rFonts w:cs="Arial"/>
          <w:color w:val="000000"/>
        </w:rPr>
      </w:pPr>
      <w:r w:rsidRPr="00FC5CAA">
        <w:rPr>
          <w:rFonts w:cs="Arial"/>
          <w:color w:val="000000"/>
        </w:rPr>
        <w:t>Communications, including radio interoperability</w:t>
      </w:r>
    </w:p>
    <w:p w14:paraId="7A7F13DE" w14:textId="77777777" w:rsidR="00FC5CAA" w:rsidRPr="00A04C77" w:rsidRDefault="00FC5CAA" w:rsidP="00910085">
      <w:pPr>
        <w:numPr>
          <w:ilvl w:val="0"/>
          <w:numId w:val="5"/>
        </w:numPr>
        <w:tabs>
          <w:tab w:val="clear" w:pos="720"/>
        </w:tabs>
        <w:ind w:left="990" w:hanging="270"/>
        <w:textAlignment w:val="baseline"/>
        <w:rPr>
          <w:rFonts w:cs="Arial"/>
          <w:b/>
          <w:bCs/>
          <w:color w:val="000000"/>
        </w:rPr>
      </w:pPr>
      <w:r w:rsidRPr="00A04C77">
        <w:rPr>
          <w:rFonts w:cs="Arial"/>
          <w:color w:val="000000"/>
        </w:rPr>
        <w:t>Command post</w:t>
      </w:r>
    </w:p>
    <w:p w14:paraId="782A3690" w14:textId="77777777" w:rsidR="00FC5CAA" w:rsidRPr="00A04C77" w:rsidRDefault="00FC5CAA" w:rsidP="00910085">
      <w:pPr>
        <w:numPr>
          <w:ilvl w:val="1"/>
          <w:numId w:val="5"/>
        </w:numPr>
        <w:tabs>
          <w:tab w:val="clear" w:pos="1440"/>
          <w:tab w:val="num" w:pos="1350"/>
        </w:tabs>
        <w:ind w:left="1350"/>
        <w:textAlignment w:val="baseline"/>
        <w:rPr>
          <w:rFonts w:cs="Arial"/>
          <w:b/>
          <w:bCs/>
          <w:color w:val="000000"/>
        </w:rPr>
      </w:pPr>
      <w:r w:rsidRPr="00A04C77">
        <w:rPr>
          <w:rFonts w:cs="Arial"/>
          <w:color w:val="000000"/>
        </w:rPr>
        <w:t>Staging areas</w:t>
      </w:r>
    </w:p>
    <w:p w14:paraId="067C2987" w14:textId="77777777" w:rsidR="00FC5CAA" w:rsidRPr="00A04C77" w:rsidRDefault="00FC5CAA" w:rsidP="00910085">
      <w:pPr>
        <w:numPr>
          <w:ilvl w:val="1"/>
          <w:numId w:val="5"/>
        </w:numPr>
        <w:ind w:left="1350"/>
        <w:textAlignment w:val="baseline"/>
        <w:rPr>
          <w:rFonts w:cs="Arial"/>
          <w:b/>
          <w:bCs/>
          <w:color w:val="000000"/>
        </w:rPr>
      </w:pPr>
      <w:r w:rsidRPr="00A04C77">
        <w:rPr>
          <w:rFonts w:cs="Arial"/>
          <w:color w:val="000000"/>
        </w:rPr>
        <w:t>Ingress/egress</w:t>
      </w:r>
    </w:p>
    <w:p w14:paraId="6451D338" w14:textId="77777777" w:rsidR="00FC5CAA" w:rsidRPr="00D26C15" w:rsidRDefault="00FC5CAA" w:rsidP="00910085">
      <w:pPr>
        <w:numPr>
          <w:ilvl w:val="1"/>
          <w:numId w:val="5"/>
        </w:numPr>
        <w:ind w:left="1350"/>
        <w:textAlignment w:val="baseline"/>
        <w:rPr>
          <w:rFonts w:cs="Arial"/>
          <w:b/>
          <w:bCs/>
          <w:color w:val="000000"/>
        </w:rPr>
      </w:pPr>
      <w:r w:rsidRPr="00A04C77">
        <w:rPr>
          <w:rFonts w:cs="Arial"/>
          <w:color w:val="000000"/>
        </w:rPr>
        <w:t>Managing priorities—some priorities must be managed simultaneously</w:t>
      </w:r>
    </w:p>
    <w:p w14:paraId="3220E782" w14:textId="77777777" w:rsidR="00FC5CAA" w:rsidRDefault="00FC5CAA" w:rsidP="00FC5CAA">
      <w:pPr>
        <w:rPr>
          <w:sz w:val="28"/>
          <w:szCs w:val="28"/>
        </w:rPr>
      </w:pPr>
    </w:p>
    <w:p w14:paraId="335E29BD" w14:textId="77777777" w:rsidR="003517A3" w:rsidRDefault="003517A3" w:rsidP="003517A3">
      <w:pPr>
        <w:textAlignment w:val="baseline"/>
        <w:rPr>
          <w:rFonts w:cs="Arial"/>
          <w:b/>
          <w:bCs/>
          <w:color w:val="000000"/>
          <w:sz w:val="32"/>
          <w:szCs w:val="32"/>
        </w:rPr>
      </w:pPr>
      <w:r>
        <w:rPr>
          <w:rFonts w:cs="Arial"/>
          <w:b/>
          <w:bCs/>
          <w:color w:val="000000"/>
          <w:sz w:val="32"/>
          <w:szCs w:val="32"/>
        </w:rPr>
        <w:t>Learning Domain 4: Tactical</w:t>
      </w:r>
      <w:r w:rsidRPr="00A04C77">
        <w:rPr>
          <w:rFonts w:cs="Arial"/>
          <w:b/>
          <w:bCs/>
          <w:color w:val="000000"/>
          <w:sz w:val="32"/>
          <w:szCs w:val="32"/>
        </w:rPr>
        <w:t xml:space="preserve"> and Rescue Operations</w:t>
      </w:r>
    </w:p>
    <w:p w14:paraId="3E740463" w14:textId="77777777" w:rsidR="00B92B8F" w:rsidRDefault="00B92B8F" w:rsidP="003517A3">
      <w:pPr>
        <w:textAlignment w:val="baseline"/>
        <w:rPr>
          <w:rFonts w:cs="Arial"/>
          <w:b/>
          <w:bCs/>
          <w:color w:val="000000"/>
        </w:rPr>
      </w:pPr>
    </w:p>
    <w:p w14:paraId="03D923CF" w14:textId="77777777" w:rsidR="003517A3" w:rsidRPr="00914D57" w:rsidRDefault="00031A7E" w:rsidP="003517A3">
      <w:pPr>
        <w:textAlignment w:val="baseline"/>
        <w:rPr>
          <w:rFonts w:cs="Arial"/>
          <w:b/>
          <w:bCs/>
          <w:color w:val="000000"/>
        </w:rPr>
      </w:pPr>
      <w:r>
        <w:rPr>
          <w:rFonts w:cs="Arial"/>
          <w:b/>
          <w:bCs/>
          <w:color w:val="000000"/>
        </w:rPr>
        <w:t>Competency 4.1: D</w:t>
      </w:r>
      <w:r w:rsidR="003517A3">
        <w:rPr>
          <w:rFonts w:cs="Arial"/>
          <w:b/>
          <w:bCs/>
          <w:color w:val="000000"/>
        </w:rPr>
        <w:t>emonstrate knowledge of tactical and rescue operations</w:t>
      </w:r>
    </w:p>
    <w:p w14:paraId="3C3F6782" w14:textId="77777777" w:rsidR="003517A3" w:rsidRPr="00914D57" w:rsidRDefault="003517A3" w:rsidP="003517A3">
      <w:pPr>
        <w:ind w:left="720"/>
        <w:textAlignment w:val="baseline"/>
        <w:rPr>
          <w:rFonts w:cs="Arial"/>
          <w:b/>
          <w:bCs/>
          <w:color w:val="000000"/>
        </w:rPr>
      </w:pPr>
    </w:p>
    <w:p w14:paraId="6772BF9D" w14:textId="77777777" w:rsidR="003517A3" w:rsidRPr="00914D57" w:rsidRDefault="003517A3" w:rsidP="00910085">
      <w:pPr>
        <w:pStyle w:val="ListParagraph"/>
        <w:numPr>
          <w:ilvl w:val="2"/>
          <w:numId w:val="7"/>
        </w:numPr>
        <w:tabs>
          <w:tab w:val="left" w:pos="360"/>
        </w:tabs>
        <w:ind w:left="360" w:hanging="360"/>
        <w:textAlignment w:val="baseline"/>
        <w:rPr>
          <w:rFonts w:cs="Arial"/>
          <w:b/>
          <w:bCs/>
          <w:color w:val="000000"/>
        </w:rPr>
      </w:pPr>
      <w:r w:rsidRPr="00914D57">
        <w:rPr>
          <w:rFonts w:cs="Arial"/>
          <w:color w:val="000000"/>
        </w:rPr>
        <w:t>Tactical Operations</w:t>
      </w:r>
      <w:r>
        <w:rPr>
          <w:rFonts w:cs="Arial"/>
          <w:color w:val="000000"/>
        </w:rPr>
        <w:t>—</w:t>
      </w:r>
      <w:r w:rsidR="001B4787">
        <w:rPr>
          <w:rFonts w:cs="Arial"/>
          <w:color w:val="000000"/>
        </w:rPr>
        <w:t>l</w:t>
      </w:r>
      <w:r>
        <w:rPr>
          <w:rFonts w:cs="Arial"/>
          <w:color w:val="000000"/>
        </w:rPr>
        <w:t xml:space="preserve">aw </w:t>
      </w:r>
      <w:r w:rsidR="001B4787">
        <w:rPr>
          <w:rFonts w:cs="Arial"/>
          <w:color w:val="000000"/>
        </w:rPr>
        <w:t>e</w:t>
      </w:r>
      <w:r>
        <w:rPr>
          <w:rFonts w:cs="Arial"/>
          <w:color w:val="000000"/>
        </w:rPr>
        <w:t>nforcement</w:t>
      </w:r>
    </w:p>
    <w:p w14:paraId="382DDEA0" w14:textId="77777777" w:rsidR="003517A3" w:rsidRPr="00A04C77" w:rsidRDefault="003517A3" w:rsidP="00910085">
      <w:pPr>
        <w:numPr>
          <w:ilvl w:val="1"/>
          <w:numId w:val="8"/>
        </w:numPr>
        <w:tabs>
          <w:tab w:val="clear" w:pos="1440"/>
          <w:tab w:val="num" w:pos="990"/>
        </w:tabs>
        <w:ind w:left="720" w:firstLine="0"/>
        <w:textAlignment w:val="baseline"/>
        <w:rPr>
          <w:rFonts w:cs="Arial"/>
          <w:b/>
          <w:bCs/>
          <w:color w:val="000000"/>
        </w:rPr>
      </w:pPr>
      <w:r w:rsidRPr="00A04C77">
        <w:rPr>
          <w:rFonts w:cs="Arial"/>
          <w:color w:val="000000"/>
        </w:rPr>
        <w:t xml:space="preserve">The priority is to </w:t>
      </w:r>
      <w:r>
        <w:rPr>
          <w:rFonts w:cs="Arial"/>
          <w:color w:val="000000"/>
        </w:rPr>
        <w:t>mitigate</w:t>
      </w:r>
      <w:r w:rsidRPr="00A04C77">
        <w:rPr>
          <w:rFonts w:cs="Arial"/>
          <w:color w:val="000000"/>
        </w:rPr>
        <w:t xml:space="preserve"> the threat</w:t>
      </w:r>
    </w:p>
    <w:p w14:paraId="52C26BE0" w14:textId="77777777" w:rsidR="003517A3" w:rsidRPr="0034772E" w:rsidRDefault="003517A3" w:rsidP="00910085">
      <w:pPr>
        <w:numPr>
          <w:ilvl w:val="1"/>
          <w:numId w:val="8"/>
        </w:numPr>
        <w:tabs>
          <w:tab w:val="clear" w:pos="1440"/>
          <w:tab w:val="num" w:pos="990"/>
        </w:tabs>
        <w:ind w:left="720" w:firstLine="0"/>
        <w:textAlignment w:val="baseline"/>
        <w:rPr>
          <w:rFonts w:cs="Arial"/>
          <w:b/>
          <w:bCs/>
          <w:color w:val="000000"/>
        </w:rPr>
      </w:pPr>
      <w:r w:rsidRPr="00A04C77">
        <w:rPr>
          <w:rFonts w:cs="Arial"/>
          <w:color w:val="000000"/>
        </w:rPr>
        <w:t>Contact Team</w:t>
      </w:r>
    </w:p>
    <w:p w14:paraId="07B162B8" w14:textId="77777777" w:rsidR="003517A3" w:rsidRPr="00A04C77" w:rsidRDefault="003517A3" w:rsidP="00910085">
      <w:pPr>
        <w:numPr>
          <w:ilvl w:val="1"/>
          <w:numId w:val="8"/>
        </w:numPr>
        <w:tabs>
          <w:tab w:val="clear" w:pos="1440"/>
          <w:tab w:val="num" w:pos="990"/>
        </w:tabs>
        <w:ind w:left="720" w:firstLine="0"/>
        <w:textAlignment w:val="baseline"/>
        <w:rPr>
          <w:rFonts w:cs="Arial"/>
          <w:b/>
          <w:bCs/>
          <w:color w:val="000000"/>
        </w:rPr>
      </w:pPr>
      <w:r>
        <w:rPr>
          <w:rFonts w:cs="Arial"/>
          <w:color w:val="000000"/>
        </w:rPr>
        <w:t>Rescue Team</w:t>
      </w:r>
    </w:p>
    <w:p w14:paraId="3B24E75D" w14:textId="77777777" w:rsidR="003517A3" w:rsidRDefault="003517A3" w:rsidP="003517A3">
      <w:pPr>
        <w:tabs>
          <w:tab w:val="left" w:pos="1440"/>
        </w:tabs>
        <w:ind w:left="720"/>
        <w:textAlignment w:val="baseline"/>
        <w:rPr>
          <w:rFonts w:cs="Arial"/>
          <w:color w:val="000000"/>
        </w:rPr>
      </w:pPr>
    </w:p>
    <w:p w14:paraId="11CCAF4F" w14:textId="77777777" w:rsidR="003517A3" w:rsidRPr="00A04C77" w:rsidRDefault="003517A3" w:rsidP="00740B47">
      <w:pPr>
        <w:tabs>
          <w:tab w:val="left" w:pos="720"/>
        </w:tabs>
        <w:textAlignment w:val="baseline"/>
        <w:rPr>
          <w:rFonts w:cs="Arial"/>
          <w:b/>
          <w:bCs/>
          <w:color w:val="000000"/>
        </w:rPr>
      </w:pPr>
      <w:r>
        <w:rPr>
          <w:rFonts w:cs="Arial"/>
          <w:color w:val="000000"/>
        </w:rPr>
        <w:t>4.1.2</w:t>
      </w:r>
      <w:r w:rsidR="00740B47">
        <w:rPr>
          <w:rFonts w:cs="Arial"/>
          <w:color w:val="000000"/>
        </w:rPr>
        <w:tab/>
      </w:r>
      <w:r w:rsidRPr="00A04C77">
        <w:rPr>
          <w:rFonts w:cs="Arial"/>
          <w:color w:val="000000"/>
        </w:rPr>
        <w:t>Rescue Operations</w:t>
      </w:r>
      <w:r>
        <w:rPr>
          <w:rFonts w:cs="Arial"/>
          <w:color w:val="000000"/>
        </w:rPr>
        <w:t>—</w:t>
      </w:r>
      <w:r w:rsidR="001B4787">
        <w:rPr>
          <w:rFonts w:cs="Arial"/>
          <w:color w:val="000000"/>
        </w:rPr>
        <w:t>l</w:t>
      </w:r>
      <w:r>
        <w:rPr>
          <w:rFonts w:cs="Arial"/>
          <w:color w:val="000000"/>
        </w:rPr>
        <w:t xml:space="preserve">aw </w:t>
      </w:r>
      <w:r w:rsidR="001B4787">
        <w:rPr>
          <w:rFonts w:cs="Arial"/>
          <w:color w:val="000000"/>
        </w:rPr>
        <w:t>e</w:t>
      </w:r>
      <w:r>
        <w:rPr>
          <w:rFonts w:cs="Arial"/>
          <w:color w:val="000000"/>
        </w:rPr>
        <w:t>nforcement/EMS/</w:t>
      </w:r>
      <w:r w:rsidR="001B4787">
        <w:rPr>
          <w:rFonts w:cs="Arial"/>
          <w:color w:val="000000"/>
        </w:rPr>
        <w:t>f</w:t>
      </w:r>
      <w:r>
        <w:rPr>
          <w:rFonts w:cs="Arial"/>
          <w:color w:val="000000"/>
        </w:rPr>
        <w:t>ire</w:t>
      </w:r>
    </w:p>
    <w:p w14:paraId="746E18FA" w14:textId="77777777" w:rsidR="003517A3" w:rsidRPr="00A04C77" w:rsidRDefault="003517A3" w:rsidP="00910085">
      <w:pPr>
        <w:numPr>
          <w:ilvl w:val="1"/>
          <w:numId w:val="9"/>
        </w:numPr>
        <w:tabs>
          <w:tab w:val="clear" w:pos="1440"/>
          <w:tab w:val="num" w:pos="720"/>
          <w:tab w:val="left" w:pos="990"/>
        </w:tabs>
        <w:ind w:left="720" w:firstLine="0"/>
        <w:textAlignment w:val="baseline"/>
        <w:rPr>
          <w:rFonts w:cs="Arial"/>
          <w:b/>
          <w:bCs/>
          <w:color w:val="000000"/>
        </w:rPr>
      </w:pPr>
      <w:r w:rsidRPr="00A04C77">
        <w:rPr>
          <w:rFonts w:cs="Arial"/>
          <w:color w:val="000000"/>
        </w:rPr>
        <w:t xml:space="preserve">The priority is to </w:t>
      </w:r>
      <w:r>
        <w:rPr>
          <w:rFonts w:cs="Arial"/>
          <w:color w:val="000000"/>
        </w:rPr>
        <w:t xml:space="preserve">provide life-saving interventions to </w:t>
      </w:r>
      <w:r w:rsidRPr="00A04C77">
        <w:rPr>
          <w:rFonts w:cs="Arial"/>
          <w:color w:val="000000"/>
        </w:rPr>
        <w:t>injured parties</w:t>
      </w:r>
    </w:p>
    <w:p w14:paraId="3EC12043" w14:textId="77777777" w:rsidR="003517A3" w:rsidRPr="00A04C77" w:rsidRDefault="003517A3" w:rsidP="00910085">
      <w:pPr>
        <w:numPr>
          <w:ilvl w:val="1"/>
          <w:numId w:val="9"/>
        </w:numPr>
        <w:tabs>
          <w:tab w:val="clear" w:pos="1440"/>
          <w:tab w:val="num" w:pos="720"/>
          <w:tab w:val="left" w:pos="990"/>
        </w:tabs>
        <w:ind w:left="720" w:firstLine="0"/>
        <w:textAlignment w:val="baseline"/>
        <w:rPr>
          <w:rFonts w:cs="Arial"/>
          <w:b/>
          <w:bCs/>
          <w:color w:val="000000"/>
        </w:rPr>
      </w:pPr>
      <w:r w:rsidRPr="00A04C77">
        <w:rPr>
          <w:rFonts w:cs="Arial"/>
          <w:color w:val="000000"/>
        </w:rPr>
        <w:t>Formation of Rescue Task Force (RTF)</w:t>
      </w:r>
    </w:p>
    <w:p w14:paraId="11FF847B" w14:textId="77777777" w:rsidR="003517A3" w:rsidRPr="00A04C77" w:rsidRDefault="0064684F" w:rsidP="00910085">
      <w:pPr>
        <w:numPr>
          <w:ilvl w:val="1"/>
          <w:numId w:val="9"/>
        </w:numPr>
        <w:tabs>
          <w:tab w:val="clear" w:pos="1440"/>
          <w:tab w:val="num" w:pos="720"/>
          <w:tab w:val="left" w:pos="990"/>
        </w:tabs>
        <w:ind w:left="720" w:firstLine="0"/>
        <w:textAlignment w:val="baseline"/>
        <w:rPr>
          <w:rFonts w:cs="Arial"/>
          <w:b/>
          <w:bCs/>
          <w:color w:val="000000"/>
        </w:rPr>
      </w:pPr>
      <w:r>
        <w:rPr>
          <w:rFonts w:cs="Arial"/>
          <w:color w:val="000000"/>
        </w:rPr>
        <w:t>Casualty C</w:t>
      </w:r>
      <w:r w:rsidR="003517A3" w:rsidRPr="00A04C77">
        <w:rPr>
          <w:rFonts w:cs="Arial"/>
          <w:color w:val="000000"/>
        </w:rPr>
        <w:t xml:space="preserve">ollection </w:t>
      </w:r>
      <w:r>
        <w:rPr>
          <w:rFonts w:cs="Arial"/>
          <w:color w:val="000000"/>
        </w:rPr>
        <w:t>P</w:t>
      </w:r>
      <w:r w:rsidR="003517A3" w:rsidRPr="00A04C77">
        <w:rPr>
          <w:rFonts w:cs="Arial"/>
          <w:color w:val="000000"/>
        </w:rPr>
        <w:t>oints</w:t>
      </w:r>
      <w:r w:rsidR="00451DEA">
        <w:rPr>
          <w:rFonts w:cs="Arial"/>
          <w:color w:val="000000"/>
        </w:rPr>
        <w:t xml:space="preserve"> (CCP)</w:t>
      </w:r>
    </w:p>
    <w:p w14:paraId="128A29DE" w14:textId="77777777" w:rsidR="003517A3" w:rsidRPr="00A04C77" w:rsidRDefault="003517A3" w:rsidP="003517A3">
      <w:pPr>
        <w:textAlignment w:val="baseline"/>
        <w:rPr>
          <w:rFonts w:cs="Arial"/>
          <w:b/>
          <w:bCs/>
          <w:color w:val="000000"/>
        </w:rPr>
      </w:pPr>
    </w:p>
    <w:p w14:paraId="5974F28D" w14:textId="77777777" w:rsidR="003517A3" w:rsidRDefault="003517A3" w:rsidP="003517A3">
      <w:pPr>
        <w:textAlignment w:val="baseline"/>
        <w:rPr>
          <w:rFonts w:cs="Arial"/>
          <w:b/>
          <w:bCs/>
          <w:color w:val="000000"/>
          <w:sz w:val="32"/>
          <w:szCs w:val="32"/>
        </w:rPr>
      </w:pPr>
      <w:r>
        <w:rPr>
          <w:rFonts w:cs="Arial"/>
          <w:b/>
          <w:bCs/>
          <w:color w:val="000000"/>
          <w:sz w:val="32"/>
          <w:szCs w:val="32"/>
        </w:rPr>
        <w:t>Learning Domain 5: Basic</w:t>
      </w:r>
      <w:r w:rsidRPr="00A04C77">
        <w:rPr>
          <w:rFonts w:cs="Arial"/>
          <w:b/>
          <w:bCs/>
          <w:color w:val="000000"/>
          <w:sz w:val="32"/>
          <w:szCs w:val="32"/>
        </w:rPr>
        <w:t xml:space="preserve"> Tactical Casualty Care and Evacuation</w:t>
      </w:r>
    </w:p>
    <w:p w14:paraId="768A014E" w14:textId="77777777" w:rsidR="00B92B8F" w:rsidRDefault="00B92B8F" w:rsidP="003517A3">
      <w:pPr>
        <w:textAlignment w:val="baseline"/>
        <w:rPr>
          <w:rFonts w:cs="Arial"/>
          <w:b/>
          <w:bCs/>
          <w:color w:val="000000"/>
        </w:rPr>
      </w:pPr>
    </w:p>
    <w:p w14:paraId="276117BB" w14:textId="77777777" w:rsidR="003517A3" w:rsidRDefault="003517A3" w:rsidP="003517A3">
      <w:pPr>
        <w:textAlignment w:val="baseline"/>
        <w:rPr>
          <w:rFonts w:cs="Arial"/>
          <w:b/>
          <w:bCs/>
          <w:color w:val="000000"/>
        </w:rPr>
      </w:pPr>
      <w:r>
        <w:rPr>
          <w:rFonts w:cs="Arial"/>
          <w:b/>
          <w:bCs/>
          <w:color w:val="000000"/>
        </w:rPr>
        <w:t>Competency 5.1: Demonstrate appropriate casualty care at your scope of practice and certification</w:t>
      </w:r>
      <w:r w:rsidR="0025327D">
        <w:rPr>
          <w:rFonts w:cs="Arial"/>
          <w:b/>
          <w:bCs/>
          <w:color w:val="000000"/>
        </w:rPr>
        <w:t>/</w:t>
      </w:r>
      <w:r w:rsidR="0025327D" w:rsidRPr="009D0A18">
        <w:rPr>
          <w:rFonts w:cs="Arial"/>
          <w:b/>
          <w:bCs/>
          <w:color w:val="000000"/>
        </w:rPr>
        <w:t>licensure</w:t>
      </w:r>
    </w:p>
    <w:p w14:paraId="52D8274A" w14:textId="77777777" w:rsidR="003517A3" w:rsidRPr="0094133C" w:rsidRDefault="003517A3" w:rsidP="003517A3">
      <w:pPr>
        <w:textAlignment w:val="baseline"/>
        <w:rPr>
          <w:rFonts w:cs="Arial"/>
          <w:b/>
          <w:bCs/>
          <w:color w:val="000000"/>
        </w:rPr>
      </w:pPr>
    </w:p>
    <w:p w14:paraId="4968313A" w14:textId="77777777" w:rsidR="003517A3" w:rsidRPr="0094133C" w:rsidRDefault="00740B47" w:rsidP="00740B47">
      <w:pPr>
        <w:pStyle w:val="ListParagraph"/>
        <w:tabs>
          <w:tab w:val="left" w:pos="900"/>
        </w:tabs>
        <w:ind w:hanging="720"/>
        <w:textAlignment w:val="baseline"/>
        <w:rPr>
          <w:rFonts w:cs="Arial"/>
          <w:b/>
          <w:bCs/>
          <w:color w:val="000000"/>
        </w:rPr>
      </w:pPr>
      <w:r>
        <w:rPr>
          <w:rFonts w:cs="Arial"/>
          <w:color w:val="000000"/>
        </w:rPr>
        <w:t>5.1.1</w:t>
      </w:r>
      <w:r>
        <w:rPr>
          <w:rFonts w:cs="Arial"/>
          <w:color w:val="000000"/>
        </w:rPr>
        <w:tab/>
      </w:r>
      <w:r w:rsidR="003517A3">
        <w:rPr>
          <w:rFonts w:cs="Arial"/>
          <w:color w:val="000000"/>
        </w:rPr>
        <w:t>Demonstrate knowledge of the components of the</w:t>
      </w:r>
      <w:r w:rsidR="0064684F">
        <w:rPr>
          <w:rFonts w:cs="Arial"/>
          <w:color w:val="000000"/>
        </w:rPr>
        <w:t xml:space="preserve"> </w:t>
      </w:r>
      <w:r w:rsidR="0064684F" w:rsidRPr="00664F4F">
        <w:rPr>
          <w:rFonts w:cs="Arial"/>
          <w:color w:val="000000"/>
        </w:rPr>
        <w:t>Individual First Aid Kit</w:t>
      </w:r>
      <w:r w:rsidR="0064684F">
        <w:rPr>
          <w:rFonts w:cs="Arial"/>
          <w:color w:val="000000"/>
        </w:rPr>
        <w:t xml:space="preserve"> (IFAK) </w:t>
      </w:r>
      <w:r w:rsidR="003517A3">
        <w:rPr>
          <w:rFonts w:cs="Arial"/>
          <w:color w:val="000000"/>
        </w:rPr>
        <w:t>and/or medical kit</w:t>
      </w:r>
      <w:r w:rsidR="00804DB0">
        <w:rPr>
          <w:rFonts w:cs="Arial"/>
          <w:color w:val="000000"/>
        </w:rPr>
        <w:t xml:space="preserve"> </w:t>
      </w:r>
      <w:r w:rsidR="00456D6C" w:rsidRPr="00456D6C">
        <w:rPr>
          <w:rFonts w:cs="Arial"/>
          <w:b/>
          <w:i/>
          <w:color w:val="000000"/>
          <w:sz w:val="20"/>
          <w:szCs w:val="20"/>
        </w:rPr>
        <w:t>[</w:t>
      </w:r>
      <w:r w:rsidR="00804DB0" w:rsidRPr="007F3146">
        <w:rPr>
          <w:rFonts w:cs="Arial"/>
          <w:b/>
          <w:i/>
          <w:sz w:val="20"/>
          <w:szCs w:val="20"/>
        </w:rPr>
        <w:t xml:space="preserve">Appendix </w:t>
      </w:r>
      <w:r w:rsidR="007A7F7A">
        <w:rPr>
          <w:rFonts w:cs="Arial"/>
          <w:b/>
          <w:i/>
          <w:sz w:val="20"/>
          <w:szCs w:val="20"/>
        </w:rPr>
        <w:t>E</w:t>
      </w:r>
      <w:r w:rsidR="00804DB0" w:rsidRPr="007F3146">
        <w:rPr>
          <w:rFonts w:cs="Arial"/>
          <w:b/>
          <w:i/>
          <w:sz w:val="20"/>
          <w:szCs w:val="20"/>
        </w:rPr>
        <w:t>]</w:t>
      </w:r>
    </w:p>
    <w:p w14:paraId="3D3554C3" w14:textId="77777777" w:rsidR="00740B47" w:rsidRPr="00740B47" w:rsidRDefault="00740B47" w:rsidP="00740B47">
      <w:pPr>
        <w:pStyle w:val="ListParagraph"/>
        <w:textAlignment w:val="baseline"/>
        <w:rPr>
          <w:rFonts w:cs="Arial"/>
          <w:b/>
          <w:bCs/>
          <w:color w:val="000000"/>
        </w:rPr>
      </w:pPr>
    </w:p>
    <w:p w14:paraId="42019CC0" w14:textId="77777777" w:rsidR="003517A3" w:rsidRPr="00840929" w:rsidRDefault="003517A3" w:rsidP="00910085">
      <w:pPr>
        <w:pStyle w:val="ListParagraph"/>
        <w:numPr>
          <w:ilvl w:val="2"/>
          <w:numId w:val="26"/>
        </w:numPr>
        <w:textAlignment w:val="baseline"/>
        <w:rPr>
          <w:rFonts w:cs="Arial"/>
          <w:b/>
          <w:bCs/>
          <w:color w:val="000000"/>
        </w:rPr>
      </w:pPr>
      <w:r w:rsidRPr="00840929">
        <w:rPr>
          <w:rFonts w:cs="Arial"/>
          <w:color w:val="000000"/>
        </w:rPr>
        <w:t xml:space="preserve">Understand the </w:t>
      </w:r>
      <w:r w:rsidR="0064684F">
        <w:rPr>
          <w:rFonts w:cs="Arial"/>
          <w:color w:val="000000"/>
        </w:rPr>
        <w:t>p</w:t>
      </w:r>
      <w:r w:rsidRPr="00840929">
        <w:rPr>
          <w:rFonts w:cs="Arial"/>
          <w:color w:val="000000"/>
        </w:rPr>
        <w:t>riorities of Tactical Casualty Care as applied by zone</w:t>
      </w:r>
      <w:r w:rsidR="00E40EDD">
        <w:rPr>
          <w:rFonts w:cs="Arial"/>
          <w:color w:val="000000"/>
        </w:rPr>
        <w:t xml:space="preserve"> </w:t>
      </w:r>
      <w:r w:rsidR="00E40EDD" w:rsidRPr="00E40EDD">
        <w:rPr>
          <w:rFonts w:cs="Arial"/>
          <w:b/>
          <w:i/>
          <w:sz w:val="20"/>
          <w:szCs w:val="20"/>
        </w:rPr>
        <w:t xml:space="preserve">[Appendix </w:t>
      </w:r>
      <w:r w:rsidR="007A7F7A">
        <w:rPr>
          <w:rFonts w:cs="Arial"/>
          <w:b/>
          <w:i/>
          <w:sz w:val="20"/>
          <w:szCs w:val="20"/>
        </w:rPr>
        <w:t>B</w:t>
      </w:r>
      <w:r w:rsidR="00E40EDD" w:rsidRPr="00E40EDD">
        <w:rPr>
          <w:rFonts w:cs="Arial"/>
          <w:b/>
          <w:i/>
          <w:sz w:val="20"/>
          <w:szCs w:val="20"/>
        </w:rPr>
        <w:t>]</w:t>
      </w:r>
    </w:p>
    <w:p w14:paraId="52E73868" w14:textId="77777777" w:rsidR="003517A3" w:rsidRPr="00DB0426" w:rsidRDefault="003517A3" w:rsidP="003517A3">
      <w:pPr>
        <w:pStyle w:val="ListParagraph"/>
        <w:textAlignment w:val="baseline"/>
        <w:rPr>
          <w:rFonts w:cs="Arial"/>
          <w:b/>
          <w:bCs/>
          <w:color w:val="000000"/>
        </w:rPr>
      </w:pPr>
    </w:p>
    <w:p w14:paraId="0B6BD2A3" w14:textId="77777777" w:rsidR="003517A3" w:rsidRPr="00664F4F" w:rsidRDefault="003517A3" w:rsidP="00910085">
      <w:pPr>
        <w:pStyle w:val="ListParagraph"/>
        <w:numPr>
          <w:ilvl w:val="2"/>
          <w:numId w:val="26"/>
        </w:numPr>
        <w:textAlignment w:val="baseline"/>
        <w:rPr>
          <w:rFonts w:cs="Arial"/>
          <w:b/>
          <w:bCs/>
          <w:color w:val="000000"/>
        </w:rPr>
      </w:pPr>
      <w:r w:rsidRPr="00664F4F">
        <w:rPr>
          <w:rFonts w:cs="Arial"/>
          <w:color w:val="000000"/>
        </w:rPr>
        <w:t>Demonstrate competency through practical testing of the following medical treatment skills:</w:t>
      </w:r>
    </w:p>
    <w:p w14:paraId="427C7D6C" w14:textId="77777777" w:rsidR="003517A3" w:rsidRPr="00827BF9" w:rsidRDefault="003517A3" w:rsidP="00910085">
      <w:pPr>
        <w:pStyle w:val="ListParagraph"/>
        <w:numPr>
          <w:ilvl w:val="1"/>
          <w:numId w:val="11"/>
        </w:numPr>
        <w:tabs>
          <w:tab w:val="left" w:pos="990"/>
        </w:tabs>
        <w:ind w:left="720" w:firstLine="0"/>
        <w:textAlignment w:val="baseline"/>
        <w:rPr>
          <w:rFonts w:cs="Arial"/>
          <w:b/>
          <w:bCs/>
          <w:color w:val="000000"/>
        </w:rPr>
      </w:pPr>
      <w:r w:rsidRPr="00827BF9">
        <w:rPr>
          <w:rFonts w:cs="Arial"/>
          <w:color w:val="000000"/>
        </w:rPr>
        <w:t>Bleeding control</w:t>
      </w:r>
    </w:p>
    <w:p w14:paraId="3CE479A4" w14:textId="77777777" w:rsidR="003517A3" w:rsidRPr="00827BF9" w:rsidRDefault="003517A3" w:rsidP="00910085">
      <w:pPr>
        <w:pStyle w:val="ListParagraph"/>
        <w:numPr>
          <w:ilvl w:val="2"/>
          <w:numId w:val="36"/>
        </w:numPr>
        <w:tabs>
          <w:tab w:val="left" w:pos="990"/>
        </w:tabs>
        <w:ind w:left="1350"/>
        <w:textAlignment w:val="baseline"/>
        <w:rPr>
          <w:rFonts w:cs="Arial"/>
          <w:b/>
          <w:bCs/>
          <w:color w:val="000000"/>
        </w:rPr>
      </w:pPr>
      <w:r w:rsidRPr="00827BF9">
        <w:rPr>
          <w:rFonts w:cs="Arial"/>
          <w:color w:val="000000"/>
        </w:rPr>
        <w:t xml:space="preserve">Apply </w:t>
      </w:r>
      <w:r w:rsidR="00ED4296">
        <w:rPr>
          <w:rFonts w:cs="Arial"/>
          <w:color w:val="000000"/>
        </w:rPr>
        <w:t>t</w:t>
      </w:r>
      <w:r w:rsidRPr="00827BF9">
        <w:rPr>
          <w:rFonts w:cs="Arial"/>
          <w:color w:val="000000"/>
        </w:rPr>
        <w:t>ourniquet</w:t>
      </w:r>
    </w:p>
    <w:p w14:paraId="241B6784" w14:textId="77777777" w:rsidR="003517A3" w:rsidRPr="00827BF9" w:rsidRDefault="003517A3" w:rsidP="00910085">
      <w:pPr>
        <w:pStyle w:val="ListParagraph"/>
        <w:numPr>
          <w:ilvl w:val="3"/>
          <w:numId w:val="38"/>
        </w:numPr>
        <w:tabs>
          <w:tab w:val="left" w:pos="990"/>
        </w:tabs>
        <w:ind w:left="2070" w:hanging="270"/>
        <w:textAlignment w:val="baseline"/>
        <w:rPr>
          <w:rFonts w:cs="Arial"/>
          <w:b/>
          <w:bCs/>
          <w:color w:val="000000"/>
        </w:rPr>
      </w:pPr>
      <w:r w:rsidRPr="00827BF9">
        <w:rPr>
          <w:rFonts w:cs="Arial"/>
          <w:color w:val="000000"/>
        </w:rPr>
        <w:t>Self-Application</w:t>
      </w:r>
    </w:p>
    <w:p w14:paraId="4A5EEBC0" w14:textId="77777777" w:rsidR="003517A3" w:rsidRPr="00827BF9" w:rsidRDefault="003517A3" w:rsidP="00910085">
      <w:pPr>
        <w:pStyle w:val="ListParagraph"/>
        <w:numPr>
          <w:ilvl w:val="3"/>
          <w:numId w:val="38"/>
        </w:numPr>
        <w:tabs>
          <w:tab w:val="left" w:pos="990"/>
        </w:tabs>
        <w:ind w:left="2070" w:hanging="270"/>
        <w:textAlignment w:val="baseline"/>
        <w:rPr>
          <w:rFonts w:cs="Arial"/>
          <w:b/>
          <w:bCs/>
          <w:color w:val="000000"/>
        </w:rPr>
      </w:pPr>
      <w:r w:rsidRPr="00827BF9">
        <w:rPr>
          <w:rFonts w:cs="Arial"/>
          <w:color w:val="000000"/>
        </w:rPr>
        <w:t>Application on others</w:t>
      </w:r>
    </w:p>
    <w:p w14:paraId="3686F274" w14:textId="77777777" w:rsidR="003517A3" w:rsidRPr="00701F54" w:rsidRDefault="003517A3" w:rsidP="00910085">
      <w:pPr>
        <w:pStyle w:val="ListParagraph"/>
        <w:numPr>
          <w:ilvl w:val="2"/>
          <w:numId w:val="37"/>
        </w:numPr>
        <w:tabs>
          <w:tab w:val="left" w:pos="990"/>
        </w:tabs>
        <w:ind w:left="1350"/>
        <w:textAlignment w:val="baseline"/>
        <w:rPr>
          <w:rFonts w:cs="Arial"/>
          <w:b/>
          <w:bCs/>
          <w:color w:val="000000"/>
        </w:rPr>
      </w:pPr>
      <w:r w:rsidRPr="00827BF9">
        <w:rPr>
          <w:rFonts w:cs="Arial"/>
          <w:color w:val="000000"/>
        </w:rPr>
        <w:t xml:space="preserve">Apply </w:t>
      </w:r>
      <w:r w:rsidR="00A35FA0">
        <w:rPr>
          <w:rFonts w:cs="Arial"/>
          <w:color w:val="000000"/>
        </w:rPr>
        <w:t>d</w:t>
      </w:r>
      <w:r w:rsidR="002A7180">
        <w:rPr>
          <w:rFonts w:cs="Arial"/>
          <w:color w:val="000000"/>
        </w:rPr>
        <w:t>irect p</w:t>
      </w:r>
      <w:r w:rsidRPr="00827BF9">
        <w:rPr>
          <w:rFonts w:cs="Arial"/>
          <w:color w:val="000000"/>
        </w:rPr>
        <w:t>ressure</w:t>
      </w:r>
    </w:p>
    <w:p w14:paraId="72100D7A" w14:textId="77777777" w:rsidR="003517A3" w:rsidRPr="00827BF9" w:rsidRDefault="003517A3" w:rsidP="00910085">
      <w:pPr>
        <w:pStyle w:val="ListParagraph"/>
        <w:numPr>
          <w:ilvl w:val="2"/>
          <w:numId w:val="37"/>
        </w:numPr>
        <w:tabs>
          <w:tab w:val="left" w:pos="990"/>
        </w:tabs>
        <w:ind w:left="1350"/>
        <w:textAlignment w:val="baseline"/>
        <w:rPr>
          <w:rFonts w:cs="Arial"/>
          <w:b/>
          <w:bCs/>
          <w:color w:val="000000"/>
        </w:rPr>
      </w:pPr>
      <w:r w:rsidRPr="00827BF9">
        <w:rPr>
          <w:rFonts w:cs="Arial"/>
          <w:color w:val="000000"/>
        </w:rPr>
        <w:lastRenderedPageBreak/>
        <w:t xml:space="preserve">Apply </w:t>
      </w:r>
      <w:r w:rsidR="00A35FA0">
        <w:rPr>
          <w:rFonts w:cs="Arial"/>
          <w:color w:val="000000"/>
        </w:rPr>
        <w:t>h</w:t>
      </w:r>
      <w:r w:rsidRPr="00827BF9">
        <w:rPr>
          <w:rFonts w:cs="Arial"/>
          <w:color w:val="000000"/>
        </w:rPr>
        <w:t xml:space="preserve">emostatic </w:t>
      </w:r>
      <w:r w:rsidR="002A7180">
        <w:rPr>
          <w:rFonts w:cs="Arial"/>
          <w:color w:val="000000"/>
        </w:rPr>
        <w:t>d</w:t>
      </w:r>
      <w:r w:rsidRPr="00827BF9">
        <w:rPr>
          <w:rFonts w:cs="Arial"/>
          <w:color w:val="000000"/>
        </w:rPr>
        <w:t>ressing</w:t>
      </w:r>
      <w:r w:rsidR="00E40EDD">
        <w:rPr>
          <w:rFonts w:cs="Arial"/>
          <w:color w:val="000000"/>
        </w:rPr>
        <w:t>, to include</w:t>
      </w:r>
      <w:r w:rsidRPr="00827BF9">
        <w:rPr>
          <w:rFonts w:cs="Arial"/>
          <w:color w:val="000000"/>
        </w:rPr>
        <w:t xml:space="preserve"> </w:t>
      </w:r>
      <w:r w:rsidR="00A35FA0">
        <w:rPr>
          <w:rFonts w:cs="Arial"/>
          <w:color w:val="000000"/>
        </w:rPr>
        <w:t>w</w:t>
      </w:r>
      <w:r w:rsidRPr="00827BF9">
        <w:rPr>
          <w:rFonts w:cs="Arial"/>
          <w:color w:val="000000"/>
        </w:rPr>
        <w:t xml:space="preserve">ound </w:t>
      </w:r>
      <w:r w:rsidR="00E40EDD">
        <w:rPr>
          <w:rFonts w:cs="Arial"/>
          <w:color w:val="000000"/>
        </w:rPr>
        <w:t>p</w:t>
      </w:r>
      <w:r w:rsidRPr="00827BF9">
        <w:rPr>
          <w:rFonts w:cs="Arial"/>
          <w:color w:val="000000"/>
        </w:rPr>
        <w:t>acking</w:t>
      </w:r>
      <w:r>
        <w:rPr>
          <w:rFonts w:cs="Arial"/>
          <w:color w:val="000000"/>
        </w:rPr>
        <w:t>,</w:t>
      </w:r>
      <w:r w:rsidRPr="00321548">
        <w:rPr>
          <w:rFonts w:cs="Arial"/>
          <w:color w:val="000000"/>
        </w:rPr>
        <w:t xml:space="preserve"> </w:t>
      </w:r>
      <w:r>
        <w:rPr>
          <w:rFonts w:cs="Arial"/>
          <w:color w:val="000000"/>
        </w:rPr>
        <w:t xml:space="preserve">utilizing </w:t>
      </w:r>
      <w:r w:rsidRPr="00827BF9">
        <w:rPr>
          <w:rFonts w:cs="Arial"/>
          <w:color w:val="000000"/>
        </w:rPr>
        <w:t>California EMSA-</w:t>
      </w:r>
      <w:r>
        <w:rPr>
          <w:rFonts w:cs="Arial"/>
          <w:color w:val="000000"/>
        </w:rPr>
        <w:t>a</w:t>
      </w:r>
      <w:r w:rsidRPr="00827BF9">
        <w:rPr>
          <w:rFonts w:cs="Arial"/>
          <w:color w:val="000000"/>
        </w:rPr>
        <w:t>pproved</w:t>
      </w:r>
      <w:r>
        <w:rPr>
          <w:rFonts w:cs="Arial"/>
          <w:color w:val="000000"/>
        </w:rPr>
        <w:t xml:space="preserve"> products</w:t>
      </w:r>
    </w:p>
    <w:p w14:paraId="6CE1EA25" w14:textId="77777777" w:rsidR="003517A3" w:rsidRPr="00827BF9" w:rsidRDefault="00ED4296" w:rsidP="00910085">
      <w:pPr>
        <w:pStyle w:val="ListParagraph"/>
        <w:numPr>
          <w:ilvl w:val="2"/>
          <w:numId w:val="37"/>
        </w:numPr>
        <w:tabs>
          <w:tab w:val="left" w:pos="990"/>
        </w:tabs>
        <w:ind w:left="1350"/>
        <w:textAlignment w:val="baseline"/>
        <w:rPr>
          <w:rFonts w:cs="Arial"/>
          <w:b/>
          <w:bCs/>
          <w:color w:val="000000"/>
        </w:rPr>
      </w:pPr>
      <w:r>
        <w:rPr>
          <w:rFonts w:cs="Arial"/>
          <w:color w:val="000000"/>
        </w:rPr>
        <w:t>Apply p</w:t>
      </w:r>
      <w:r w:rsidR="003517A3" w:rsidRPr="00827BF9">
        <w:rPr>
          <w:rFonts w:cs="Arial"/>
          <w:color w:val="000000"/>
        </w:rPr>
        <w:t xml:space="preserve">ressure </w:t>
      </w:r>
      <w:r w:rsidR="002A7180">
        <w:rPr>
          <w:rFonts w:cs="Arial"/>
          <w:color w:val="000000"/>
        </w:rPr>
        <w:t>d</w:t>
      </w:r>
      <w:r w:rsidR="003517A3" w:rsidRPr="00827BF9">
        <w:rPr>
          <w:rFonts w:cs="Arial"/>
          <w:color w:val="000000"/>
        </w:rPr>
        <w:t>ressing</w:t>
      </w:r>
    </w:p>
    <w:p w14:paraId="31E06BC7" w14:textId="77777777" w:rsidR="003517A3" w:rsidRPr="00827BF9" w:rsidRDefault="003517A3" w:rsidP="00910085">
      <w:pPr>
        <w:pStyle w:val="ListParagraph"/>
        <w:numPr>
          <w:ilvl w:val="1"/>
          <w:numId w:val="12"/>
        </w:numPr>
        <w:tabs>
          <w:tab w:val="left" w:pos="990"/>
        </w:tabs>
        <w:ind w:left="720" w:firstLine="0"/>
        <w:textAlignment w:val="baseline"/>
        <w:rPr>
          <w:rFonts w:cs="Arial"/>
          <w:b/>
          <w:bCs/>
          <w:color w:val="000000"/>
        </w:rPr>
      </w:pPr>
      <w:r>
        <w:rPr>
          <w:rFonts w:cs="Arial"/>
          <w:color w:val="000000"/>
        </w:rPr>
        <w:t>Basic a</w:t>
      </w:r>
      <w:r w:rsidRPr="00827BF9">
        <w:rPr>
          <w:rFonts w:cs="Arial"/>
          <w:color w:val="000000"/>
        </w:rPr>
        <w:t>irway management</w:t>
      </w:r>
    </w:p>
    <w:p w14:paraId="09937F26" w14:textId="77777777" w:rsidR="003517A3" w:rsidRPr="00827BF9" w:rsidRDefault="003517A3" w:rsidP="00DE2858">
      <w:pPr>
        <w:pStyle w:val="ListParagraph"/>
        <w:numPr>
          <w:ilvl w:val="2"/>
          <w:numId w:val="39"/>
        </w:numPr>
        <w:tabs>
          <w:tab w:val="left" w:pos="990"/>
          <w:tab w:val="left" w:pos="1350"/>
        </w:tabs>
        <w:ind w:left="1350"/>
        <w:textAlignment w:val="baseline"/>
        <w:rPr>
          <w:rFonts w:cs="Arial"/>
          <w:b/>
          <w:bCs/>
          <w:color w:val="000000"/>
        </w:rPr>
      </w:pPr>
      <w:r w:rsidRPr="00827BF9">
        <w:rPr>
          <w:rFonts w:cs="Arial"/>
          <w:color w:val="000000"/>
        </w:rPr>
        <w:t xml:space="preserve">Perform </w:t>
      </w:r>
      <w:r w:rsidR="00294943" w:rsidRPr="009D0A18">
        <w:rPr>
          <w:rFonts w:cs="Arial"/>
          <w:color w:val="000000"/>
        </w:rPr>
        <w:t>Head-Tilt/</w:t>
      </w:r>
      <w:r w:rsidRPr="009D0A18">
        <w:rPr>
          <w:rFonts w:cs="Arial"/>
          <w:color w:val="000000"/>
        </w:rPr>
        <w:t>Chin</w:t>
      </w:r>
      <w:r w:rsidR="00294943" w:rsidRPr="009D0A18">
        <w:rPr>
          <w:rFonts w:cs="Arial"/>
          <w:color w:val="000000"/>
        </w:rPr>
        <w:t>-Lift</w:t>
      </w:r>
      <w:r w:rsidRPr="00827BF9">
        <w:rPr>
          <w:rFonts w:cs="Arial"/>
          <w:color w:val="000000"/>
        </w:rPr>
        <w:t xml:space="preserve"> Maneuver</w:t>
      </w:r>
    </w:p>
    <w:p w14:paraId="7A817DB6" w14:textId="77777777" w:rsidR="003517A3" w:rsidRPr="00827BF9" w:rsidRDefault="003517A3" w:rsidP="00DE2858">
      <w:pPr>
        <w:pStyle w:val="ListParagraph"/>
        <w:numPr>
          <w:ilvl w:val="2"/>
          <w:numId w:val="39"/>
        </w:numPr>
        <w:tabs>
          <w:tab w:val="left" w:pos="990"/>
          <w:tab w:val="left" w:pos="1350"/>
        </w:tabs>
        <w:ind w:left="1350"/>
        <w:textAlignment w:val="baseline"/>
        <w:rPr>
          <w:rFonts w:cs="Arial"/>
          <w:b/>
          <w:bCs/>
          <w:color w:val="000000"/>
        </w:rPr>
      </w:pPr>
      <w:r w:rsidRPr="00827BF9">
        <w:rPr>
          <w:rFonts w:cs="Arial"/>
          <w:color w:val="000000"/>
        </w:rPr>
        <w:t xml:space="preserve">Recovery </w:t>
      </w:r>
      <w:r w:rsidR="00ED4296">
        <w:rPr>
          <w:rFonts w:cs="Arial"/>
          <w:color w:val="000000"/>
        </w:rPr>
        <w:t>p</w:t>
      </w:r>
      <w:r w:rsidRPr="00827BF9">
        <w:rPr>
          <w:rFonts w:cs="Arial"/>
          <w:color w:val="000000"/>
        </w:rPr>
        <w:t>osition</w:t>
      </w:r>
    </w:p>
    <w:p w14:paraId="54C0B610" w14:textId="77777777" w:rsidR="003517A3" w:rsidRPr="00827BF9" w:rsidRDefault="003517A3" w:rsidP="00DE2858">
      <w:pPr>
        <w:pStyle w:val="ListParagraph"/>
        <w:numPr>
          <w:ilvl w:val="2"/>
          <w:numId w:val="39"/>
        </w:numPr>
        <w:tabs>
          <w:tab w:val="left" w:pos="990"/>
          <w:tab w:val="left" w:pos="1350"/>
        </w:tabs>
        <w:ind w:left="1350"/>
        <w:textAlignment w:val="baseline"/>
        <w:rPr>
          <w:rFonts w:cs="Arial"/>
          <w:b/>
          <w:bCs/>
          <w:color w:val="000000"/>
        </w:rPr>
      </w:pPr>
      <w:r w:rsidRPr="00827BF9">
        <w:rPr>
          <w:rFonts w:cs="Arial"/>
          <w:color w:val="000000"/>
        </w:rPr>
        <w:t>Position</w:t>
      </w:r>
      <w:r>
        <w:rPr>
          <w:rFonts w:cs="Arial"/>
          <w:color w:val="000000"/>
        </w:rPr>
        <w:t xml:space="preserve"> of comfort</w:t>
      </w:r>
    </w:p>
    <w:p w14:paraId="001562E7" w14:textId="77777777" w:rsidR="003517A3" w:rsidRPr="00827BF9" w:rsidRDefault="003517A3" w:rsidP="00DE2858">
      <w:pPr>
        <w:pStyle w:val="ListParagraph"/>
        <w:numPr>
          <w:ilvl w:val="2"/>
          <w:numId w:val="39"/>
        </w:numPr>
        <w:tabs>
          <w:tab w:val="left" w:pos="990"/>
          <w:tab w:val="left" w:pos="1350"/>
        </w:tabs>
        <w:ind w:left="1350"/>
        <w:textAlignment w:val="baseline"/>
        <w:rPr>
          <w:rFonts w:cs="Arial"/>
          <w:b/>
          <w:bCs/>
          <w:color w:val="000000"/>
        </w:rPr>
      </w:pPr>
      <w:r>
        <w:rPr>
          <w:rFonts w:cs="Arial"/>
          <w:color w:val="000000"/>
        </w:rPr>
        <w:t>Airway adjuncts</w:t>
      </w:r>
      <w:r w:rsidRPr="00827BF9">
        <w:rPr>
          <w:rFonts w:cs="Arial"/>
          <w:color w:val="000000"/>
        </w:rPr>
        <w:t xml:space="preserve">, </w:t>
      </w:r>
      <w:r w:rsidR="00740B47">
        <w:rPr>
          <w:rFonts w:cs="Arial"/>
          <w:color w:val="000000"/>
        </w:rPr>
        <w:t xml:space="preserve">such as </w:t>
      </w:r>
      <w:r w:rsidR="002A7180" w:rsidRPr="009D0A18">
        <w:rPr>
          <w:rFonts w:cs="Arial"/>
          <w:color w:val="000000"/>
        </w:rPr>
        <w:t>n</w:t>
      </w:r>
      <w:r w:rsidR="00740B47">
        <w:rPr>
          <w:rFonts w:cs="Arial"/>
          <w:color w:val="000000"/>
        </w:rPr>
        <w:t xml:space="preserve">asopharyngeal </w:t>
      </w:r>
      <w:r w:rsidR="002A7180" w:rsidRPr="009D0A18">
        <w:rPr>
          <w:rFonts w:cs="Arial"/>
          <w:color w:val="000000"/>
        </w:rPr>
        <w:t>a</w:t>
      </w:r>
      <w:r w:rsidR="00740B47" w:rsidRPr="009D0A18">
        <w:rPr>
          <w:rFonts w:cs="Arial"/>
          <w:color w:val="000000"/>
        </w:rPr>
        <w:t>i</w:t>
      </w:r>
      <w:r w:rsidR="00740B47">
        <w:rPr>
          <w:rFonts w:cs="Arial"/>
          <w:color w:val="000000"/>
        </w:rPr>
        <w:t>rway</w:t>
      </w:r>
      <w:r w:rsidR="00A54F53">
        <w:rPr>
          <w:rFonts w:cs="Arial"/>
          <w:color w:val="000000"/>
        </w:rPr>
        <w:t xml:space="preserve"> </w:t>
      </w:r>
      <w:r w:rsidR="00740B47">
        <w:rPr>
          <w:rFonts w:cs="Arial"/>
          <w:color w:val="000000"/>
        </w:rPr>
        <w:t xml:space="preserve">(NPA) and </w:t>
      </w:r>
      <w:r w:rsidR="002A7180" w:rsidRPr="009D0A18">
        <w:rPr>
          <w:rFonts w:cs="Arial"/>
          <w:color w:val="000000"/>
        </w:rPr>
        <w:t>o</w:t>
      </w:r>
      <w:r w:rsidR="00740B47">
        <w:rPr>
          <w:rFonts w:cs="Arial"/>
          <w:color w:val="000000"/>
        </w:rPr>
        <w:t xml:space="preserve">ropharyngeal </w:t>
      </w:r>
      <w:r w:rsidR="002A7180">
        <w:rPr>
          <w:rFonts w:cs="Arial"/>
          <w:color w:val="000000"/>
        </w:rPr>
        <w:t>a</w:t>
      </w:r>
      <w:r w:rsidR="00740B47">
        <w:rPr>
          <w:rFonts w:cs="Arial"/>
          <w:color w:val="000000"/>
        </w:rPr>
        <w:t xml:space="preserve">irway </w:t>
      </w:r>
      <w:r w:rsidR="002A7180" w:rsidRPr="009D0A18">
        <w:rPr>
          <w:rFonts w:cs="Arial"/>
          <w:color w:val="000000"/>
        </w:rPr>
        <w:t>(OFA)</w:t>
      </w:r>
      <w:r w:rsidR="002A7180">
        <w:rPr>
          <w:rFonts w:cs="Arial"/>
          <w:color w:val="000000"/>
        </w:rPr>
        <w:t xml:space="preserve"> </w:t>
      </w:r>
      <w:r w:rsidR="00740B47">
        <w:rPr>
          <w:rFonts w:cs="Arial"/>
          <w:color w:val="000000"/>
        </w:rPr>
        <w:t xml:space="preserve">insertion, </w:t>
      </w:r>
      <w:r w:rsidRPr="00827BF9">
        <w:rPr>
          <w:rFonts w:cs="Arial"/>
          <w:color w:val="000000"/>
        </w:rPr>
        <w:t>if approved by the Local EMS agency</w:t>
      </w:r>
    </w:p>
    <w:p w14:paraId="4F7FD849" w14:textId="77777777" w:rsidR="00FC5CAA" w:rsidRPr="003517A3" w:rsidRDefault="003517A3" w:rsidP="00910085">
      <w:pPr>
        <w:pStyle w:val="ListParagraph"/>
        <w:numPr>
          <w:ilvl w:val="2"/>
          <w:numId w:val="13"/>
        </w:numPr>
        <w:tabs>
          <w:tab w:val="left" w:pos="990"/>
        </w:tabs>
        <w:ind w:left="720" w:firstLine="0"/>
        <w:rPr>
          <w:rFonts w:cs="Arial"/>
          <w:color w:val="000000"/>
        </w:rPr>
      </w:pPr>
      <w:r w:rsidRPr="003517A3">
        <w:rPr>
          <w:rFonts w:cs="Arial"/>
          <w:color w:val="000000"/>
        </w:rPr>
        <w:t>Chest/torso wounds</w:t>
      </w:r>
    </w:p>
    <w:p w14:paraId="76995457" w14:textId="77777777" w:rsidR="003517A3" w:rsidRPr="00827BF9" w:rsidRDefault="003517A3" w:rsidP="00910085">
      <w:pPr>
        <w:pStyle w:val="ListParagraph"/>
        <w:numPr>
          <w:ilvl w:val="2"/>
          <w:numId w:val="18"/>
        </w:numPr>
        <w:tabs>
          <w:tab w:val="left" w:pos="990"/>
        </w:tabs>
        <w:ind w:hanging="1440"/>
        <w:textAlignment w:val="baseline"/>
        <w:rPr>
          <w:rFonts w:cs="Arial"/>
          <w:b/>
          <w:bCs/>
          <w:color w:val="000000"/>
        </w:rPr>
      </w:pPr>
      <w:r w:rsidRPr="00827BF9">
        <w:rPr>
          <w:rFonts w:cs="Arial"/>
          <w:color w:val="000000"/>
        </w:rPr>
        <w:t xml:space="preserve">Apply </w:t>
      </w:r>
      <w:r w:rsidR="00D509A1">
        <w:rPr>
          <w:rFonts w:cs="Arial"/>
          <w:color w:val="000000"/>
        </w:rPr>
        <w:t>c</w:t>
      </w:r>
      <w:r w:rsidRPr="00827BF9">
        <w:rPr>
          <w:rFonts w:cs="Arial"/>
          <w:color w:val="000000"/>
        </w:rPr>
        <w:t xml:space="preserve">hest </w:t>
      </w:r>
      <w:r w:rsidR="00D509A1">
        <w:rPr>
          <w:rFonts w:cs="Arial"/>
          <w:color w:val="000000"/>
        </w:rPr>
        <w:t>s</w:t>
      </w:r>
      <w:r w:rsidRPr="00827BF9">
        <w:rPr>
          <w:rFonts w:cs="Arial"/>
          <w:color w:val="000000"/>
        </w:rPr>
        <w:t>eals</w:t>
      </w:r>
      <w:r>
        <w:rPr>
          <w:rFonts w:cs="Arial"/>
          <w:color w:val="000000"/>
        </w:rPr>
        <w:t>, vented preferred</w:t>
      </w:r>
    </w:p>
    <w:p w14:paraId="734583B1" w14:textId="77777777" w:rsidR="003517A3" w:rsidRPr="0039240A" w:rsidRDefault="003517A3" w:rsidP="0064684F">
      <w:pPr>
        <w:pStyle w:val="ListParagraph"/>
        <w:tabs>
          <w:tab w:val="left" w:pos="990"/>
        </w:tabs>
        <w:textAlignment w:val="baseline"/>
        <w:rPr>
          <w:rFonts w:cs="Arial"/>
          <w:b/>
          <w:bCs/>
          <w:color w:val="000000"/>
        </w:rPr>
      </w:pPr>
    </w:p>
    <w:p w14:paraId="4CDA0154" w14:textId="77777777" w:rsidR="003517A3" w:rsidRPr="0039240A" w:rsidRDefault="003517A3" w:rsidP="00910085">
      <w:pPr>
        <w:pStyle w:val="ListParagraph"/>
        <w:numPr>
          <w:ilvl w:val="2"/>
          <w:numId w:val="10"/>
        </w:numPr>
        <w:tabs>
          <w:tab w:val="left" w:pos="990"/>
        </w:tabs>
        <w:textAlignment w:val="baseline"/>
        <w:rPr>
          <w:rFonts w:cs="Arial"/>
          <w:b/>
          <w:bCs/>
          <w:color w:val="000000"/>
        </w:rPr>
      </w:pPr>
      <w:r>
        <w:rPr>
          <w:rFonts w:cs="Arial"/>
          <w:color w:val="000000"/>
        </w:rPr>
        <w:t xml:space="preserve">Demonstrate competency in </w:t>
      </w:r>
      <w:r w:rsidR="00240EF3">
        <w:rPr>
          <w:rFonts w:cs="Arial"/>
          <w:color w:val="000000"/>
        </w:rPr>
        <w:t>casualty</w:t>
      </w:r>
      <w:r>
        <w:rPr>
          <w:rFonts w:cs="Arial"/>
          <w:color w:val="000000"/>
        </w:rPr>
        <w:t xml:space="preserve"> m</w:t>
      </w:r>
      <w:r w:rsidRPr="0039240A">
        <w:rPr>
          <w:rFonts w:cs="Arial"/>
          <w:color w:val="000000"/>
        </w:rPr>
        <w:t xml:space="preserve">ovement </w:t>
      </w:r>
      <w:r>
        <w:rPr>
          <w:rFonts w:cs="Arial"/>
          <w:color w:val="000000"/>
        </w:rPr>
        <w:t>and evacuation</w:t>
      </w:r>
    </w:p>
    <w:p w14:paraId="6271E03C" w14:textId="77777777" w:rsidR="003517A3" w:rsidRPr="00827BF9" w:rsidRDefault="003517A3" w:rsidP="00910085">
      <w:pPr>
        <w:pStyle w:val="ListParagraph"/>
        <w:numPr>
          <w:ilvl w:val="2"/>
          <w:numId w:val="15"/>
        </w:numPr>
        <w:tabs>
          <w:tab w:val="left" w:pos="990"/>
        </w:tabs>
        <w:ind w:left="720" w:firstLine="0"/>
        <w:textAlignment w:val="baseline"/>
        <w:rPr>
          <w:rFonts w:cs="Arial"/>
          <w:b/>
          <w:bCs/>
          <w:color w:val="000000"/>
        </w:rPr>
      </w:pPr>
      <w:r w:rsidRPr="00827BF9">
        <w:rPr>
          <w:rFonts w:cs="Arial"/>
          <w:color w:val="000000"/>
        </w:rPr>
        <w:t xml:space="preserve">Drags and </w:t>
      </w:r>
      <w:r w:rsidR="00451DEA">
        <w:rPr>
          <w:rFonts w:cs="Arial"/>
          <w:color w:val="000000"/>
        </w:rPr>
        <w:t>l</w:t>
      </w:r>
      <w:r w:rsidRPr="00827BF9">
        <w:rPr>
          <w:rFonts w:cs="Arial"/>
          <w:color w:val="000000"/>
        </w:rPr>
        <w:t>ifts</w:t>
      </w:r>
    </w:p>
    <w:p w14:paraId="45B44D24" w14:textId="77777777" w:rsidR="003517A3" w:rsidRPr="00827BF9" w:rsidRDefault="003517A3" w:rsidP="00910085">
      <w:pPr>
        <w:pStyle w:val="ListParagraph"/>
        <w:numPr>
          <w:ilvl w:val="2"/>
          <w:numId w:val="16"/>
        </w:numPr>
        <w:tabs>
          <w:tab w:val="left" w:pos="990"/>
        </w:tabs>
        <w:ind w:left="720" w:firstLine="0"/>
        <w:textAlignment w:val="baseline"/>
        <w:rPr>
          <w:rFonts w:cs="Arial"/>
          <w:b/>
          <w:bCs/>
          <w:color w:val="000000"/>
        </w:rPr>
      </w:pPr>
      <w:r w:rsidRPr="00827BF9">
        <w:rPr>
          <w:rFonts w:cs="Arial"/>
          <w:color w:val="000000"/>
        </w:rPr>
        <w:t>Carries</w:t>
      </w:r>
    </w:p>
    <w:p w14:paraId="310034C5" w14:textId="77777777" w:rsidR="003517A3" w:rsidRPr="009C6A7E" w:rsidRDefault="003517A3" w:rsidP="0064684F">
      <w:pPr>
        <w:pStyle w:val="ListParagraph"/>
        <w:tabs>
          <w:tab w:val="left" w:pos="990"/>
        </w:tabs>
        <w:textAlignment w:val="baseline"/>
        <w:rPr>
          <w:rFonts w:cs="Arial"/>
          <w:b/>
          <w:bCs/>
          <w:color w:val="000000"/>
        </w:rPr>
      </w:pPr>
    </w:p>
    <w:p w14:paraId="6FF54979" w14:textId="77777777" w:rsidR="003517A3" w:rsidRPr="00827BF9" w:rsidRDefault="003517A3" w:rsidP="00910085">
      <w:pPr>
        <w:pStyle w:val="ListParagraph"/>
        <w:numPr>
          <w:ilvl w:val="2"/>
          <w:numId w:val="10"/>
        </w:numPr>
        <w:tabs>
          <w:tab w:val="left" w:pos="990"/>
        </w:tabs>
        <w:textAlignment w:val="baseline"/>
        <w:rPr>
          <w:rFonts w:cs="Arial"/>
          <w:b/>
          <w:bCs/>
          <w:color w:val="000000"/>
        </w:rPr>
      </w:pPr>
      <w:r>
        <w:rPr>
          <w:rFonts w:cs="Arial"/>
          <w:color w:val="000000"/>
        </w:rPr>
        <w:t xml:space="preserve">Demonstrate knowledge of </w:t>
      </w:r>
      <w:r w:rsidRPr="00827BF9">
        <w:rPr>
          <w:rFonts w:cs="Arial"/>
          <w:color w:val="000000"/>
        </w:rPr>
        <w:t>local multi-casualty/mass casualty incident protocols</w:t>
      </w:r>
    </w:p>
    <w:p w14:paraId="301093FB" w14:textId="77777777" w:rsidR="003517A3" w:rsidRPr="00827BF9" w:rsidRDefault="00895E89" w:rsidP="00910085">
      <w:pPr>
        <w:pStyle w:val="ListParagraph"/>
        <w:numPr>
          <w:ilvl w:val="1"/>
          <w:numId w:val="17"/>
        </w:numPr>
        <w:tabs>
          <w:tab w:val="left" w:pos="990"/>
        </w:tabs>
        <w:ind w:left="720" w:firstLine="0"/>
        <w:textAlignment w:val="baseline"/>
        <w:rPr>
          <w:rFonts w:cs="Arial"/>
          <w:b/>
          <w:bCs/>
          <w:color w:val="000000"/>
        </w:rPr>
      </w:pPr>
      <w:r>
        <w:rPr>
          <w:rFonts w:cs="Arial"/>
          <w:color w:val="000000"/>
        </w:rPr>
        <w:t xml:space="preserve">Triage procedures; such as </w:t>
      </w:r>
      <w:r w:rsidR="003517A3" w:rsidRPr="00895E89">
        <w:rPr>
          <w:rFonts w:cs="Arial"/>
          <w:color w:val="000000"/>
        </w:rPr>
        <w:t>START or SALT</w:t>
      </w:r>
      <w:r w:rsidRPr="00664F4F">
        <w:rPr>
          <w:rStyle w:val="FootnoteReference"/>
          <w:rFonts w:cs="Arial"/>
          <w:color w:val="000000"/>
        </w:rPr>
        <w:footnoteReference w:id="7"/>
      </w:r>
    </w:p>
    <w:p w14:paraId="0709C2C1" w14:textId="77777777" w:rsidR="00451DEA" w:rsidRPr="00451DEA" w:rsidRDefault="00451DEA" w:rsidP="00910085">
      <w:pPr>
        <w:pStyle w:val="ListParagraph"/>
        <w:numPr>
          <w:ilvl w:val="1"/>
          <w:numId w:val="17"/>
        </w:numPr>
        <w:tabs>
          <w:tab w:val="left" w:pos="990"/>
        </w:tabs>
        <w:ind w:left="720" w:firstLine="0"/>
        <w:textAlignment w:val="baseline"/>
        <w:rPr>
          <w:rFonts w:cs="Arial"/>
          <w:b/>
          <w:bCs/>
          <w:color w:val="000000"/>
        </w:rPr>
      </w:pPr>
      <w:r>
        <w:rPr>
          <w:rFonts w:cs="Arial"/>
          <w:bCs/>
          <w:color w:val="000000"/>
        </w:rPr>
        <w:t>CCP</w:t>
      </w:r>
    </w:p>
    <w:p w14:paraId="1C810CEE" w14:textId="77777777" w:rsidR="00FB2FA1" w:rsidRPr="00FB2FA1" w:rsidRDefault="00451DEA" w:rsidP="00910085">
      <w:pPr>
        <w:pStyle w:val="ListParagraph"/>
        <w:numPr>
          <w:ilvl w:val="1"/>
          <w:numId w:val="17"/>
        </w:numPr>
        <w:tabs>
          <w:tab w:val="left" w:pos="990"/>
        </w:tabs>
        <w:ind w:left="720" w:firstLine="0"/>
        <w:textAlignment w:val="baseline"/>
        <w:rPr>
          <w:rFonts w:cs="Arial"/>
          <w:b/>
          <w:bCs/>
          <w:color w:val="000000"/>
        </w:rPr>
      </w:pPr>
      <w:r>
        <w:rPr>
          <w:rFonts w:cs="Arial"/>
          <w:color w:val="000000"/>
        </w:rPr>
        <w:t>Casualty t</w:t>
      </w:r>
      <w:r w:rsidR="003517A3" w:rsidRPr="0034772E">
        <w:rPr>
          <w:rFonts w:cs="Arial"/>
          <w:color w:val="000000"/>
        </w:rPr>
        <w:t>riage</w:t>
      </w:r>
      <w:r w:rsidR="00FB2FA1">
        <w:rPr>
          <w:rFonts w:cs="Arial"/>
          <w:color w:val="000000"/>
        </w:rPr>
        <w:t xml:space="preserve"> and</w:t>
      </w:r>
      <w:r w:rsidR="003517A3" w:rsidRPr="0034772E">
        <w:rPr>
          <w:rFonts w:cs="Arial"/>
          <w:color w:val="000000"/>
        </w:rPr>
        <w:t xml:space="preserve"> </w:t>
      </w:r>
      <w:r>
        <w:rPr>
          <w:rFonts w:cs="Arial"/>
          <w:color w:val="000000"/>
        </w:rPr>
        <w:t>t</w:t>
      </w:r>
      <w:r w:rsidR="003517A3" w:rsidRPr="0034772E">
        <w:rPr>
          <w:rFonts w:cs="Arial"/>
          <w:color w:val="000000"/>
        </w:rPr>
        <w:t>reatment</w:t>
      </w:r>
    </w:p>
    <w:p w14:paraId="1DD9BD63" w14:textId="77777777" w:rsidR="003517A3" w:rsidRPr="0034772E" w:rsidRDefault="00FB2FA1" w:rsidP="00910085">
      <w:pPr>
        <w:pStyle w:val="ListParagraph"/>
        <w:numPr>
          <w:ilvl w:val="1"/>
          <w:numId w:val="17"/>
        </w:numPr>
        <w:tabs>
          <w:tab w:val="left" w:pos="990"/>
        </w:tabs>
        <w:ind w:left="720" w:firstLine="0"/>
        <w:textAlignment w:val="baseline"/>
        <w:rPr>
          <w:rFonts w:cs="Arial"/>
          <w:b/>
          <w:bCs/>
          <w:color w:val="000000"/>
        </w:rPr>
      </w:pPr>
      <w:r>
        <w:rPr>
          <w:rFonts w:cs="Arial"/>
          <w:color w:val="000000"/>
        </w:rPr>
        <w:t>Casualty t</w:t>
      </w:r>
      <w:r w:rsidR="003517A3" w:rsidRPr="0034772E">
        <w:rPr>
          <w:rFonts w:cs="Arial"/>
          <w:color w:val="000000"/>
        </w:rPr>
        <w:t>ransport</w:t>
      </w:r>
    </w:p>
    <w:p w14:paraId="454337E9" w14:textId="77777777" w:rsidR="003517A3" w:rsidRPr="0034772E" w:rsidRDefault="003517A3" w:rsidP="0064684F">
      <w:pPr>
        <w:pStyle w:val="ListParagraph"/>
        <w:tabs>
          <w:tab w:val="left" w:pos="990"/>
        </w:tabs>
        <w:textAlignment w:val="baseline"/>
        <w:rPr>
          <w:rFonts w:cs="Arial"/>
          <w:b/>
          <w:bCs/>
          <w:color w:val="000000"/>
        </w:rPr>
      </w:pPr>
    </w:p>
    <w:p w14:paraId="3EC4C148" w14:textId="77777777" w:rsidR="003517A3" w:rsidRPr="0034772E" w:rsidRDefault="003517A3" w:rsidP="003517A3">
      <w:pPr>
        <w:textAlignment w:val="baseline"/>
        <w:rPr>
          <w:rFonts w:cs="Arial"/>
          <w:b/>
          <w:bCs/>
          <w:color w:val="000000"/>
          <w:sz w:val="32"/>
          <w:szCs w:val="32"/>
        </w:rPr>
      </w:pPr>
      <w:r w:rsidRPr="0034772E">
        <w:rPr>
          <w:rFonts w:cs="Arial"/>
          <w:b/>
          <w:bCs/>
          <w:color w:val="000000"/>
          <w:sz w:val="32"/>
          <w:szCs w:val="32"/>
        </w:rPr>
        <w:t>Learning Domain 6: Threat Assessment</w:t>
      </w:r>
    </w:p>
    <w:p w14:paraId="1D37C69E" w14:textId="77777777" w:rsidR="00B92B8F" w:rsidRDefault="00B92B8F" w:rsidP="003517A3">
      <w:pPr>
        <w:pStyle w:val="ListParagraph"/>
        <w:ind w:left="0"/>
        <w:textAlignment w:val="baseline"/>
        <w:rPr>
          <w:rFonts w:cs="Arial"/>
          <w:b/>
          <w:bCs/>
          <w:color w:val="000000"/>
        </w:rPr>
      </w:pPr>
    </w:p>
    <w:p w14:paraId="7FCB5E9B" w14:textId="77777777" w:rsidR="003517A3" w:rsidRDefault="003517A3" w:rsidP="003517A3">
      <w:pPr>
        <w:pStyle w:val="ListParagraph"/>
        <w:ind w:left="0"/>
        <w:textAlignment w:val="baseline"/>
        <w:rPr>
          <w:rFonts w:cs="Arial"/>
          <w:b/>
          <w:bCs/>
          <w:color w:val="000000"/>
        </w:rPr>
      </w:pPr>
      <w:r w:rsidRPr="006C2ACC">
        <w:rPr>
          <w:rFonts w:cs="Arial"/>
          <w:b/>
          <w:bCs/>
          <w:color w:val="000000"/>
        </w:rPr>
        <w:t>Competency 6.1:</w:t>
      </w:r>
      <w:r>
        <w:rPr>
          <w:rFonts w:cs="Arial"/>
          <w:b/>
          <w:bCs/>
          <w:color w:val="000000"/>
        </w:rPr>
        <w:t xml:space="preserve"> Demonstrate knowledge in threat assessment</w:t>
      </w:r>
      <w:r w:rsidR="007F3146">
        <w:rPr>
          <w:rFonts w:cs="Arial"/>
          <w:b/>
          <w:bCs/>
          <w:color w:val="000000"/>
        </w:rPr>
        <w:t xml:space="preserve"> </w:t>
      </w:r>
      <w:r w:rsidR="007F3146" w:rsidRPr="007F3146">
        <w:rPr>
          <w:rFonts w:cs="Arial"/>
          <w:b/>
          <w:i/>
          <w:sz w:val="20"/>
          <w:szCs w:val="20"/>
        </w:rPr>
        <w:t xml:space="preserve">[Appendix </w:t>
      </w:r>
      <w:r w:rsidR="007A7F7A">
        <w:rPr>
          <w:rFonts w:cs="Arial"/>
          <w:b/>
          <w:i/>
          <w:sz w:val="20"/>
          <w:szCs w:val="20"/>
        </w:rPr>
        <w:t>C</w:t>
      </w:r>
      <w:r w:rsidR="007F3146" w:rsidRPr="007F3146">
        <w:rPr>
          <w:rFonts w:cs="Arial"/>
          <w:b/>
          <w:i/>
          <w:sz w:val="20"/>
          <w:szCs w:val="20"/>
        </w:rPr>
        <w:t>]</w:t>
      </w:r>
    </w:p>
    <w:p w14:paraId="37F95DE4" w14:textId="77777777" w:rsidR="003517A3" w:rsidRDefault="003517A3" w:rsidP="003517A3">
      <w:pPr>
        <w:pStyle w:val="ListParagraph"/>
        <w:ind w:left="0"/>
        <w:textAlignment w:val="baseline"/>
        <w:rPr>
          <w:rFonts w:cs="Arial"/>
          <w:b/>
          <w:bCs/>
          <w:color w:val="000000"/>
        </w:rPr>
      </w:pPr>
    </w:p>
    <w:p w14:paraId="7493B7C9" w14:textId="77777777" w:rsidR="003517A3" w:rsidRPr="00D42E31" w:rsidRDefault="003517A3" w:rsidP="003517A3">
      <w:pPr>
        <w:pStyle w:val="ListParagraph"/>
        <w:ind w:left="0"/>
        <w:textAlignment w:val="baseline"/>
        <w:rPr>
          <w:rFonts w:cs="Arial"/>
          <w:bCs/>
          <w:color w:val="000000"/>
        </w:rPr>
      </w:pPr>
      <w:proofErr w:type="gramStart"/>
      <w:r w:rsidRPr="00D42E31">
        <w:rPr>
          <w:rFonts w:cs="Arial"/>
          <w:bCs/>
          <w:color w:val="000000"/>
        </w:rPr>
        <w:t>6.1.1</w:t>
      </w:r>
      <w:r>
        <w:rPr>
          <w:rFonts w:cs="Arial"/>
          <w:bCs/>
          <w:color w:val="000000"/>
        </w:rPr>
        <w:t xml:space="preserve">  Understand</w:t>
      </w:r>
      <w:proofErr w:type="gramEnd"/>
      <w:r>
        <w:rPr>
          <w:rFonts w:cs="Arial"/>
          <w:bCs/>
          <w:color w:val="000000"/>
        </w:rPr>
        <w:t xml:space="preserve"> and demonstrate knowledge of situational awareness </w:t>
      </w:r>
    </w:p>
    <w:p w14:paraId="61FE908E" w14:textId="77777777" w:rsidR="003517A3" w:rsidRPr="0034772E" w:rsidRDefault="003517A3" w:rsidP="00910085">
      <w:pPr>
        <w:numPr>
          <w:ilvl w:val="0"/>
          <w:numId w:val="14"/>
        </w:numPr>
        <w:tabs>
          <w:tab w:val="left" w:pos="990"/>
        </w:tabs>
        <w:ind w:firstLine="0"/>
        <w:textAlignment w:val="baseline"/>
        <w:rPr>
          <w:rFonts w:cs="Arial"/>
          <w:b/>
          <w:bCs/>
          <w:color w:val="000000"/>
        </w:rPr>
      </w:pPr>
      <w:r w:rsidRPr="00A04C77">
        <w:rPr>
          <w:rFonts w:cs="Arial"/>
          <w:color w:val="000000"/>
        </w:rPr>
        <w:t xml:space="preserve">Pre-assessment of </w:t>
      </w:r>
      <w:r w:rsidR="00ED4296">
        <w:rPr>
          <w:rFonts w:cs="Arial"/>
          <w:color w:val="000000"/>
        </w:rPr>
        <w:t>c</w:t>
      </w:r>
      <w:r>
        <w:rPr>
          <w:rFonts w:cs="Arial"/>
          <w:color w:val="000000"/>
        </w:rPr>
        <w:t xml:space="preserve">ommunity </w:t>
      </w:r>
      <w:r w:rsidR="00ED4296">
        <w:rPr>
          <w:rFonts w:cs="Arial"/>
          <w:color w:val="000000"/>
        </w:rPr>
        <w:t>r</w:t>
      </w:r>
      <w:r w:rsidRPr="00A04C77">
        <w:rPr>
          <w:rFonts w:cs="Arial"/>
          <w:color w:val="000000"/>
        </w:rPr>
        <w:t xml:space="preserve">isks and </w:t>
      </w:r>
      <w:r w:rsidR="00ED4296">
        <w:rPr>
          <w:rFonts w:cs="Arial"/>
          <w:color w:val="000000"/>
        </w:rPr>
        <w:t>t</w:t>
      </w:r>
      <w:r w:rsidRPr="00A04C77">
        <w:rPr>
          <w:rFonts w:cs="Arial"/>
          <w:color w:val="000000"/>
        </w:rPr>
        <w:t>hreats</w:t>
      </w:r>
    </w:p>
    <w:p w14:paraId="7DFC7F35" w14:textId="77777777" w:rsidR="003517A3" w:rsidRPr="0034772E" w:rsidRDefault="003517A3" w:rsidP="00910085">
      <w:pPr>
        <w:numPr>
          <w:ilvl w:val="0"/>
          <w:numId w:val="14"/>
        </w:numPr>
        <w:tabs>
          <w:tab w:val="left" w:pos="990"/>
        </w:tabs>
        <w:ind w:firstLine="0"/>
        <w:textAlignment w:val="baseline"/>
        <w:rPr>
          <w:rFonts w:cs="Arial"/>
          <w:bCs/>
          <w:color w:val="000000"/>
        </w:rPr>
      </w:pPr>
      <w:r w:rsidRPr="0034772E">
        <w:rPr>
          <w:rFonts w:cs="Arial"/>
          <w:bCs/>
          <w:color w:val="000000"/>
        </w:rPr>
        <w:t xml:space="preserve">Pre-incident </w:t>
      </w:r>
      <w:r w:rsidR="00ED4296">
        <w:rPr>
          <w:rFonts w:cs="Arial"/>
          <w:bCs/>
          <w:color w:val="000000"/>
        </w:rPr>
        <w:t>p</w:t>
      </w:r>
      <w:r w:rsidR="00A54F53">
        <w:rPr>
          <w:rFonts w:cs="Arial"/>
          <w:bCs/>
          <w:color w:val="000000"/>
        </w:rPr>
        <w:t xml:space="preserve">lanning and </w:t>
      </w:r>
      <w:r w:rsidR="00ED4296">
        <w:rPr>
          <w:rFonts w:cs="Arial"/>
          <w:bCs/>
          <w:color w:val="000000"/>
        </w:rPr>
        <w:t>c</w:t>
      </w:r>
      <w:r w:rsidRPr="0034772E">
        <w:rPr>
          <w:rFonts w:cs="Arial"/>
          <w:bCs/>
          <w:color w:val="000000"/>
        </w:rPr>
        <w:t>oordination</w:t>
      </w:r>
    </w:p>
    <w:p w14:paraId="5AA91C79" w14:textId="77777777" w:rsidR="003517A3" w:rsidRPr="00A04C77" w:rsidRDefault="003517A3" w:rsidP="00910085">
      <w:pPr>
        <w:numPr>
          <w:ilvl w:val="0"/>
          <w:numId w:val="14"/>
        </w:numPr>
        <w:tabs>
          <w:tab w:val="left" w:pos="990"/>
        </w:tabs>
        <w:ind w:firstLine="0"/>
        <w:textAlignment w:val="baseline"/>
        <w:rPr>
          <w:rFonts w:cs="Arial"/>
          <w:b/>
          <w:bCs/>
          <w:color w:val="000000"/>
        </w:rPr>
      </w:pPr>
      <w:r w:rsidRPr="00A04C77">
        <w:rPr>
          <w:rFonts w:cs="Arial"/>
          <w:color w:val="000000"/>
        </w:rPr>
        <w:t xml:space="preserve">Medical </w:t>
      </w:r>
      <w:r w:rsidR="00ED4296">
        <w:rPr>
          <w:rFonts w:cs="Arial"/>
          <w:color w:val="000000"/>
        </w:rPr>
        <w:t>r</w:t>
      </w:r>
      <w:r w:rsidRPr="00A04C77">
        <w:rPr>
          <w:rFonts w:cs="Arial"/>
          <w:color w:val="000000"/>
        </w:rPr>
        <w:t xml:space="preserve">esources </w:t>
      </w:r>
      <w:r w:rsidR="00ED4296">
        <w:rPr>
          <w:rFonts w:cs="Arial"/>
          <w:color w:val="000000"/>
        </w:rPr>
        <w:t>a</w:t>
      </w:r>
      <w:r w:rsidRPr="00A04C77">
        <w:rPr>
          <w:rFonts w:cs="Arial"/>
          <w:color w:val="000000"/>
        </w:rPr>
        <w:t>vailable</w:t>
      </w:r>
    </w:p>
    <w:p w14:paraId="24B6307D" w14:textId="77777777" w:rsidR="003517A3" w:rsidRDefault="003517A3" w:rsidP="003517A3">
      <w:pPr>
        <w:textAlignment w:val="baseline"/>
        <w:rPr>
          <w:rFonts w:cs="Arial"/>
          <w:b/>
          <w:bCs/>
          <w:color w:val="000000"/>
        </w:rPr>
      </w:pPr>
    </w:p>
    <w:p w14:paraId="7C6EFFC7" w14:textId="77777777" w:rsidR="00FB2FA1" w:rsidRDefault="00FB2FA1" w:rsidP="00FB2FA1">
      <w:pPr>
        <w:textAlignment w:val="baseline"/>
        <w:rPr>
          <w:rFonts w:cs="Arial"/>
          <w:b/>
          <w:bCs/>
          <w:color w:val="000000"/>
          <w:sz w:val="32"/>
          <w:szCs w:val="32"/>
        </w:rPr>
      </w:pPr>
      <w:r>
        <w:rPr>
          <w:rFonts w:cs="Arial"/>
          <w:b/>
          <w:bCs/>
          <w:color w:val="000000"/>
          <w:sz w:val="32"/>
          <w:szCs w:val="32"/>
        </w:rPr>
        <w:t xml:space="preserve">Learning Domain 7: </w:t>
      </w:r>
      <w:r w:rsidR="00342912" w:rsidRPr="00664F4F">
        <w:rPr>
          <w:rFonts w:cs="Arial"/>
          <w:b/>
          <w:bCs/>
          <w:color w:val="000000"/>
          <w:sz w:val="32"/>
          <w:szCs w:val="32"/>
        </w:rPr>
        <w:t xml:space="preserve">Student </w:t>
      </w:r>
      <w:r w:rsidR="003517A3" w:rsidRPr="00664F4F">
        <w:rPr>
          <w:rFonts w:cs="Arial"/>
          <w:b/>
          <w:bCs/>
          <w:color w:val="000000"/>
          <w:sz w:val="32"/>
          <w:szCs w:val="32"/>
        </w:rPr>
        <w:t>Practical Assessment</w:t>
      </w:r>
    </w:p>
    <w:p w14:paraId="4957635D" w14:textId="77777777" w:rsidR="00B92B8F" w:rsidRDefault="00B92B8F" w:rsidP="00FB2FA1">
      <w:pPr>
        <w:textAlignment w:val="baseline"/>
        <w:rPr>
          <w:rFonts w:cs="Arial"/>
          <w:b/>
          <w:bCs/>
          <w:color w:val="000000"/>
        </w:rPr>
      </w:pPr>
    </w:p>
    <w:p w14:paraId="388BBA2E" w14:textId="77777777" w:rsidR="003517A3" w:rsidRPr="00FB2FA1" w:rsidRDefault="003517A3" w:rsidP="00FB2FA1">
      <w:pPr>
        <w:textAlignment w:val="baseline"/>
        <w:rPr>
          <w:rFonts w:cs="Arial"/>
          <w:b/>
          <w:bCs/>
          <w:color w:val="000000"/>
        </w:rPr>
      </w:pPr>
      <w:r w:rsidRPr="00FB2FA1">
        <w:rPr>
          <w:rFonts w:cs="Arial"/>
          <w:b/>
          <w:bCs/>
          <w:color w:val="000000"/>
        </w:rPr>
        <w:t>Competency 7.1: Demonstrate knowledge and skills through documented cognitive and/or skills evaluation</w:t>
      </w:r>
    </w:p>
    <w:p w14:paraId="637256EB" w14:textId="77777777" w:rsidR="003517A3" w:rsidRDefault="003517A3" w:rsidP="003517A3">
      <w:pPr>
        <w:textAlignment w:val="baseline"/>
        <w:rPr>
          <w:rFonts w:cs="Arial"/>
          <w:b/>
          <w:bCs/>
          <w:color w:val="000000"/>
        </w:rPr>
      </w:pPr>
    </w:p>
    <w:p w14:paraId="347D57E7" w14:textId="77777777" w:rsidR="00394593" w:rsidRDefault="003517A3" w:rsidP="00394593">
      <w:pPr>
        <w:textAlignment w:val="baseline"/>
        <w:rPr>
          <w:rFonts w:cs="Arial"/>
          <w:bCs/>
          <w:color w:val="000000"/>
        </w:rPr>
      </w:pPr>
      <w:r w:rsidRPr="00664F4F">
        <w:rPr>
          <w:rFonts w:cs="Arial"/>
          <w:bCs/>
          <w:color w:val="000000"/>
        </w:rPr>
        <w:t>7.1.1</w:t>
      </w:r>
      <w:r w:rsidRPr="00D42E31">
        <w:rPr>
          <w:rFonts w:cs="Arial"/>
          <w:bCs/>
          <w:color w:val="000000"/>
        </w:rPr>
        <w:t xml:space="preserve"> </w:t>
      </w:r>
      <w:r w:rsidR="00FB2FA1">
        <w:rPr>
          <w:rFonts w:cs="Arial"/>
          <w:bCs/>
          <w:color w:val="000000"/>
        </w:rPr>
        <w:tab/>
        <w:t>Student demonstration and assessment of</w:t>
      </w:r>
      <w:r w:rsidR="00394593">
        <w:rPr>
          <w:rFonts w:cs="Arial"/>
          <w:bCs/>
          <w:color w:val="000000"/>
        </w:rPr>
        <w:t xml:space="preserve"> the m</w:t>
      </w:r>
      <w:r w:rsidRPr="00A04C77">
        <w:rPr>
          <w:rFonts w:cs="Arial"/>
          <w:color w:val="000000"/>
        </w:rPr>
        <w:t>edical skills</w:t>
      </w:r>
      <w:r w:rsidR="00FB2FA1">
        <w:rPr>
          <w:rFonts w:cs="Arial"/>
          <w:color w:val="000000"/>
        </w:rPr>
        <w:t xml:space="preserve"> </w:t>
      </w:r>
      <w:r w:rsidR="00FB2FA1">
        <w:rPr>
          <w:rFonts w:cs="Arial"/>
          <w:bCs/>
          <w:color w:val="000000"/>
        </w:rPr>
        <w:t xml:space="preserve">specified in Learning Domain 5, </w:t>
      </w:r>
      <w:r w:rsidR="00FB2FA1" w:rsidRPr="00664F4F">
        <w:rPr>
          <w:rFonts w:cs="Arial"/>
          <w:bCs/>
          <w:i/>
          <w:color w:val="000000"/>
        </w:rPr>
        <w:t>Basic Tactical Casualty Care</w:t>
      </w:r>
      <w:r w:rsidR="001F5607">
        <w:rPr>
          <w:rFonts w:cs="Arial"/>
          <w:bCs/>
          <w:i/>
          <w:color w:val="000000"/>
        </w:rPr>
        <w:t xml:space="preserve"> and Evacuation</w:t>
      </w:r>
      <w:r w:rsidR="00E40EDD">
        <w:rPr>
          <w:rFonts w:cs="Arial"/>
          <w:bCs/>
          <w:i/>
          <w:color w:val="000000"/>
        </w:rPr>
        <w:t>.</w:t>
      </w:r>
    </w:p>
    <w:p w14:paraId="47A20D49" w14:textId="77777777" w:rsidR="00BE1B73" w:rsidRDefault="00BE1B73" w:rsidP="00394593">
      <w:pPr>
        <w:textAlignment w:val="baseline"/>
        <w:rPr>
          <w:rFonts w:cs="Arial"/>
          <w:bCs/>
          <w:color w:val="000000"/>
        </w:rPr>
      </w:pPr>
    </w:p>
    <w:p w14:paraId="2EE49797" w14:textId="77777777" w:rsidR="003517A3" w:rsidRPr="00342912" w:rsidRDefault="00394593" w:rsidP="00394593">
      <w:pPr>
        <w:textAlignment w:val="baseline"/>
        <w:rPr>
          <w:rFonts w:cs="Arial"/>
          <w:bCs/>
          <w:color w:val="000000"/>
        </w:rPr>
      </w:pPr>
      <w:r w:rsidRPr="00664F4F">
        <w:rPr>
          <w:rFonts w:cs="Arial"/>
          <w:bCs/>
          <w:color w:val="000000"/>
        </w:rPr>
        <w:lastRenderedPageBreak/>
        <w:t>7</w:t>
      </w:r>
      <w:r w:rsidR="00342912" w:rsidRPr="00664F4F">
        <w:rPr>
          <w:rFonts w:cs="Arial"/>
          <w:bCs/>
          <w:color w:val="000000"/>
        </w:rPr>
        <w:t>.</w:t>
      </w:r>
      <w:r w:rsidRPr="00664F4F">
        <w:rPr>
          <w:rFonts w:cs="Arial"/>
          <w:bCs/>
          <w:color w:val="000000"/>
        </w:rPr>
        <w:t>1.</w:t>
      </w:r>
      <w:r w:rsidR="00342912" w:rsidRPr="00664F4F">
        <w:rPr>
          <w:rFonts w:cs="Arial"/>
          <w:bCs/>
          <w:color w:val="000000"/>
        </w:rPr>
        <w:t>2</w:t>
      </w:r>
      <w:r w:rsidR="00A435D0">
        <w:rPr>
          <w:rFonts w:cs="Arial"/>
          <w:bCs/>
          <w:color w:val="000000"/>
        </w:rPr>
        <w:tab/>
      </w:r>
      <w:r w:rsidR="00ED4296">
        <w:rPr>
          <w:rFonts w:cs="Arial"/>
          <w:bCs/>
          <w:color w:val="000000"/>
        </w:rPr>
        <w:t>K</w:t>
      </w:r>
      <w:r w:rsidRPr="00342912">
        <w:rPr>
          <w:rFonts w:cs="Arial"/>
          <w:bCs/>
          <w:color w:val="000000"/>
        </w:rPr>
        <w:t xml:space="preserve">nowledge of </w:t>
      </w:r>
      <w:r w:rsidR="00342912" w:rsidRPr="00342912">
        <w:rPr>
          <w:rFonts w:cs="Arial"/>
          <w:bCs/>
          <w:color w:val="000000"/>
        </w:rPr>
        <w:t>c</w:t>
      </w:r>
      <w:r w:rsidR="003517A3" w:rsidRPr="00342912">
        <w:rPr>
          <w:rFonts w:cs="Arial"/>
          <w:color w:val="000000"/>
        </w:rPr>
        <w:t>oordinated law enforcement</w:t>
      </w:r>
      <w:r w:rsidR="00A435D0">
        <w:rPr>
          <w:rFonts w:cs="Arial"/>
          <w:color w:val="000000"/>
        </w:rPr>
        <w:t xml:space="preserve">, </w:t>
      </w:r>
      <w:r w:rsidR="003517A3" w:rsidRPr="00342912">
        <w:rPr>
          <w:rFonts w:cs="Arial"/>
          <w:color w:val="000000"/>
        </w:rPr>
        <w:t>fire</w:t>
      </w:r>
      <w:r w:rsidR="00A435D0">
        <w:rPr>
          <w:rFonts w:cs="Arial"/>
          <w:color w:val="000000"/>
        </w:rPr>
        <w:t>, and EMS response</w:t>
      </w:r>
      <w:r w:rsidR="00E40EDD">
        <w:rPr>
          <w:rFonts w:cs="Arial"/>
          <w:color w:val="000000"/>
        </w:rPr>
        <w:t xml:space="preserve"> procedures</w:t>
      </w:r>
      <w:r w:rsidR="00A435D0">
        <w:rPr>
          <w:rFonts w:cs="Arial"/>
          <w:color w:val="000000"/>
        </w:rPr>
        <w:t>, including the</w:t>
      </w:r>
      <w:r w:rsidR="003517A3" w:rsidRPr="00342912">
        <w:rPr>
          <w:rFonts w:cs="Arial"/>
          <w:color w:val="000000"/>
        </w:rPr>
        <w:t xml:space="preserve"> formation of R</w:t>
      </w:r>
      <w:r w:rsidR="00FB2FA1" w:rsidRPr="00342912">
        <w:rPr>
          <w:rFonts w:cs="Arial"/>
          <w:color w:val="000000"/>
        </w:rPr>
        <w:t>TF</w:t>
      </w:r>
      <w:r w:rsidR="003517A3" w:rsidRPr="00342912">
        <w:rPr>
          <w:rFonts w:cs="Arial"/>
          <w:color w:val="000000"/>
        </w:rPr>
        <w:t xml:space="preserve">, </w:t>
      </w:r>
      <w:r w:rsidR="00A435D0">
        <w:rPr>
          <w:rFonts w:cs="Arial"/>
          <w:color w:val="000000"/>
        </w:rPr>
        <w:t>adhering to</w:t>
      </w:r>
      <w:r w:rsidR="003517A3" w:rsidRPr="00342912">
        <w:rPr>
          <w:rFonts w:cs="Arial"/>
          <w:color w:val="000000"/>
        </w:rPr>
        <w:t xml:space="preserve"> ICS and unified command principles</w:t>
      </w:r>
      <w:r w:rsidR="00BC3D5C">
        <w:rPr>
          <w:rFonts w:cs="Arial"/>
          <w:color w:val="000000"/>
        </w:rPr>
        <w:t xml:space="preserve"> as applicable by local jurisdiction.</w:t>
      </w:r>
      <w:r w:rsidR="00E40EDD">
        <w:rPr>
          <w:rFonts w:cs="Arial"/>
          <w:color w:val="000000"/>
        </w:rPr>
        <w:t xml:space="preserve"> </w:t>
      </w:r>
      <w:r w:rsidR="00E40EDD" w:rsidRPr="007F3146">
        <w:rPr>
          <w:rFonts w:cs="Arial"/>
          <w:b/>
          <w:i/>
          <w:sz w:val="20"/>
          <w:szCs w:val="20"/>
        </w:rPr>
        <w:t xml:space="preserve">[Appendix </w:t>
      </w:r>
      <w:r w:rsidR="007A7F7A">
        <w:rPr>
          <w:rFonts w:cs="Arial"/>
          <w:b/>
          <w:i/>
          <w:sz w:val="20"/>
          <w:szCs w:val="20"/>
        </w:rPr>
        <w:t>D</w:t>
      </w:r>
      <w:r w:rsidR="00E40EDD" w:rsidRPr="007F3146">
        <w:rPr>
          <w:rFonts w:cs="Arial"/>
          <w:b/>
          <w:i/>
          <w:sz w:val="20"/>
          <w:szCs w:val="20"/>
        </w:rPr>
        <w:t>]</w:t>
      </w:r>
    </w:p>
    <w:p w14:paraId="12984F2E" w14:textId="77777777" w:rsidR="003517A3" w:rsidRDefault="003517A3" w:rsidP="003517A3">
      <w:pPr>
        <w:rPr>
          <w:sz w:val="28"/>
          <w:szCs w:val="28"/>
        </w:rPr>
      </w:pPr>
    </w:p>
    <w:p w14:paraId="78224A96" w14:textId="77777777" w:rsidR="004900D5" w:rsidRDefault="004900D5">
      <w:pPr>
        <w:rPr>
          <w:sz w:val="28"/>
          <w:szCs w:val="28"/>
        </w:rPr>
      </w:pPr>
      <w:r>
        <w:rPr>
          <w:sz w:val="28"/>
          <w:szCs w:val="28"/>
        </w:rPr>
        <w:br w:type="page"/>
      </w:r>
    </w:p>
    <w:p w14:paraId="56944325" w14:textId="77777777" w:rsidR="00F75B34" w:rsidRDefault="00F75B34" w:rsidP="00F75B34">
      <w:pPr>
        <w:rPr>
          <w:rFonts w:cs="Arial"/>
          <w:b/>
          <w:bCs/>
          <w:color w:val="000000"/>
          <w:sz w:val="72"/>
          <w:szCs w:val="72"/>
        </w:rPr>
      </w:pPr>
      <w:r>
        <w:rPr>
          <w:rFonts w:cs="Arial"/>
          <w:b/>
          <w:bCs/>
          <w:color w:val="000000"/>
          <w:sz w:val="72"/>
          <w:szCs w:val="72"/>
        </w:rPr>
        <w:lastRenderedPageBreak/>
        <w:t>4</w:t>
      </w:r>
      <w:r w:rsidRPr="003517A3">
        <w:rPr>
          <w:rFonts w:cs="Arial"/>
          <w:b/>
          <w:bCs/>
          <w:color w:val="000000"/>
          <w:sz w:val="72"/>
          <w:szCs w:val="72"/>
        </w:rPr>
        <w:tab/>
      </w:r>
    </w:p>
    <w:p w14:paraId="10E0B697" w14:textId="77777777" w:rsidR="0033731D" w:rsidRPr="00A45EAB" w:rsidRDefault="0033731D" w:rsidP="0033731D">
      <w:pPr>
        <w:tabs>
          <w:tab w:val="center" w:pos="4680"/>
        </w:tabs>
        <w:autoSpaceDE w:val="0"/>
        <w:autoSpaceDN w:val="0"/>
        <w:adjustRightInd w:val="0"/>
        <w:rPr>
          <w:rFonts w:cs="Arial"/>
          <w:b/>
          <w:bCs/>
          <w:sz w:val="40"/>
          <w:szCs w:val="40"/>
        </w:rPr>
      </w:pPr>
      <w:r w:rsidRPr="00A45EAB">
        <w:rPr>
          <w:rFonts w:cs="Arial"/>
          <w:b/>
          <w:bCs/>
          <w:sz w:val="40"/>
          <w:szCs w:val="40"/>
        </w:rPr>
        <w:t xml:space="preserve">Curriculum Content: </w:t>
      </w:r>
    </w:p>
    <w:p w14:paraId="17C971A9" w14:textId="77777777" w:rsidR="0033731D" w:rsidRPr="00A45EAB" w:rsidRDefault="00471F57" w:rsidP="0033731D">
      <w:pPr>
        <w:tabs>
          <w:tab w:val="center" w:pos="4680"/>
        </w:tabs>
        <w:autoSpaceDE w:val="0"/>
        <w:autoSpaceDN w:val="0"/>
        <w:adjustRightInd w:val="0"/>
        <w:rPr>
          <w:rFonts w:cs="Arial"/>
          <w:b/>
          <w:bCs/>
          <w:sz w:val="40"/>
          <w:szCs w:val="40"/>
        </w:rPr>
      </w:pPr>
      <w:r>
        <w:rPr>
          <w:rFonts w:cs="Arial"/>
          <w:b/>
          <w:bCs/>
          <w:sz w:val="40"/>
          <w:szCs w:val="40"/>
        </w:rPr>
        <w:t>Tactical Lifesaver/</w:t>
      </w:r>
      <w:r w:rsidR="0033731D" w:rsidRPr="00A45EAB">
        <w:rPr>
          <w:rFonts w:cs="Arial"/>
          <w:b/>
          <w:bCs/>
          <w:sz w:val="40"/>
          <w:szCs w:val="40"/>
        </w:rPr>
        <w:t>TEMS Technician</w:t>
      </w:r>
    </w:p>
    <w:p w14:paraId="261A19B7" w14:textId="77777777" w:rsidR="0033731D" w:rsidRPr="001F5607" w:rsidRDefault="0033731D" w:rsidP="0033731D">
      <w:pPr>
        <w:tabs>
          <w:tab w:val="center" w:pos="4680"/>
        </w:tabs>
        <w:autoSpaceDE w:val="0"/>
        <w:autoSpaceDN w:val="0"/>
        <w:adjustRightInd w:val="0"/>
        <w:rPr>
          <w:rFonts w:cs="Arial"/>
          <w:bCs/>
          <w:sz w:val="32"/>
          <w:szCs w:val="32"/>
        </w:rPr>
      </w:pPr>
      <w:r w:rsidRPr="001F5607">
        <w:rPr>
          <w:rFonts w:cs="Arial"/>
          <w:bCs/>
          <w:sz w:val="32"/>
          <w:szCs w:val="32"/>
        </w:rPr>
        <w:t xml:space="preserve">Minimum </w:t>
      </w:r>
      <w:proofErr w:type="gramStart"/>
      <w:r w:rsidRPr="001F5607">
        <w:rPr>
          <w:rFonts w:cs="Arial"/>
          <w:bCs/>
          <w:sz w:val="32"/>
          <w:szCs w:val="32"/>
        </w:rPr>
        <w:t>40 hour</w:t>
      </w:r>
      <w:proofErr w:type="gramEnd"/>
      <w:r w:rsidRPr="001F5607">
        <w:rPr>
          <w:rFonts w:cs="Arial"/>
          <w:bCs/>
          <w:sz w:val="32"/>
          <w:szCs w:val="32"/>
        </w:rPr>
        <w:t xml:space="preserve"> course</w:t>
      </w:r>
    </w:p>
    <w:p w14:paraId="52595998" w14:textId="77777777" w:rsidR="0033731D" w:rsidRPr="00A45EAB" w:rsidRDefault="0033731D" w:rsidP="0033731D">
      <w:pPr>
        <w:autoSpaceDE w:val="0"/>
        <w:autoSpaceDN w:val="0"/>
        <w:adjustRightInd w:val="0"/>
        <w:rPr>
          <w:rFonts w:cs="Arial"/>
          <w:b/>
          <w:bCs/>
          <w:sz w:val="32"/>
          <w:szCs w:val="32"/>
        </w:rPr>
      </w:pPr>
    </w:p>
    <w:p w14:paraId="48CF0D6F" w14:textId="77777777" w:rsidR="0033731D" w:rsidRDefault="0033731D" w:rsidP="0033731D">
      <w:pPr>
        <w:autoSpaceDE w:val="0"/>
        <w:autoSpaceDN w:val="0"/>
        <w:adjustRightInd w:val="0"/>
        <w:rPr>
          <w:rFonts w:cs="Arial"/>
          <w:b/>
          <w:bCs/>
          <w:sz w:val="20"/>
          <w:szCs w:val="20"/>
        </w:rPr>
      </w:pPr>
      <w:r w:rsidRPr="00A45EAB">
        <w:rPr>
          <w:rFonts w:cs="Arial"/>
          <w:b/>
          <w:bCs/>
          <w:sz w:val="32"/>
          <w:szCs w:val="32"/>
        </w:rPr>
        <w:t xml:space="preserve">Learning Domain 1: Introduction and Administration of </w:t>
      </w:r>
      <w:r w:rsidR="00471F57">
        <w:rPr>
          <w:rFonts w:cs="Arial"/>
          <w:b/>
          <w:bCs/>
          <w:sz w:val="32"/>
          <w:szCs w:val="32"/>
        </w:rPr>
        <w:t>Tactical Lifesaver/</w:t>
      </w:r>
      <w:r w:rsidRPr="00A45EAB">
        <w:rPr>
          <w:rFonts w:cs="Arial"/>
          <w:b/>
          <w:bCs/>
          <w:sz w:val="32"/>
          <w:szCs w:val="32"/>
        </w:rPr>
        <w:t>TEMS Technician Course Training</w:t>
      </w:r>
      <w:r w:rsidRPr="00A45EAB">
        <w:rPr>
          <w:rFonts w:cs="Arial"/>
          <w:b/>
          <w:bCs/>
          <w:sz w:val="20"/>
          <w:szCs w:val="20"/>
        </w:rPr>
        <w:t xml:space="preserve"> </w:t>
      </w:r>
    </w:p>
    <w:p w14:paraId="4A4346C5" w14:textId="77777777" w:rsidR="004370E9" w:rsidRPr="00A45EAB" w:rsidRDefault="004370E9" w:rsidP="0033731D">
      <w:pPr>
        <w:autoSpaceDE w:val="0"/>
        <w:autoSpaceDN w:val="0"/>
        <w:adjustRightInd w:val="0"/>
        <w:rPr>
          <w:rFonts w:cs="Arial"/>
          <w:b/>
          <w:bCs/>
          <w:sz w:val="20"/>
          <w:szCs w:val="20"/>
        </w:rPr>
      </w:pPr>
    </w:p>
    <w:p w14:paraId="11FEDF8B" w14:textId="77777777" w:rsidR="0033731D" w:rsidRPr="001F5607" w:rsidRDefault="0033731D" w:rsidP="004370E9">
      <w:pPr>
        <w:pStyle w:val="Heading6"/>
        <w:rPr>
          <w:sz w:val="24"/>
          <w:szCs w:val="24"/>
        </w:rPr>
      </w:pPr>
      <w:r w:rsidRPr="001F5607">
        <w:rPr>
          <w:sz w:val="24"/>
          <w:szCs w:val="24"/>
        </w:rPr>
        <w:t xml:space="preserve">Competency 1.1: Introduction and </w:t>
      </w:r>
      <w:r w:rsidR="00777F5F">
        <w:rPr>
          <w:sz w:val="24"/>
          <w:szCs w:val="24"/>
        </w:rPr>
        <w:t>c</w:t>
      </w:r>
      <w:r w:rsidRPr="001F5607">
        <w:rPr>
          <w:sz w:val="24"/>
          <w:szCs w:val="24"/>
        </w:rPr>
        <w:t xml:space="preserve">ourse </w:t>
      </w:r>
      <w:r w:rsidR="00777F5F">
        <w:rPr>
          <w:sz w:val="24"/>
          <w:szCs w:val="24"/>
        </w:rPr>
        <w:t>a</w:t>
      </w:r>
      <w:r w:rsidRPr="001F5607">
        <w:rPr>
          <w:sz w:val="24"/>
          <w:szCs w:val="24"/>
        </w:rPr>
        <w:t xml:space="preserve">dministration and </w:t>
      </w:r>
      <w:r w:rsidR="00777F5F">
        <w:rPr>
          <w:sz w:val="24"/>
          <w:szCs w:val="24"/>
        </w:rPr>
        <w:t>s</w:t>
      </w:r>
      <w:r w:rsidRPr="001F5607">
        <w:rPr>
          <w:sz w:val="24"/>
          <w:szCs w:val="24"/>
        </w:rPr>
        <w:t>afety</w:t>
      </w:r>
    </w:p>
    <w:p w14:paraId="79D28127" w14:textId="77777777" w:rsidR="0033731D" w:rsidRPr="00A45EAB" w:rsidRDefault="0033731D" w:rsidP="0033731D">
      <w:pPr>
        <w:tabs>
          <w:tab w:val="left" w:pos="990"/>
        </w:tabs>
        <w:autoSpaceDE w:val="0"/>
        <w:autoSpaceDN w:val="0"/>
        <w:adjustRightInd w:val="0"/>
        <w:rPr>
          <w:rFonts w:cs="Arial"/>
          <w:b/>
          <w:bCs/>
        </w:rPr>
      </w:pPr>
    </w:p>
    <w:p w14:paraId="1BB1B513" w14:textId="77777777" w:rsidR="0033731D" w:rsidRPr="001F5607" w:rsidRDefault="0033731D" w:rsidP="001F5607">
      <w:pPr>
        <w:pStyle w:val="ListParagraph"/>
        <w:widowControl w:val="0"/>
        <w:numPr>
          <w:ilvl w:val="2"/>
          <w:numId w:val="70"/>
        </w:numPr>
        <w:tabs>
          <w:tab w:val="left" w:pos="0"/>
        </w:tabs>
        <w:autoSpaceDE w:val="0"/>
        <w:autoSpaceDN w:val="0"/>
        <w:adjustRightInd w:val="0"/>
        <w:ind w:left="720"/>
        <w:rPr>
          <w:rFonts w:cs="Arial"/>
          <w:bCs/>
        </w:rPr>
      </w:pPr>
      <w:r w:rsidRPr="001F5607">
        <w:rPr>
          <w:rFonts w:cs="Arial"/>
          <w:bCs/>
        </w:rPr>
        <w:t>California EMS Authority and POST administrative policies</w:t>
      </w:r>
    </w:p>
    <w:p w14:paraId="0B7C4FC8" w14:textId="77777777" w:rsidR="0033731D" w:rsidRPr="00DE2858" w:rsidRDefault="0033731D" w:rsidP="001F5607">
      <w:pPr>
        <w:pStyle w:val="ListParagraph"/>
        <w:widowControl w:val="0"/>
        <w:numPr>
          <w:ilvl w:val="0"/>
          <w:numId w:val="71"/>
        </w:numPr>
        <w:tabs>
          <w:tab w:val="left" w:pos="0"/>
        </w:tabs>
        <w:autoSpaceDE w:val="0"/>
        <w:autoSpaceDN w:val="0"/>
        <w:adjustRightInd w:val="0"/>
        <w:ind w:left="990" w:hanging="270"/>
        <w:rPr>
          <w:rFonts w:cs="Arial"/>
          <w:bCs/>
        </w:rPr>
      </w:pPr>
      <w:r w:rsidRPr="00DE2858">
        <w:rPr>
          <w:rFonts w:cs="Arial"/>
          <w:bCs/>
        </w:rPr>
        <w:t>California Tactical EMS Training Model and Tactical Medicine Pyramid</w:t>
      </w:r>
    </w:p>
    <w:p w14:paraId="3B0D4FC6" w14:textId="77777777" w:rsidR="0033731D" w:rsidRPr="00DE2858" w:rsidRDefault="0033731D" w:rsidP="001F5607">
      <w:pPr>
        <w:pStyle w:val="ListParagraph"/>
        <w:widowControl w:val="0"/>
        <w:numPr>
          <w:ilvl w:val="0"/>
          <w:numId w:val="71"/>
        </w:numPr>
        <w:tabs>
          <w:tab w:val="left" w:pos="0"/>
        </w:tabs>
        <w:autoSpaceDE w:val="0"/>
        <w:autoSpaceDN w:val="0"/>
        <w:adjustRightInd w:val="0"/>
        <w:ind w:left="990" w:hanging="270"/>
        <w:rPr>
          <w:rFonts w:cs="Arial"/>
          <w:bCs/>
        </w:rPr>
      </w:pPr>
      <w:r w:rsidRPr="00DE2858">
        <w:rPr>
          <w:rFonts w:cs="Arial"/>
          <w:bCs/>
        </w:rPr>
        <w:t>Application of training standards and the diversity of course target audiences</w:t>
      </w:r>
    </w:p>
    <w:p w14:paraId="08BA278A" w14:textId="77777777" w:rsidR="0033731D" w:rsidRPr="00A45EAB" w:rsidRDefault="0033731D" w:rsidP="0033731D">
      <w:pPr>
        <w:tabs>
          <w:tab w:val="left" w:pos="630"/>
        </w:tabs>
        <w:autoSpaceDE w:val="0"/>
        <w:autoSpaceDN w:val="0"/>
        <w:adjustRightInd w:val="0"/>
        <w:rPr>
          <w:rFonts w:cs="Arial"/>
          <w:bCs/>
        </w:rPr>
      </w:pPr>
    </w:p>
    <w:p w14:paraId="688B8CFB" w14:textId="77777777" w:rsidR="0033731D" w:rsidRPr="001F5607" w:rsidRDefault="0033731D" w:rsidP="001F5607">
      <w:pPr>
        <w:pStyle w:val="ListParagraph"/>
        <w:numPr>
          <w:ilvl w:val="2"/>
          <w:numId w:val="70"/>
        </w:numPr>
        <w:tabs>
          <w:tab w:val="left" w:pos="720"/>
        </w:tabs>
        <w:autoSpaceDE w:val="0"/>
        <w:autoSpaceDN w:val="0"/>
        <w:adjustRightInd w:val="0"/>
        <w:ind w:left="720"/>
        <w:rPr>
          <w:rFonts w:cs="Arial"/>
          <w:bCs/>
        </w:rPr>
      </w:pPr>
      <w:r w:rsidRPr="001F5607">
        <w:rPr>
          <w:rFonts w:cs="Arial"/>
          <w:bCs/>
        </w:rPr>
        <w:t xml:space="preserve">Safety </w:t>
      </w:r>
      <w:r w:rsidR="00B92B8F">
        <w:rPr>
          <w:rFonts w:cs="Arial"/>
          <w:bCs/>
        </w:rPr>
        <w:t>g</w:t>
      </w:r>
      <w:r w:rsidR="009D3387" w:rsidRPr="001F5607">
        <w:rPr>
          <w:rFonts w:cs="Arial"/>
          <w:bCs/>
        </w:rPr>
        <w:t>uidelines</w:t>
      </w:r>
      <w:r w:rsidRPr="001F5607">
        <w:rPr>
          <w:rFonts w:cs="Arial"/>
          <w:bCs/>
        </w:rPr>
        <w:t xml:space="preserve">: </w:t>
      </w:r>
      <w:r w:rsidR="007C6EDB">
        <w:rPr>
          <w:rFonts w:cs="Arial"/>
          <w:bCs/>
        </w:rPr>
        <w:t>r</w:t>
      </w:r>
      <w:r w:rsidRPr="001F5607">
        <w:rPr>
          <w:rFonts w:cs="Arial"/>
          <w:bCs/>
        </w:rPr>
        <w:t xml:space="preserve">efer to Peace Officer Standards and Training (POST) Standardized Training Recommendations at </w:t>
      </w:r>
      <w:hyperlink r:id="rId24" w:history="1">
        <w:r w:rsidRPr="00974D61">
          <w:rPr>
            <w:rStyle w:val="Hyperlink"/>
            <w:rFonts w:cs="Arial"/>
            <w:bCs/>
          </w:rPr>
          <w:t>https://www.post.ca.gov.</w:t>
        </w:r>
      </w:hyperlink>
    </w:p>
    <w:p w14:paraId="4CAC6DB2" w14:textId="77777777" w:rsidR="0033731D" w:rsidRPr="001F5607" w:rsidRDefault="0033731D" w:rsidP="0033731D">
      <w:pPr>
        <w:pStyle w:val="ListParagraph"/>
        <w:tabs>
          <w:tab w:val="left" w:pos="630"/>
        </w:tabs>
        <w:autoSpaceDE w:val="0"/>
        <w:autoSpaceDN w:val="0"/>
        <w:adjustRightInd w:val="0"/>
        <w:ind w:left="630" w:hanging="630"/>
        <w:rPr>
          <w:rFonts w:cs="Arial"/>
          <w:bCs/>
        </w:rPr>
      </w:pPr>
    </w:p>
    <w:p w14:paraId="0DF930D1" w14:textId="77777777" w:rsidR="0033731D" w:rsidRPr="001F5607" w:rsidRDefault="0033731D" w:rsidP="0033731D">
      <w:pPr>
        <w:rPr>
          <w:rFonts w:cs="Arial"/>
          <w:b/>
        </w:rPr>
      </w:pPr>
      <w:r w:rsidRPr="001F5607">
        <w:rPr>
          <w:rFonts w:cs="Arial"/>
          <w:b/>
        </w:rPr>
        <w:t xml:space="preserve">Competency 1.2: Introduction to </w:t>
      </w:r>
      <w:r w:rsidR="00777F5F">
        <w:rPr>
          <w:rFonts w:cs="Arial"/>
          <w:b/>
        </w:rPr>
        <w:t>T</w:t>
      </w:r>
      <w:r w:rsidRPr="001F5607">
        <w:rPr>
          <w:rFonts w:cs="Arial"/>
          <w:b/>
        </w:rPr>
        <w:t>actical Casualty Care (TCC)</w:t>
      </w:r>
    </w:p>
    <w:p w14:paraId="2BD26BAA" w14:textId="77777777" w:rsidR="0033731D" w:rsidRPr="00A45EAB" w:rsidRDefault="0033731D" w:rsidP="0033731D">
      <w:pPr>
        <w:pStyle w:val="ListParagraph"/>
        <w:tabs>
          <w:tab w:val="left" w:pos="630"/>
        </w:tabs>
        <w:autoSpaceDE w:val="0"/>
        <w:autoSpaceDN w:val="0"/>
        <w:adjustRightInd w:val="0"/>
        <w:ind w:left="630" w:hanging="630"/>
        <w:rPr>
          <w:rFonts w:cs="Arial"/>
          <w:bCs/>
        </w:rPr>
      </w:pPr>
    </w:p>
    <w:p w14:paraId="427912E7" w14:textId="77777777" w:rsidR="0033731D" w:rsidRPr="001F5607" w:rsidRDefault="0033731D" w:rsidP="001F5607">
      <w:pPr>
        <w:pStyle w:val="ListParagraph"/>
        <w:tabs>
          <w:tab w:val="left" w:pos="720"/>
        </w:tabs>
        <w:autoSpaceDE w:val="0"/>
        <w:autoSpaceDN w:val="0"/>
        <w:adjustRightInd w:val="0"/>
        <w:ind w:hanging="720"/>
        <w:rPr>
          <w:rFonts w:cs="Arial"/>
          <w:bCs/>
        </w:rPr>
      </w:pPr>
      <w:r w:rsidRPr="001F5607">
        <w:rPr>
          <w:rFonts w:cs="Arial"/>
          <w:bCs/>
        </w:rPr>
        <w:t>1.2.1</w:t>
      </w:r>
      <w:r w:rsidR="001F5607">
        <w:rPr>
          <w:rFonts w:cs="Arial"/>
          <w:bCs/>
        </w:rPr>
        <w:tab/>
      </w:r>
      <w:r w:rsidRPr="001F5607">
        <w:rPr>
          <w:rFonts w:cs="Arial"/>
          <w:bCs/>
        </w:rPr>
        <w:t>Development of TCC</w:t>
      </w:r>
    </w:p>
    <w:p w14:paraId="39D6FFF6" w14:textId="77777777" w:rsidR="0033731D" w:rsidRPr="00DE2858" w:rsidRDefault="0033731D" w:rsidP="001F5607">
      <w:pPr>
        <w:pStyle w:val="ListParagraph"/>
        <w:widowControl w:val="0"/>
        <w:numPr>
          <w:ilvl w:val="0"/>
          <w:numId w:val="68"/>
        </w:numPr>
        <w:tabs>
          <w:tab w:val="left" w:pos="990"/>
        </w:tabs>
        <w:autoSpaceDE w:val="0"/>
        <w:autoSpaceDN w:val="0"/>
        <w:adjustRightInd w:val="0"/>
        <w:ind w:left="990" w:hanging="270"/>
        <w:rPr>
          <w:rFonts w:cs="Arial"/>
          <w:bCs/>
        </w:rPr>
      </w:pPr>
      <w:r w:rsidRPr="00DE2858">
        <w:rPr>
          <w:rFonts w:cs="Arial"/>
          <w:bCs/>
        </w:rPr>
        <w:t>Tactical Combat Casualty Care (TCCC) vs. Tactical Emergency Casualty Care (TECC)</w:t>
      </w:r>
    </w:p>
    <w:p w14:paraId="08264442" w14:textId="77777777" w:rsidR="0033731D" w:rsidRPr="00DE2858" w:rsidRDefault="0033731D" w:rsidP="001F5607">
      <w:pPr>
        <w:pStyle w:val="ListParagraph"/>
        <w:widowControl w:val="0"/>
        <w:numPr>
          <w:ilvl w:val="0"/>
          <w:numId w:val="68"/>
        </w:numPr>
        <w:tabs>
          <w:tab w:val="left" w:pos="630"/>
          <w:tab w:val="left" w:pos="990"/>
        </w:tabs>
        <w:autoSpaceDE w:val="0"/>
        <w:autoSpaceDN w:val="0"/>
        <w:adjustRightInd w:val="0"/>
        <w:ind w:left="990" w:hanging="270"/>
        <w:rPr>
          <w:rFonts w:cs="Arial"/>
          <w:bCs/>
        </w:rPr>
      </w:pPr>
      <w:r w:rsidRPr="00DE2858">
        <w:rPr>
          <w:rFonts w:cs="Arial"/>
          <w:bCs/>
        </w:rPr>
        <w:t>History of active shooter and domestic terrorism incidents</w:t>
      </w:r>
    </w:p>
    <w:p w14:paraId="3F153AD2" w14:textId="77777777" w:rsidR="0033731D" w:rsidRPr="00DE2858" w:rsidRDefault="0033731D" w:rsidP="001F5607">
      <w:pPr>
        <w:pStyle w:val="ListParagraph"/>
        <w:widowControl w:val="0"/>
        <w:numPr>
          <w:ilvl w:val="0"/>
          <w:numId w:val="68"/>
        </w:numPr>
        <w:tabs>
          <w:tab w:val="left" w:pos="630"/>
          <w:tab w:val="left" w:pos="990"/>
        </w:tabs>
        <w:autoSpaceDE w:val="0"/>
        <w:autoSpaceDN w:val="0"/>
        <w:adjustRightInd w:val="0"/>
        <w:ind w:left="990" w:hanging="270"/>
        <w:rPr>
          <w:rFonts w:cs="Arial"/>
          <w:bCs/>
        </w:rPr>
      </w:pPr>
      <w:r w:rsidRPr="00DE2858">
        <w:rPr>
          <w:rFonts w:cs="Arial"/>
          <w:bCs/>
        </w:rPr>
        <w:t>TCC training program goals</w:t>
      </w:r>
    </w:p>
    <w:p w14:paraId="2C7E4F86" w14:textId="77777777" w:rsidR="0033731D" w:rsidRPr="00A45EAB" w:rsidRDefault="0033731D" w:rsidP="0033731D">
      <w:pPr>
        <w:widowControl w:val="0"/>
        <w:tabs>
          <w:tab w:val="left" w:pos="0"/>
        </w:tabs>
        <w:autoSpaceDE w:val="0"/>
        <w:autoSpaceDN w:val="0"/>
        <w:adjustRightInd w:val="0"/>
        <w:rPr>
          <w:rFonts w:cs="Arial"/>
          <w:bCs/>
        </w:rPr>
      </w:pPr>
    </w:p>
    <w:p w14:paraId="04BD9B3B" w14:textId="77777777" w:rsidR="0033731D" w:rsidRPr="00A45EAB" w:rsidRDefault="0033731D" w:rsidP="0033731D">
      <w:pPr>
        <w:widowControl w:val="0"/>
        <w:tabs>
          <w:tab w:val="left" w:pos="0"/>
        </w:tabs>
        <w:autoSpaceDE w:val="0"/>
        <w:autoSpaceDN w:val="0"/>
        <w:adjustRightInd w:val="0"/>
        <w:rPr>
          <w:rFonts w:cs="Arial"/>
          <w:bCs/>
        </w:rPr>
      </w:pPr>
      <w:r w:rsidRPr="00A45EAB">
        <w:rPr>
          <w:rFonts w:cs="Arial"/>
          <w:b/>
          <w:bCs/>
          <w:sz w:val="32"/>
          <w:szCs w:val="32"/>
        </w:rPr>
        <w:t>Learning Domain 2: TCC in California</w:t>
      </w:r>
    </w:p>
    <w:p w14:paraId="78F8C7D9" w14:textId="77777777" w:rsidR="0033731D" w:rsidRPr="00A45EAB" w:rsidRDefault="0033731D" w:rsidP="00FF5EE1"/>
    <w:p w14:paraId="7B17D07B" w14:textId="77777777" w:rsidR="0033731D" w:rsidRPr="001F5607" w:rsidRDefault="0033731D" w:rsidP="004370E9">
      <w:pPr>
        <w:pStyle w:val="Heading6"/>
        <w:rPr>
          <w:sz w:val="24"/>
          <w:szCs w:val="24"/>
        </w:rPr>
      </w:pPr>
      <w:r w:rsidRPr="001F5607">
        <w:rPr>
          <w:sz w:val="24"/>
          <w:szCs w:val="24"/>
        </w:rPr>
        <w:t xml:space="preserve">Competency 2.1: EMS </w:t>
      </w:r>
      <w:r w:rsidR="00777F5F">
        <w:rPr>
          <w:sz w:val="24"/>
          <w:szCs w:val="24"/>
        </w:rPr>
        <w:t>p</w:t>
      </w:r>
      <w:r w:rsidRPr="001F5607">
        <w:rPr>
          <w:sz w:val="24"/>
          <w:szCs w:val="24"/>
        </w:rPr>
        <w:t xml:space="preserve">ersonnel and </w:t>
      </w:r>
      <w:r w:rsidR="00777F5F">
        <w:rPr>
          <w:sz w:val="24"/>
          <w:szCs w:val="24"/>
        </w:rPr>
        <w:t>o</w:t>
      </w:r>
      <w:r w:rsidRPr="001F5607">
        <w:rPr>
          <w:sz w:val="24"/>
          <w:szCs w:val="24"/>
        </w:rPr>
        <w:t>perations</w:t>
      </w:r>
    </w:p>
    <w:p w14:paraId="5BA5FA3D" w14:textId="77777777" w:rsidR="0033731D" w:rsidRPr="001F5607" w:rsidRDefault="0033731D" w:rsidP="0033731D">
      <w:pPr>
        <w:pStyle w:val="Header"/>
        <w:widowControl w:val="0"/>
        <w:tabs>
          <w:tab w:val="clear" w:pos="4680"/>
          <w:tab w:val="clear" w:pos="9360"/>
          <w:tab w:val="left" w:pos="0"/>
        </w:tabs>
        <w:autoSpaceDE w:val="0"/>
        <w:autoSpaceDN w:val="0"/>
        <w:adjustRightInd w:val="0"/>
        <w:rPr>
          <w:rFonts w:cs="Arial"/>
          <w:bCs/>
        </w:rPr>
      </w:pPr>
    </w:p>
    <w:p w14:paraId="097DE43C" w14:textId="77777777" w:rsidR="0033731D" w:rsidRPr="001F5607" w:rsidRDefault="0033731D" w:rsidP="0033731D">
      <w:pPr>
        <w:widowControl w:val="0"/>
        <w:tabs>
          <w:tab w:val="left" w:pos="0"/>
        </w:tabs>
        <w:autoSpaceDE w:val="0"/>
        <w:autoSpaceDN w:val="0"/>
        <w:adjustRightInd w:val="0"/>
        <w:rPr>
          <w:rFonts w:cs="Arial"/>
          <w:bCs/>
        </w:rPr>
      </w:pPr>
      <w:r w:rsidRPr="001F5607">
        <w:rPr>
          <w:rFonts w:cs="Arial"/>
          <w:bCs/>
        </w:rPr>
        <w:t xml:space="preserve">2.1.1 </w:t>
      </w:r>
      <w:r w:rsidR="00E61C30">
        <w:rPr>
          <w:rFonts w:cs="Arial"/>
          <w:bCs/>
        </w:rPr>
        <w:tab/>
      </w:r>
      <w:r w:rsidRPr="001F5607">
        <w:rPr>
          <w:rFonts w:cs="Arial"/>
          <w:bCs/>
        </w:rPr>
        <w:t xml:space="preserve">Roles and responsibilities of </w:t>
      </w:r>
      <w:r w:rsidR="00777F5F">
        <w:rPr>
          <w:rFonts w:cs="Arial"/>
          <w:bCs/>
        </w:rPr>
        <w:t>r</w:t>
      </w:r>
      <w:r w:rsidRPr="001F5607">
        <w:rPr>
          <w:rFonts w:cs="Arial"/>
          <w:bCs/>
        </w:rPr>
        <w:t>esponders</w:t>
      </w:r>
    </w:p>
    <w:p w14:paraId="3DA97EC1" w14:textId="77777777" w:rsidR="0033731D" w:rsidRPr="00DE2858" w:rsidRDefault="0033731D" w:rsidP="00E61C30">
      <w:pPr>
        <w:pStyle w:val="ListParagraph"/>
        <w:widowControl w:val="0"/>
        <w:numPr>
          <w:ilvl w:val="0"/>
          <w:numId w:val="72"/>
        </w:numPr>
        <w:tabs>
          <w:tab w:val="left" w:pos="0"/>
        </w:tabs>
        <w:autoSpaceDE w:val="0"/>
        <w:autoSpaceDN w:val="0"/>
        <w:adjustRightInd w:val="0"/>
        <w:ind w:left="990" w:hanging="270"/>
        <w:rPr>
          <w:rFonts w:cs="Arial"/>
          <w:bCs/>
        </w:rPr>
      </w:pPr>
      <w:r w:rsidRPr="00DE2858">
        <w:rPr>
          <w:rFonts w:cs="Arial"/>
          <w:bCs/>
        </w:rPr>
        <w:t>Tactical Operations</w:t>
      </w:r>
      <w:r w:rsidR="006757DE">
        <w:rPr>
          <w:rFonts w:cs="Arial"/>
          <w:bCs/>
        </w:rPr>
        <w:t xml:space="preserve"> </w:t>
      </w:r>
      <w:r w:rsidRPr="00DE2858">
        <w:rPr>
          <w:rFonts w:cs="Arial"/>
          <w:bCs/>
        </w:rPr>
        <w:t xml:space="preserve">- </w:t>
      </w:r>
      <w:r w:rsidR="00777F5F">
        <w:rPr>
          <w:rFonts w:cs="Arial"/>
          <w:bCs/>
        </w:rPr>
        <w:t>l</w:t>
      </w:r>
      <w:r w:rsidRPr="00DE2858">
        <w:rPr>
          <w:rFonts w:cs="Arial"/>
          <w:bCs/>
        </w:rPr>
        <w:t xml:space="preserve">aw </w:t>
      </w:r>
      <w:r w:rsidR="00777F5F">
        <w:rPr>
          <w:rFonts w:cs="Arial"/>
          <w:bCs/>
        </w:rPr>
        <w:t>e</w:t>
      </w:r>
      <w:r w:rsidRPr="00DE2858">
        <w:rPr>
          <w:rFonts w:cs="Arial"/>
          <w:bCs/>
        </w:rPr>
        <w:t>nforcement personnel</w:t>
      </w:r>
    </w:p>
    <w:p w14:paraId="2A708B5B" w14:textId="77777777" w:rsidR="0033731D" w:rsidRPr="00DE2858" w:rsidRDefault="0033731D" w:rsidP="00E61C30">
      <w:pPr>
        <w:pStyle w:val="ListParagraph"/>
        <w:widowControl w:val="0"/>
        <w:numPr>
          <w:ilvl w:val="1"/>
          <w:numId w:val="72"/>
        </w:numPr>
        <w:tabs>
          <w:tab w:val="left" w:pos="0"/>
        </w:tabs>
        <w:autoSpaceDE w:val="0"/>
        <w:autoSpaceDN w:val="0"/>
        <w:adjustRightInd w:val="0"/>
        <w:ind w:left="1800"/>
        <w:rPr>
          <w:rFonts w:cs="Arial"/>
          <w:bCs/>
        </w:rPr>
      </w:pPr>
      <w:r w:rsidRPr="00DE2858">
        <w:rPr>
          <w:rFonts w:cs="Arial"/>
          <w:bCs/>
        </w:rPr>
        <w:t>Priority to mitigate the threat, scene safety</w:t>
      </w:r>
    </w:p>
    <w:p w14:paraId="3A9EE259" w14:textId="77777777" w:rsidR="0033731D" w:rsidRPr="00DE2858" w:rsidRDefault="0033731D" w:rsidP="00E61C30">
      <w:pPr>
        <w:pStyle w:val="ListParagraph"/>
        <w:widowControl w:val="0"/>
        <w:numPr>
          <w:ilvl w:val="1"/>
          <w:numId w:val="72"/>
        </w:numPr>
        <w:tabs>
          <w:tab w:val="left" w:pos="0"/>
        </w:tabs>
        <w:autoSpaceDE w:val="0"/>
        <w:autoSpaceDN w:val="0"/>
        <w:adjustRightInd w:val="0"/>
        <w:ind w:left="1800"/>
        <w:rPr>
          <w:rFonts w:cs="Arial"/>
          <w:bCs/>
        </w:rPr>
      </w:pPr>
      <w:r w:rsidRPr="00DE2858">
        <w:rPr>
          <w:rFonts w:cs="Arial"/>
          <w:bCs/>
        </w:rPr>
        <w:t>Tactical equipment</w:t>
      </w:r>
    </w:p>
    <w:p w14:paraId="7C5E4453" w14:textId="77777777" w:rsidR="0033731D" w:rsidRPr="00DE2858" w:rsidRDefault="0033731D" w:rsidP="00E61C30">
      <w:pPr>
        <w:pStyle w:val="ListParagraph"/>
        <w:widowControl w:val="0"/>
        <w:numPr>
          <w:ilvl w:val="1"/>
          <w:numId w:val="72"/>
        </w:numPr>
        <w:tabs>
          <w:tab w:val="left" w:pos="0"/>
        </w:tabs>
        <w:autoSpaceDE w:val="0"/>
        <w:autoSpaceDN w:val="0"/>
        <w:adjustRightInd w:val="0"/>
        <w:ind w:left="1800"/>
        <w:rPr>
          <w:rFonts w:cs="Arial"/>
          <w:bCs/>
        </w:rPr>
      </w:pPr>
      <w:r w:rsidRPr="00DE2858">
        <w:rPr>
          <w:rFonts w:cs="Arial"/>
          <w:bCs/>
        </w:rPr>
        <w:t>Contact team</w:t>
      </w:r>
    </w:p>
    <w:p w14:paraId="477015BE" w14:textId="77777777" w:rsidR="0033731D" w:rsidRPr="00DE2858" w:rsidRDefault="0033731D" w:rsidP="00E61C30">
      <w:pPr>
        <w:pStyle w:val="ListParagraph"/>
        <w:widowControl w:val="0"/>
        <w:numPr>
          <w:ilvl w:val="1"/>
          <w:numId w:val="72"/>
        </w:numPr>
        <w:tabs>
          <w:tab w:val="left" w:pos="0"/>
        </w:tabs>
        <w:autoSpaceDE w:val="0"/>
        <w:autoSpaceDN w:val="0"/>
        <w:adjustRightInd w:val="0"/>
        <w:ind w:left="1800"/>
        <w:rPr>
          <w:rFonts w:cs="Arial"/>
          <w:bCs/>
        </w:rPr>
      </w:pPr>
      <w:r w:rsidRPr="00DE2858">
        <w:rPr>
          <w:rFonts w:cs="Arial"/>
          <w:bCs/>
        </w:rPr>
        <w:t>Rescue team</w:t>
      </w:r>
    </w:p>
    <w:p w14:paraId="31FF01F3" w14:textId="77777777" w:rsidR="0033731D" w:rsidRPr="00DE2858" w:rsidRDefault="0033731D" w:rsidP="00E61C30">
      <w:pPr>
        <w:pStyle w:val="ListParagraph"/>
        <w:widowControl w:val="0"/>
        <w:numPr>
          <w:ilvl w:val="0"/>
          <w:numId w:val="72"/>
        </w:numPr>
        <w:tabs>
          <w:tab w:val="left" w:pos="0"/>
        </w:tabs>
        <w:autoSpaceDE w:val="0"/>
        <w:autoSpaceDN w:val="0"/>
        <w:adjustRightInd w:val="0"/>
        <w:ind w:left="990" w:hanging="270"/>
        <w:rPr>
          <w:rFonts w:cs="Arial"/>
          <w:bCs/>
        </w:rPr>
      </w:pPr>
      <w:r w:rsidRPr="00DE2858">
        <w:rPr>
          <w:rFonts w:cs="Arial"/>
          <w:bCs/>
        </w:rPr>
        <w:t>Rescue Operations</w:t>
      </w:r>
      <w:r w:rsidR="00F84B5E">
        <w:rPr>
          <w:rFonts w:cs="Arial"/>
          <w:bCs/>
        </w:rPr>
        <w:t xml:space="preserve"> </w:t>
      </w:r>
      <w:r w:rsidRPr="00DE2858">
        <w:rPr>
          <w:rFonts w:cs="Arial"/>
          <w:bCs/>
        </w:rPr>
        <w:t xml:space="preserve">- </w:t>
      </w:r>
      <w:r w:rsidR="00777F5F">
        <w:rPr>
          <w:rFonts w:cs="Arial"/>
          <w:bCs/>
        </w:rPr>
        <w:t>l</w:t>
      </w:r>
      <w:r w:rsidRPr="00DE2858">
        <w:rPr>
          <w:rFonts w:cs="Arial"/>
          <w:bCs/>
        </w:rPr>
        <w:t xml:space="preserve">aw </w:t>
      </w:r>
      <w:r w:rsidR="00777F5F">
        <w:rPr>
          <w:rFonts w:cs="Arial"/>
          <w:bCs/>
        </w:rPr>
        <w:t>e</w:t>
      </w:r>
      <w:r w:rsidRPr="00DE2858">
        <w:rPr>
          <w:rFonts w:cs="Arial"/>
          <w:bCs/>
        </w:rPr>
        <w:t>nforcement/EMS/</w:t>
      </w:r>
      <w:r w:rsidR="00777F5F">
        <w:rPr>
          <w:rFonts w:cs="Arial"/>
          <w:bCs/>
        </w:rPr>
        <w:t>f</w:t>
      </w:r>
      <w:r w:rsidRPr="00DE2858">
        <w:rPr>
          <w:rFonts w:cs="Arial"/>
          <w:bCs/>
        </w:rPr>
        <w:t>ire personnel</w:t>
      </w:r>
    </w:p>
    <w:p w14:paraId="1EFA9EA5" w14:textId="77777777" w:rsidR="0033731D" w:rsidRPr="00DE2858" w:rsidRDefault="0033731D" w:rsidP="00E61C30">
      <w:pPr>
        <w:pStyle w:val="ListParagraph"/>
        <w:widowControl w:val="0"/>
        <w:numPr>
          <w:ilvl w:val="1"/>
          <w:numId w:val="72"/>
        </w:numPr>
        <w:tabs>
          <w:tab w:val="left" w:pos="0"/>
        </w:tabs>
        <w:autoSpaceDE w:val="0"/>
        <w:autoSpaceDN w:val="0"/>
        <w:adjustRightInd w:val="0"/>
        <w:ind w:left="1800"/>
        <w:rPr>
          <w:rFonts w:cs="Arial"/>
          <w:bCs/>
        </w:rPr>
      </w:pPr>
      <w:r w:rsidRPr="00DE2858">
        <w:rPr>
          <w:rFonts w:cs="Arial"/>
          <w:bCs/>
        </w:rPr>
        <w:t>Priority to provide life-saving interventions to injured parties</w:t>
      </w:r>
    </w:p>
    <w:p w14:paraId="0FA4F1D7" w14:textId="77777777" w:rsidR="0033731D" w:rsidRPr="00DE2858" w:rsidRDefault="0033731D" w:rsidP="00E61C30">
      <w:pPr>
        <w:pStyle w:val="ListParagraph"/>
        <w:widowControl w:val="0"/>
        <w:numPr>
          <w:ilvl w:val="1"/>
          <w:numId w:val="72"/>
        </w:numPr>
        <w:tabs>
          <w:tab w:val="left" w:pos="0"/>
        </w:tabs>
        <w:autoSpaceDE w:val="0"/>
        <w:autoSpaceDN w:val="0"/>
        <w:adjustRightInd w:val="0"/>
        <w:ind w:left="1800"/>
        <w:rPr>
          <w:rFonts w:cs="Arial"/>
          <w:bCs/>
        </w:rPr>
      </w:pPr>
      <w:r w:rsidRPr="00DE2858">
        <w:rPr>
          <w:rFonts w:cs="Arial"/>
          <w:bCs/>
        </w:rPr>
        <w:lastRenderedPageBreak/>
        <w:t>Tactical medical equipment</w:t>
      </w:r>
      <w:r w:rsidRPr="00DE2858">
        <w:rPr>
          <w:rStyle w:val="FootnoteReference"/>
          <w:rFonts w:cs="Arial"/>
          <w:bCs/>
        </w:rPr>
        <w:footnoteReference w:id="8"/>
      </w:r>
      <w:r w:rsidRPr="00DE2858">
        <w:rPr>
          <w:rFonts w:cs="Arial"/>
          <w:bCs/>
        </w:rPr>
        <w:t xml:space="preserve"> </w:t>
      </w:r>
      <w:r w:rsidRPr="00DE2858">
        <w:rPr>
          <w:rFonts w:cs="Arial"/>
          <w:b/>
          <w:i/>
          <w:sz w:val="20"/>
          <w:szCs w:val="20"/>
        </w:rPr>
        <w:t>[Appendix E]</w:t>
      </w:r>
    </w:p>
    <w:p w14:paraId="45DE8D09" w14:textId="77777777" w:rsidR="0033731D" w:rsidRPr="00DE2858" w:rsidRDefault="0033731D" w:rsidP="00E61C30">
      <w:pPr>
        <w:pStyle w:val="ListParagraph"/>
        <w:widowControl w:val="0"/>
        <w:numPr>
          <w:ilvl w:val="1"/>
          <w:numId w:val="72"/>
        </w:numPr>
        <w:tabs>
          <w:tab w:val="left" w:pos="0"/>
        </w:tabs>
        <w:autoSpaceDE w:val="0"/>
        <w:autoSpaceDN w:val="0"/>
        <w:adjustRightInd w:val="0"/>
        <w:ind w:left="1800"/>
        <w:rPr>
          <w:rFonts w:cs="Arial"/>
          <w:bCs/>
        </w:rPr>
      </w:pPr>
      <w:r w:rsidRPr="00DE2858">
        <w:rPr>
          <w:rFonts w:cs="Arial"/>
          <w:bCs/>
        </w:rPr>
        <w:t>Rescue Task Force (RTF)</w:t>
      </w:r>
    </w:p>
    <w:p w14:paraId="05D57A80" w14:textId="77777777" w:rsidR="0033731D" w:rsidRPr="00DE2858" w:rsidRDefault="0033731D" w:rsidP="00E61C30">
      <w:pPr>
        <w:pStyle w:val="ListParagraph"/>
        <w:widowControl w:val="0"/>
        <w:numPr>
          <w:ilvl w:val="1"/>
          <w:numId w:val="72"/>
        </w:numPr>
        <w:tabs>
          <w:tab w:val="left" w:pos="0"/>
        </w:tabs>
        <w:autoSpaceDE w:val="0"/>
        <w:autoSpaceDN w:val="0"/>
        <w:adjustRightInd w:val="0"/>
        <w:ind w:left="1800"/>
        <w:rPr>
          <w:rFonts w:cs="Arial"/>
          <w:bCs/>
        </w:rPr>
      </w:pPr>
      <w:r w:rsidRPr="00DE2858">
        <w:rPr>
          <w:rFonts w:cs="Arial"/>
          <w:bCs/>
        </w:rPr>
        <w:t>Casualty Collection Points (CCP)</w:t>
      </w:r>
    </w:p>
    <w:p w14:paraId="69C92703" w14:textId="77777777" w:rsidR="0033731D" w:rsidRPr="00C67E0A" w:rsidRDefault="0033731D" w:rsidP="00E61C30">
      <w:pPr>
        <w:pStyle w:val="ListParagraph"/>
        <w:widowControl w:val="0"/>
        <w:numPr>
          <w:ilvl w:val="1"/>
          <w:numId w:val="72"/>
        </w:numPr>
        <w:tabs>
          <w:tab w:val="left" w:pos="0"/>
        </w:tabs>
        <w:autoSpaceDE w:val="0"/>
        <w:autoSpaceDN w:val="0"/>
        <w:adjustRightInd w:val="0"/>
        <w:ind w:left="1800"/>
        <w:rPr>
          <w:rFonts w:cs="Arial"/>
          <w:bCs/>
        </w:rPr>
      </w:pPr>
      <w:r w:rsidRPr="00DE2858">
        <w:rPr>
          <w:rFonts w:cs="Arial"/>
          <w:bCs/>
        </w:rPr>
        <w:t>Scope of practice and authorized skills and procedures by level of training, certification, and licensure</w:t>
      </w:r>
      <w:r w:rsidRPr="00DE2858">
        <w:rPr>
          <w:rStyle w:val="FootnoteReference"/>
          <w:rFonts w:cs="Arial"/>
          <w:bCs/>
        </w:rPr>
        <w:footnoteReference w:id="9"/>
      </w:r>
      <w:r w:rsidRPr="00DE2858">
        <w:rPr>
          <w:rFonts w:cs="Arial"/>
          <w:bCs/>
        </w:rPr>
        <w:t xml:space="preserve"> </w:t>
      </w:r>
      <w:r w:rsidRPr="00DE2858">
        <w:rPr>
          <w:rFonts w:cs="Arial"/>
          <w:b/>
          <w:i/>
          <w:sz w:val="20"/>
          <w:szCs w:val="20"/>
        </w:rPr>
        <w:t>[Appendix F]</w:t>
      </w:r>
    </w:p>
    <w:p w14:paraId="64EA85DD" w14:textId="77777777" w:rsidR="00C67E0A" w:rsidRPr="00C67E0A" w:rsidRDefault="00C67E0A" w:rsidP="000B677C">
      <w:pPr>
        <w:pStyle w:val="ListParagraph"/>
        <w:numPr>
          <w:ilvl w:val="1"/>
          <w:numId w:val="72"/>
        </w:numPr>
        <w:tabs>
          <w:tab w:val="left" w:pos="630"/>
        </w:tabs>
        <w:ind w:left="1800"/>
        <w:rPr>
          <w:bCs/>
        </w:rPr>
      </w:pPr>
      <w:r w:rsidRPr="00C67E0A">
        <w:t xml:space="preserve">First Responder and TEMS Technician </w:t>
      </w:r>
      <w:r>
        <w:t>operations is generally conducted in the Warm Zone or green zone</w:t>
      </w:r>
    </w:p>
    <w:p w14:paraId="141E5F15" w14:textId="77777777" w:rsidR="0033731D" w:rsidRPr="00C67E0A" w:rsidRDefault="0033731D" w:rsidP="0033731D">
      <w:pPr>
        <w:pStyle w:val="ListParagraph"/>
        <w:widowControl w:val="0"/>
        <w:tabs>
          <w:tab w:val="left" w:pos="0"/>
        </w:tabs>
        <w:autoSpaceDE w:val="0"/>
        <w:autoSpaceDN w:val="0"/>
        <w:adjustRightInd w:val="0"/>
        <w:ind w:left="2160"/>
        <w:rPr>
          <w:rFonts w:cs="Arial"/>
          <w:bCs/>
          <w:sz w:val="22"/>
          <w:szCs w:val="22"/>
        </w:rPr>
      </w:pPr>
    </w:p>
    <w:p w14:paraId="6C325C67" w14:textId="77777777" w:rsidR="0033731D" w:rsidRPr="001F5607" w:rsidRDefault="0033731D" w:rsidP="00E61C30">
      <w:pPr>
        <w:pStyle w:val="ListParagraph"/>
        <w:widowControl w:val="0"/>
        <w:numPr>
          <w:ilvl w:val="2"/>
          <w:numId w:val="88"/>
        </w:numPr>
        <w:tabs>
          <w:tab w:val="left" w:pos="0"/>
        </w:tabs>
        <w:autoSpaceDE w:val="0"/>
        <w:autoSpaceDN w:val="0"/>
        <w:adjustRightInd w:val="0"/>
        <w:rPr>
          <w:rFonts w:cs="Arial"/>
          <w:bCs/>
        </w:rPr>
      </w:pPr>
      <w:r w:rsidRPr="001F5607">
        <w:rPr>
          <w:rFonts w:cs="Arial"/>
          <w:bCs/>
        </w:rPr>
        <w:t xml:space="preserve">Tactical and Rescue Operations </w:t>
      </w:r>
      <w:r w:rsidR="00777F5F">
        <w:rPr>
          <w:rFonts w:cs="Arial"/>
          <w:bCs/>
        </w:rPr>
        <w:t>p</w:t>
      </w:r>
      <w:r w:rsidRPr="001F5607">
        <w:rPr>
          <w:rFonts w:cs="Arial"/>
          <w:bCs/>
        </w:rPr>
        <w:t xml:space="preserve">reparation and </w:t>
      </w:r>
      <w:r w:rsidR="00777F5F">
        <w:rPr>
          <w:rFonts w:cs="Arial"/>
          <w:bCs/>
        </w:rPr>
        <w:t>c</w:t>
      </w:r>
      <w:r w:rsidRPr="001F5607">
        <w:rPr>
          <w:rFonts w:cs="Arial"/>
          <w:bCs/>
        </w:rPr>
        <w:t>oordination</w:t>
      </w:r>
    </w:p>
    <w:p w14:paraId="630FC8F6" w14:textId="77777777" w:rsidR="0033731D" w:rsidRPr="00DE2858" w:rsidRDefault="0033731D" w:rsidP="00E61C30">
      <w:pPr>
        <w:pStyle w:val="ListParagraph"/>
        <w:widowControl w:val="0"/>
        <w:numPr>
          <w:ilvl w:val="1"/>
          <w:numId w:val="89"/>
        </w:numPr>
        <w:tabs>
          <w:tab w:val="left" w:pos="0"/>
          <w:tab w:val="left" w:pos="990"/>
        </w:tabs>
        <w:autoSpaceDE w:val="0"/>
        <w:autoSpaceDN w:val="0"/>
        <w:adjustRightInd w:val="0"/>
        <w:ind w:left="720" w:firstLine="0"/>
        <w:rPr>
          <w:rFonts w:cs="Arial"/>
          <w:bCs/>
        </w:rPr>
      </w:pPr>
      <w:r w:rsidRPr="00DE2858">
        <w:rPr>
          <w:rFonts w:cs="Arial"/>
          <w:bCs/>
        </w:rPr>
        <w:t>Community risk assessment and pre-emptive preparation response training</w:t>
      </w:r>
    </w:p>
    <w:p w14:paraId="6F9D74C8" w14:textId="77777777" w:rsidR="0033731D" w:rsidRPr="00DE2858" w:rsidRDefault="0033731D" w:rsidP="00E61C30">
      <w:pPr>
        <w:pStyle w:val="ListParagraph"/>
        <w:widowControl w:val="0"/>
        <w:numPr>
          <w:ilvl w:val="1"/>
          <w:numId w:val="89"/>
        </w:numPr>
        <w:tabs>
          <w:tab w:val="left" w:pos="0"/>
          <w:tab w:val="left" w:pos="990"/>
        </w:tabs>
        <w:autoSpaceDE w:val="0"/>
        <w:autoSpaceDN w:val="0"/>
        <w:adjustRightInd w:val="0"/>
        <w:ind w:left="720" w:firstLine="0"/>
        <w:rPr>
          <w:rFonts w:cs="Arial"/>
          <w:bCs/>
        </w:rPr>
      </w:pPr>
      <w:r w:rsidRPr="00DE2858">
        <w:rPr>
          <w:rFonts w:cs="Arial"/>
          <w:bCs/>
        </w:rPr>
        <w:t>Medical planning</w:t>
      </w:r>
    </w:p>
    <w:p w14:paraId="069620AF" w14:textId="77777777" w:rsidR="00FF5EE1" w:rsidRPr="00DE2858" w:rsidRDefault="0033731D" w:rsidP="00E61C30">
      <w:pPr>
        <w:pStyle w:val="ListParagraph"/>
        <w:widowControl w:val="0"/>
        <w:numPr>
          <w:ilvl w:val="1"/>
          <w:numId w:val="89"/>
        </w:numPr>
        <w:tabs>
          <w:tab w:val="left" w:pos="0"/>
          <w:tab w:val="left" w:pos="990"/>
        </w:tabs>
        <w:autoSpaceDE w:val="0"/>
        <w:autoSpaceDN w:val="0"/>
        <w:adjustRightInd w:val="0"/>
        <w:ind w:left="720" w:firstLine="0"/>
        <w:rPr>
          <w:rFonts w:cs="Arial"/>
          <w:bCs/>
        </w:rPr>
      </w:pPr>
      <w:r w:rsidRPr="00DE2858">
        <w:rPr>
          <w:rFonts w:cs="Arial"/>
          <w:bCs/>
        </w:rPr>
        <w:t xml:space="preserve">Medical </w:t>
      </w:r>
      <w:r w:rsidR="00DE2858">
        <w:rPr>
          <w:rFonts w:cs="Arial"/>
          <w:bCs/>
        </w:rPr>
        <w:t>c</w:t>
      </w:r>
      <w:r w:rsidRPr="00DE2858">
        <w:rPr>
          <w:rFonts w:cs="Arial"/>
          <w:bCs/>
        </w:rPr>
        <w:t xml:space="preserve">ontrol </w:t>
      </w:r>
    </w:p>
    <w:p w14:paraId="48708F26" w14:textId="77777777" w:rsidR="0033731D" w:rsidRPr="00DE2858" w:rsidRDefault="0033731D" w:rsidP="00E61C30">
      <w:pPr>
        <w:pStyle w:val="ListParagraph"/>
        <w:widowControl w:val="0"/>
        <w:numPr>
          <w:ilvl w:val="1"/>
          <w:numId w:val="89"/>
        </w:numPr>
        <w:tabs>
          <w:tab w:val="left" w:pos="0"/>
          <w:tab w:val="left" w:pos="990"/>
        </w:tabs>
        <w:autoSpaceDE w:val="0"/>
        <w:autoSpaceDN w:val="0"/>
        <w:adjustRightInd w:val="0"/>
        <w:ind w:left="720" w:firstLine="0"/>
        <w:rPr>
          <w:rFonts w:cs="Arial"/>
          <w:bCs/>
        </w:rPr>
      </w:pPr>
      <w:r w:rsidRPr="00DE2858">
        <w:rPr>
          <w:rFonts w:cs="Arial"/>
          <w:bCs/>
        </w:rPr>
        <w:t xml:space="preserve">Incident </w:t>
      </w:r>
      <w:r w:rsidR="00DE2858">
        <w:rPr>
          <w:rFonts w:cs="Arial"/>
          <w:bCs/>
        </w:rPr>
        <w:t>C</w:t>
      </w:r>
      <w:r w:rsidRPr="00DE2858">
        <w:rPr>
          <w:rFonts w:cs="Arial"/>
          <w:bCs/>
        </w:rPr>
        <w:t>ommand System (ICS)</w:t>
      </w:r>
    </w:p>
    <w:p w14:paraId="213079C7" w14:textId="77777777" w:rsidR="0033731D" w:rsidRPr="00DE2858" w:rsidRDefault="0033731D" w:rsidP="00E61C30">
      <w:pPr>
        <w:pStyle w:val="ListParagraph"/>
        <w:widowControl w:val="0"/>
        <w:numPr>
          <w:ilvl w:val="1"/>
          <w:numId w:val="89"/>
        </w:numPr>
        <w:tabs>
          <w:tab w:val="left" w:pos="0"/>
          <w:tab w:val="left" w:pos="990"/>
        </w:tabs>
        <w:autoSpaceDE w:val="0"/>
        <w:autoSpaceDN w:val="0"/>
        <w:adjustRightInd w:val="0"/>
        <w:ind w:left="720" w:firstLine="0"/>
        <w:rPr>
          <w:rFonts w:cs="Arial"/>
          <w:bCs/>
        </w:rPr>
      </w:pPr>
      <w:r w:rsidRPr="00DE2858">
        <w:rPr>
          <w:rFonts w:cs="Arial"/>
          <w:bCs/>
        </w:rPr>
        <w:t>Communications</w:t>
      </w:r>
    </w:p>
    <w:p w14:paraId="5BBC7A05" w14:textId="77777777" w:rsidR="0033731D" w:rsidRPr="00DE2858" w:rsidRDefault="0033731D" w:rsidP="00E61C30">
      <w:pPr>
        <w:pStyle w:val="ListParagraph"/>
        <w:widowControl w:val="0"/>
        <w:numPr>
          <w:ilvl w:val="1"/>
          <w:numId w:val="89"/>
        </w:numPr>
        <w:tabs>
          <w:tab w:val="left" w:pos="0"/>
          <w:tab w:val="left" w:pos="990"/>
        </w:tabs>
        <w:autoSpaceDE w:val="0"/>
        <w:autoSpaceDN w:val="0"/>
        <w:adjustRightInd w:val="0"/>
        <w:ind w:left="720" w:firstLine="0"/>
        <w:rPr>
          <w:rFonts w:cs="Arial"/>
          <w:bCs/>
        </w:rPr>
      </w:pPr>
      <w:r w:rsidRPr="00DE2858">
        <w:rPr>
          <w:rFonts w:cs="Arial"/>
          <w:bCs/>
        </w:rPr>
        <w:t>Inherent risks</w:t>
      </w:r>
    </w:p>
    <w:p w14:paraId="68A1EA88" w14:textId="77777777" w:rsidR="004370E9" w:rsidRPr="004370E9" w:rsidRDefault="004370E9" w:rsidP="0033731D">
      <w:pPr>
        <w:pStyle w:val="Heading2"/>
        <w:widowControl w:val="0"/>
        <w:tabs>
          <w:tab w:val="left" w:pos="0"/>
        </w:tabs>
        <w:spacing w:before="0"/>
        <w:rPr>
          <w:rFonts w:ascii="Arial" w:eastAsia="Times New Roman" w:hAnsi="Arial" w:cs="Arial"/>
          <w:color w:val="auto"/>
          <w:sz w:val="22"/>
          <w:szCs w:val="22"/>
        </w:rPr>
      </w:pPr>
    </w:p>
    <w:p w14:paraId="26AF3FA5" w14:textId="77777777" w:rsidR="0033731D" w:rsidRPr="001F5607" w:rsidRDefault="0033731D" w:rsidP="004370E9">
      <w:pPr>
        <w:rPr>
          <w:rFonts w:cs="Arial"/>
          <w:b/>
          <w:sz w:val="22"/>
          <w:szCs w:val="22"/>
        </w:rPr>
      </w:pPr>
      <w:r w:rsidRPr="001F5607">
        <w:rPr>
          <w:rFonts w:cs="Arial"/>
          <w:b/>
        </w:rPr>
        <w:t xml:space="preserve">Competency 2.2: TCC </w:t>
      </w:r>
      <w:r w:rsidR="00777F5F">
        <w:rPr>
          <w:rFonts w:cs="Arial"/>
          <w:b/>
        </w:rPr>
        <w:t>e</w:t>
      </w:r>
      <w:r w:rsidRPr="001F5607">
        <w:rPr>
          <w:rFonts w:cs="Arial"/>
          <w:b/>
        </w:rPr>
        <w:t xml:space="preserve">nvironment and </w:t>
      </w:r>
      <w:r w:rsidR="00777F5F">
        <w:rPr>
          <w:rFonts w:cs="Arial"/>
          <w:b/>
        </w:rPr>
        <w:t>c</w:t>
      </w:r>
      <w:r w:rsidRPr="001F5607">
        <w:rPr>
          <w:rFonts w:cs="Arial"/>
          <w:b/>
        </w:rPr>
        <w:t xml:space="preserve">asualty </w:t>
      </w:r>
      <w:r w:rsidR="00777F5F">
        <w:rPr>
          <w:rFonts w:cs="Arial"/>
          <w:b/>
        </w:rPr>
        <w:t>c</w:t>
      </w:r>
      <w:r w:rsidRPr="001F5607">
        <w:rPr>
          <w:rFonts w:cs="Arial"/>
          <w:b/>
        </w:rPr>
        <w:t xml:space="preserve">are </w:t>
      </w:r>
      <w:r w:rsidR="00777F5F">
        <w:rPr>
          <w:rFonts w:cs="Arial"/>
          <w:b/>
        </w:rPr>
        <w:t>c</w:t>
      </w:r>
      <w:r w:rsidRPr="001F5607">
        <w:rPr>
          <w:rFonts w:cs="Arial"/>
          <w:b/>
        </w:rPr>
        <w:t xml:space="preserve">onsiderations </w:t>
      </w:r>
      <w:r w:rsidRPr="001F5607">
        <w:rPr>
          <w:rFonts w:cs="Arial"/>
          <w:b/>
          <w:i/>
          <w:sz w:val="22"/>
          <w:szCs w:val="22"/>
        </w:rPr>
        <w:t>[Appendix D]</w:t>
      </w:r>
    </w:p>
    <w:p w14:paraId="2C29676C" w14:textId="77777777" w:rsidR="0033731D" w:rsidRPr="00A45EAB" w:rsidRDefault="0033731D" w:rsidP="0033731D">
      <w:pPr>
        <w:widowControl w:val="0"/>
        <w:tabs>
          <w:tab w:val="left" w:pos="0"/>
        </w:tabs>
        <w:autoSpaceDE w:val="0"/>
        <w:autoSpaceDN w:val="0"/>
        <w:adjustRightInd w:val="0"/>
        <w:rPr>
          <w:rFonts w:cs="Arial"/>
          <w:bCs/>
        </w:rPr>
      </w:pPr>
    </w:p>
    <w:p w14:paraId="4B7162D7" w14:textId="77777777" w:rsidR="0033731D" w:rsidRPr="001F5607" w:rsidRDefault="00E61C30" w:rsidP="001F5607">
      <w:pPr>
        <w:pStyle w:val="Header"/>
        <w:widowControl w:val="0"/>
        <w:tabs>
          <w:tab w:val="clear" w:pos="4680"/>
          <w:tab w:val="clear" w:pos="9360"/>
          <w:tab w:val="left" w:pos="0"/>
        </w:tabs>
        <w:autoSpaceDE w:val="0"/>
        <w:autoSpaceDN w:val="0"/>
        <w:adjustRightInd w:val="0"/>
        <w:rPr>
          <w:rFonts w:cs="Arial"/>
          <w:bCs/>
        </w:rPr>
      </w:pPr>
      <w:r>
        <w:rPr>
          <w:rFonts w:cs="Arial"/>
          <w:bCs/>
        </w:rPr>
        <w:t>2.2.1</w:t>
      </w:r>
      <w:r>
        <w:rPr>
          <w:rFonts w:cs="Arial"/>
          <w:bCs/>
        </w:rPr>
        <w:tab/>
      </w:r>
      <w:r w:rsidR="0033731D" w:rsidRPr="001F5607">
        <w:rPr>
          <w:rFonts w:cs="Arial"/>
          <w:bCs/>
        </w:rPr>
        <w:t>Hot Zone [Casualty Care</w:t>
      </w:r>
      <w:r w:rsidR="003A6B82">
        <w:rPr>
          <w:rFonts w:cs="Arial"/>
          <w:bCs/>
        </w:rPr>
        <w:t xml:space="preserve"> </w:t>
      </w:r>
      <w:r w:rsidR="0033731D" w:rsidRPr="001F5607">
        <w:rPr>
          <w:rFonts w:cs="Arial"/>
          <w:bCs/>
        </w:rPr>
        <w:t>Under Fire (CUF)/Direct Threat Care (DTC)]</w:t>
      </w:r>
      <w:r w:rsidR="00EE1457">
        <w:rPr>
          <w:rStyle w:val="FootnoteReference"/>
          <w:rFonts w:cs="Arial"/>
          <w:bCs/>
        </w:rPr>
        <w:footnoteReference w:id="10"/>
      </w:r>
    </w:p>
    <w:p w14:paraId="57E9AC51" w14:textId="77777777" w:rsidR="0033731D" w:rsidRPr="00DE2858" w:rsidRDefault="0033731D" w:rsidP="00E61C30">
      <w:pPr>
        <w:pStyle w:val="ListParagraph"/>
        <w:numPr>
          <w:ilvl w:val="1"/>
          <w:numId w:val="90"/>
        </w:numPr>
        <w:autoSpaceDE w:val="0"/>
        <w:autoSpaceDN w:val="0"/>
        <w:adjustRightInd w:val="0"/>
        <w:ind w:left="990" w:hanging="270"/>
        <w:rPr>
          <w:rFonts w:cs="Arial"/>
        </w:rPr>
      </w:pPr>
      <w:r w:rsidRPr="00DE2858">
        <w:rPr>
          <w:rFonts w:cs="Arial"/>
        </w:rPr>
        <w:t>Description of CUF/DTC (hot) zone conditions</w:t>
      </w:r>
    </w:p>
    <w:p w14:paraId="3A8493F1" w14:textId="77777777" w:rsidR="0033731D" w:rsidRPr="00DE2858" w:rsidRDefault="0033731D" w:rsidP="00E61C30">
      <w:pPr>
        <w:pStyle w:val="ListParagraph"/>
        <w:numPr>
          <w:ilvl w:val="1"/>
          <w:numId w:val="90"/>
        </w:numPr>
        <w:autoSpaceDE w:val="0"/>
        <w:autoSpaceDN w:val="0"/>
        <w:adjustRightInd w:val="0"/>
        <w:ind w:left="990" w:hanging="270"/>
        <w:rPr>
          <w:rFonts w:cs="Arial"/>
        </w:rPr>
      </w:pPr>
      <w:r w:rsidRPr="00DE2858">
        <w:rPr>
          <w:rFonts w:cs="Arial"/>
        </w:rPr>
        <w:t>Tactical team vs. response team movement and coordination</w:t>
      </w:r>
    </w:p>
    <w:p w14:paraId="0B2C4957" w14:textId="77777777" w:rsidR="0033731D" w:rsidRPr="00DE2858" w:rsidRDefault="0033731D" w:rsidP="00E61C30">
      <w:pPr>
        <w:pStyle w:val="ListParagraph"/>
        <w:numPr>
          <w:ilvl w:val="1"/>
          <w:numId w:val="90"/>
        </w:numPr>
        <w:autoSpaceDE w:val="0"/>
        <w:autoSpaceDN w:val="0"/>
        <w:adjustRightInd w:val="0"/>
        <w:ind w:left="990" w:hanging="270"/>
        <w:rPr>
          <w:rFonts w:cs="Arial"/>
          <w:sz w:val="20"/>
          <w:szCs w:val="20"/>
        </w:rPr>
      </w:pPr>
      <w:r w:rsidRPr="00DE2858">
        <w:rPr>
          <w:rFonts w:cs="Arial"/>
        </w:rPr>
        <w:t xml:space="preserve">Situation and casualty medical threat assessment and prioritization </w:t>
      </w:r>
      <w:r w:rsidRPr="00DE2858">
        <w:rPr>
          <w:rFonts w:cs="Arial"/>
          <w:b/>
          <w:i/>
          <w:sz w:val="20"/>
          <w:szCs w:val="20"/>
        </w:rPr>
        <w:t>[Appendix C]</w:t>
      </w:r>
    </w:p>
    <w:p w14:paraId="3D063857" w14:textId="77777777" w:rsidR="0033731D" w:rsidRPr="00DE2858" w:rsidRDefault="0033731D" w:rsidP="00E61C30">
      <w:pPr>
        <w:pStyle w:val="ListParagraph"/>
        <w:numPr>
          <w:ilvl w:val="1"/>
          <w:numId w:val="90"/>
        </w:numPr>
        <w:autoSpaceDE w:val="0"/>
        <w:autoSpaceDN w:val="0"/>
        <w:adjustRightInd w:val="0"/>
        <w:ind w:left="990" w:hanging="270"/>
        <w:rPr>
          <w:rFonts w:cs="Arial"/>
        </w:rPr>
      </w:pPr>
      <w:r w:rsidRPr="00DE2858">
        <w:rPr>
          <w:rFonts w:cs="Arial"/>
        </w:rPr>
        <w:t xml:space="preserve">Remote assessment and surrogate </w:t>
      </w:r>
      <w:r w:rsidR="00E361C4">
        <w:rPr>
          <w:rFonts w:cs="Arial"/>
        </w:rPr>
        <w:t>c</w:t>
      </w:r>
      <w:r w:rsidRPr="00DE2858">
        <w:rPr>
          <w:rFonts w:cs="Arial"/>
        </w:rPr>
        <w:t>are considerations</w:t>
      </w:r>
    </w:p>
    <w:p w14:paraId="32AC421D" w14:textId="77777777" w:rsidR="0033731D" w:rsidRPr="00DE2858" w:rsidRDefault="0033731D" w:rsidP="00E61C30">
      <w:pPr>
        <w:pStyle w:val="ListParagraph"/>
        <w:numPr>
          <w:ilvl w:val="1"/>
          <w:numId w:val="90"/>
        </w:numPr>
        <w:autoSpaceDE w:val="0"/>
        <w:autoSpaceDN w:val="0"/>
        <w:adjustRightInd w:val="0"/>
        <w:ind w:left="990" w:hanging="270"/>
        <w:rPr>
          <w:rFonts w:cs="Arial"/>
        </w:rPr>
      </w:pPr>
      <w:r w:rsidRPr="00DE2858">
        <w:rPr>
          <w:rFonts w:cs="Arial"/>
        </w:rPr>
        <w:t xml:space="preserve">Casualty care of external hemorrhages </w:t>
      </w:r>
    </w:p>
    <w:p w14:paraId="15712A94" w14:textId="77777777" w:rsidR="0033731D" w:rsidRPr="00DE2858" w:rsidRDefault="0033731D" w:rsidP="00E61C30">
      <w:pPr>
        <w:pStyle w:val="ListParagraph"/>
        <w:numPr>
          <w:ilvl w:val="1"/>
          <w:numId w:val="90"/>
        </w:numPr>
        <w:autoSpaceDE w:val="0"/>
        <w:autoSpaceDN w:val="0"/>
        <w:adjustRightInd w:val="0"/>
        <w:ind w:left="990" w:hanging="270"/>
        <w:rPr>
          <w:rFonts w:cs="Arial"/>
        </w:rPr>
      </w:pPr>
      <w:r w:rsidRPr="00DE2858">
        <w:rPr>
          <w:rFonts w:cs="Arial"/>
        </w:rPr>
        <w:t xml:space="preserve">Casualty care of airway management vs. deferred airway management </w:t>
      </w:r>
    </w:p>
    <w:p w14:paraId="317B33A7" w14:textId="77777777" w:rsidR="0033731D" w:rsidRPr="00DE2858" w:rsidRDefault="0033731D" w:rsidP="00E61C30">
      <w:pPr>
        <w:pStyle w:val="ListParagraph"/>
        <w:numPr>
          <w:ilvl w:val="1"/>
          <w:numId w:val="90"/>
        </w:numPr>
        <w:autoSpaceDE w:val="0"/>
        <w:autoSpaceDN w:val="0"/>
        <w:adjustRightInd w:val="0"/>
        <w:ind w:left="990" w:hanging="270"/>
        <w:rPr>
          <w:rFonts w:cs="Arial"/>
        </w:rPr>
      </w:pPr>
      <w:r w:rsidRPr="00DE2858">
        <w:rPr>
          <w:rFonts w:cs="Arial"/>
        </w:rPr>
        <w:t>Casualty recovery position</w:t>
      </w:r>
    </w:p>
    <w:p w14:paraId="5E7956DF" w14:textId="77777777" w:rsidR="0033731D" w:rsidRPr="00DE2858" w:rsidRDefault="0033731D" w:rsidP="00E61C30">
      <w:pPr>
        <w:pStyle w:val="ListParagraph"/>
        <w:numPr>
          <w:ilvl w:val="1"/>
          <w:numId w:val="90"/>
        </w:numPr>
        <w:autoSpaceDE w:val="0"/>
        <w:autoSpaceDN w:val="0"/>
        <w:adjustRightInd w:val="0"/>
        <w:ind w:left="990" w:hanging="270"/>
        <w:rPr>
          <w:rFonts w:cs="Arial"/>
        </w:rPr>
      </w:pPr>
      <w:r w:rsidRPr="00DE2858">
        <w:rPr>
          <w:rFonts w:cs="Arial"/>
        </w:rPr>
        <w:t>Casualty extraction</w:t>
      </w:r>
    </w:p>
    <w:p w14:paraId="7006949B" w14:textId="77777777" w:rsidR="0033731D" w:rsidRPr="00DE2858" w:rsidRDefault="0033731D" w:rsidP="0033731D">
      <w:pPr>
        <w:pStyle w:val="ListParagraph"/>
        <w:autoSpaceDE w:val="0"/>
        <w:autoSpaceDN w:val="0"/>
        <w:adjustRightInd w:val="0"/>
        <w:ind w:left="2070"/>
        <w:rPr>
          <w:rFonts w:cs="Arial"/>
        </w:rPr>
      </w:pPr>
    </w:p>
    <w:p w14:paraId="477FF838" w14:textId="77777777" w:rsidR="00E61C30" w:rsidRDefault="0033731D" w:rsidP="001F5607">
      <w:pPr>
        <w:widowControl w:val="0"/>
        <w:tabs>
          <w:tab w:val="left" w:pos="0"/>
        </w:tabs>
        <w:autoSpaceDE w:val="0"/>
        <w:autoSpaceDN w:val="0"/>
        <w:adjustRightInd w:val="0"/>
        <w:rPr>
          <w:rFonts w:cs="Arial"/>
        </w:rPr>
      </w:pPr>
      <w:r w:rsidRPr="001F5607">
        <w:rPr>
          <w:rFonts w:cs="Arial"/>
        </w:rPr>
        <w:t>2.2.2</w:t>
      </w:r>
      <w:r w:rsidR="00E61C30">
        <w:rPr>
          <w:rFonts w:cs="Arial"/>
        </w:rPr>
        <w:tab/>
      </w:r>
      <w:r w:rsidRPr="001F5607">
        <w:rPr>
          <w:rFonts w:cs="Arial"/>
        </w:rPr>
        <w:t xml:space="preserve">Warm Zone [Tactical Casualty Care in the Tactical Field Care (TFC)/Indirect </w:t>
      </w:r>
    </w:p>
    <w:p w14:paraId="13624434" w14:textId="77777777" w:rsidR="0033731D" w:rsidRPr="001F5607" w:rsidRDefault="00E61C30" w:rsidP="001F5607">
      <w:pPr>
        <w:widowControl w:val="0"/>
        <w:tabs>
          <w:tab w:val="left" w:pos="0"/>
        </w:tabs>
        <w:autoSpaceDE w:val="0"/>
        <w:autoSpaceDN w:val="0"/>
        <w:adjustRightInd w:val="0"/>
        <w:rPr>
          <w:rFonts w:cs="Arial"/>
          <w:bCs/>
        </w:rPr>
      </w:pPr>
      <w:r>
        <w:rPr>
          <w:rFonts w:cs="Arial"/>
        </w:rPr>
        <w:tab/>
      </w:r>
      <w:r w:rsidR="0033731D" w:rsidRPr="001F5607">
        <w:rPr>
          <w:rFonts w:cs="Arial"/>
        </w:rPr>
        <w:t>Threat Care (ITC)]</w:t>
      </w:r>
    </w:p>
    <w:p w14:paraId="3BDF39C9" w14:textId="77777777" w:rsidR="0033731D" w:rsidRPr="00DE2858" w:rsidRDefault="0033731D" w:rsidP="00E61C30">
      <w:pPr>
        <w:pStyle w:val="ListParagraph"/>
        <w:numPr>
          <w:ilvl w:val="1"/>
          <w:numId w:val="91"/>
        </w:numPr>
        <w:autoSpaceDE w:val="0"/>
        <w:autoSpaceDN w:val="0"/>
        <w:adjustRightInd w:val="0"/>
        <w:ind w:left="990" w:hanging="270"/>
        <w:rPr>
          <w:rFonts w:cs="Arial"/>
        </w:rPr>
      </w:pPr>
      <w:r w:rsidRPr="00DE2858">
        <w:rPr>
          <w:rFonts w:cs="Arial"/>
        </w:rPr>
        <w:t>Description of TFC/ITC (warm) zone condition</w:t>
      </w:r>
    </w:p>
    <w:p w14:paraId="7DB8A503" w14:textId="77777777" w:rsidR="0033731D" w:rsidRPr="00DE2858" w:rsidRDefault="0033731D" w:rsidP="00E61C30">
      <w:pPr>
        <w:pStyle w:val="ListParagraph"/>
        <w:numPr>
          <w:ilvl w:val="1"/>
          <w:numId w:val="91"/>
        </w:numPr>
        <w:autoSpaceDE w:val="0"/>
        <w:autoSpaceDN w:val="0"/>
        <w:adjustRightInd w:val="0"/>
        <w:ind w:left="990" w:hanging="270"/>
        <w:rPr>
          <w:rFonts w:cs="Arial"/>
        </w:rPr>
      </w:pPr>
      <w:r w:rsidRPr="00DE2858">
        <w:rPr>
          <w:rFonts w:cs="Arial"/>
        </w:rPr>
        <w:t>Tactical team vs. response team movement and coordination</w:t>
      </w:r>
    </w:p>
    <w:p w14:paraId="2F9F71DB" w14:textId="77777777" w:rsidR="0033731D" w:rsidRPr="00DE2858" w:rsidRDefault="0033731D" w:rsidP="00E61C30">
      <w:pPr>
        <w:pStyle w:val="ListParagraph"/>
        <w:numPr>
          <w:ilvl w:val="1"/>
          <w:numId w:val="91"/>
        </w:numPr>
        <w:autoSpaceDE w:val="0"/>
        <w:autoSpaceDN w:val="0"/>
        <w:adjustRightInd w:val="0"/>
        <w:ind w:left="990" w:hanging="270"/>
        <w:rPr>
          <w:rFonts w:cs="Arial"/>
        </w:rPr>
      </w:pPr>
      <w:r w:rsidRPr="00DE2858">
        <w:rPr>
          <w:rFonts w:cs="Arial"/>
        </w:rPr>
        <w:t>Casualty disarmament</w:t>
      </w:r>
    </w:p>
    <w:p w14:paraId="12DFAB83" w14:textId="77777777" w:rsidR="0033731D" w:rsidRPr="00DE2858" w:rsidRDefault="0033731D" w:rsidP="00E61C30">
      <w:pPr>
        <w:pStyle w:val="ListParagraph"/>
        <w:numPr>
          <w:ilvl w:val="1"/>
          <w:numId w:val="91"/>
        </w:numPr>
        <w:autoSpaceDE w:val="0"/>
        <w:autoSpaceDN w:val="0"/>
        <w:adjustRightInd w:val="0"/>
        <w:ind w:left="990" w:hanging="270"/>
        <w:rPr>
          <w:rFonts w:cs="Arial"/>
        </w:rPr>
      </w:pPr>
      <w:r w:rsidRPr="00DE2858">
        <w:rPr>
          <w:rFonts w:cs="Arial"/>
        </w:rPr>
        <w:t xml:space="preserve">Casualty assessment </w:t>
      </w:r>
      <w:r w:rsidR="00B225EC">
        <w:rPr>
          <w:rFonts w:cs="Arial"/>
        </w:rPr>
        <w:t xml:space="preserve">and treatment </w:t>
      </w:r>
      <w:r w:rsidRPr="00DE2858">
        <w:rPr>
          <w:rFonts w:cs="Arial"/>
        </w:rPr>
        <w:t>using the MARCH</w:t>
      </w:r>
      <w:r w:rsidR="00316899">
        <w:rPr>
          <w:rFonts w:cs="Arial"/>
        </w:rPr>
        <w:t>E</w:t>
      </w:r>
      <w:r w:rsidRPr="00DE2858">
        <w:rPr>
          <w:rStyle w:val="FootnoteReference"/>
          <w:rFonts w:cs="Arial"/>
        </w:rPr>
        <w:footnoteReference w:id="11"/>
      </w:r>
      <w:r w:rsidRPr="00DE2858">
        <w:rPr>
          <w:rFonts w:cs="Arial"/>
        </w:rPr>
        <w:t xml:space="preserve"> acronym</w:t>
      </w:r>
    </w:p>
    <w:p w14:paraId="29C388F9" w14:textId="77777777" w:rsidR="0033731D" w:rsidRPr="00DE2858" w:rsidRDefault="0033731D" w:rsidP="00E61C30">
      <w:pPr>
        <w:pStyle w:val="ListParagraph"/>
        <w:numPr>
          <w:ilvl w:val="2"/>
          <w:numId w:val="99"/>
        </w:numPr>
        <w:autoSpaceDE w:val="0"/>
        <w:autoSpaceDN w:val="0"/>
        <w:adjustRightInd w:val="0"/>
        <w:ind w:left="1440" w:hanging="270"/>
        <w:rPr>
          <w:rFonts w:cs="Arial"/>
        </w:rPr>
      </w:pPr>
      <w:r w:rsidRPr="00DE2858">
        <w:rPr>
          <w:rFonts w:cs="Arial"/>
        </w:rPr>
        <w:t xml:space="preserve">Casualty care of </w:t>
      </w:r>
      <w:r w:rsidR="00B225EC">
        <w:rPr>
          <w:rFonts w:cs="Arial"/>
        </w:rPr>
        <w:t xml:space="preserve">massive </w:t>
      </w:r>
      <w:r w:rsidRPr="00DE2858">
        <w:rPr>
          <w:rFonts w:cs="Arial"/>
        </w:rPr>
        <w:t>hemorrhage</w:t>
      </w:r>
    </w:p>
    <w:p w14:paraId="4D6A7DC4" w14:textId="77777777" w:rsidR="0033731D" w:rsidRPr="00DE2858" w:rsidRDefault="0033731D" w:rsidP="00E61C30">
      <w:pPr>
        <w:pStyle w:val="ListParagraph"/>
        <w:numPr>
          <w:ilvl w:val="2"/>
          <w:numId w:val="99"/>
        </w:numPr>
        <w:autoSpaceDE w:val="0"/>
        <w:autoSpaceDN w:val="0"/>
        <w:adjustRightInd w:val="0"/>
        <w:ind w:left="1440" w:hanging="270"/>
        <w:rPr>
          <w:rFonts w:cs="Arial"/>
        </w:rPr>
      </w:pPr>
      <w:r w:rsidRPr="00DE2858">
        <w:rPr>
          <w:rFonts w:cs="Arial"/>
        </w:rPr>
        <w:t>Casualty care of airway and respiratory distress</w:t>
      </w:r>
    </w:p>
    <w:p w14:paraId="0967A2B8" w14:textId="77777777" w:rsidR="0033731D" w:rsidRPr="00DE2858" w:rsidRDefault="0033731D" w:rsidP="00E61C30">
      <w:pPr>
        <w:pStyle w:val="ListParagraph"/>
        <w:numPr>
          <w:ilvl w:val="2"/>
          <w:numId w:val="99"/>
        </w:numPr>
        <w:autoSpaceDE w:val="0"/>
        <w:autoSpaceDN w:val="0"/>
        <w:adjustRightInd w:val="0"/>
        <w:ind w:left="1440" w:hanging="270"/>
        <w:rPr>
          <w:rFonts w:cs="Arial"/>
        </w:rPr>
      </w:pPr>
      <w:r w:rsidRPr="00DE2858">
        <w:rPr>
          <w:rFonts w:cs="Arial"/>
        </w:rPr>
        <w:t xml:space="preserve">Casualty care of circulatory conditions </w:t>
      </w:r>
    </w:p>
    <w:p w14:paraId="67DA3080" w14:textId="77777777" w:rsidR="0033731D" w:rsidRPr="00DE2858" w:rsidRDefault="0033731D" w:rsidP="00E61C30">
      <w:pPr>
        <w:pStyle w:val="ListParagraph"/>
        <w:numPr>
          <w:ilvl w:val="2"/>
          <w:numId w:val="99"/>
        </w:numPr>
        <w:autoSpaceDE w:val="0"/>
        <w:autoSpaceDN w:val="0"/>
        <w:adjustRightInd w:val="0"/>
        <w:ind w:left="1440" w:hanging="270"/>
        <w:rPr>
          <w:rFonts w:cs="Arial"/>
        </w:rPr>
      </w:pPr>
      <w:r w:rsidRPr="00DE2858">
        <w:rPr>
          <w:rFonts w:cs="Arial"/>
        </w:rPr>
        <w:t>Casualty care of head injuries</w:t>
      </w:r>
      <w:r w:rsidR="00FF5EE1" w:rsidRPr="00DE2858">
        <w:rPr>
          <w:rFonts w:cs="Arial"/>
        </w:rPr>
        <w:t>/hypothermia</w:t>
      </w:r>
      <w:r w:rsidRPr="00DE2858">
        <w:rPr>
          <w:rFonts w:cs="Arial"/>
        </w:rPr>
        <w:t xml:space="preserve"> </w:t>
      </w:r>
    </w:p>
    <w:p w14:paraId="38839F87" w14:textId="77777777" w:rsidR="0033731D" w:rsidRPr="00DE2858" w:rsidRDefault="0033731D" w:rsidP="00E61C30">
      <w:pPr>
        <w:pStyle w:val="ListParagraph"/>
        <w:numPr>
          <w:ilvl w:val="1"/>
          <w:numId w:val="91"/>
        </w:numPr>
        <w:autoSpaceDE w:val="0"/>
        <w:autoSpaceDN w:val="0"/>
        <w:adjustRightInd w:val="0"/>
        <w:ind w:left="990" w:hanging="270"/>
        <w:rPr>
          <w:rFonts w:cs="Arial"/>
        </w:rPr>
      </w:pPr>
      <w:r w:rsidRPr="00DE2858">
        <w:rPr>
          <w:rFonts w:cs="Arial"/>
        </w:rPr>
        <w:lastRenderedPageBreak/>
        <w:t>Casualty recovery position</w:t>
      </w:r>
    </w:p>
    <w:p w14:paraId="2C8BCFA4" w14:textId="77777777" w:rsidR="0033731D" w:rsidRPr="00DE2858" w:rsidRDefault="0033731D" w:rsidP="00E61C30">
      <w:pPr>
        <w:pStyle w:val="ListParagraph"/>
        <w:numPr>
          <w:ilvl w:val="1"/>
          <w:numId w:val="91"/>
        </w:numPr>
        <w:autoSpaceDE w:val="0"/>
        <w:autoSpaceDN w:val="0"/>
        <w:adjustRightInd w:val="0"/>
        <w:ind w:left="990" w:hanging="270"/>
        <w:rPr>
          <w:rFonts w:cs="Arial"/>
        </w:rPr>
      </w:pPr>
      <w:r w:rsidRPr="00DE2858">
        <w:rPr>
          <w:rFonts w:cs="Arial"/>
        </w:rPr>
        <w:t>Casualty extraction</w:t>
      </w:r>
    </w:p>
    <w:p w14:paraId="0AA99901" w14:textId="77777777" w:rsidR="0033731D" w:rsidRPr="001F5607" w:rsidRDefault="0033731D" w:rsidP="0033731D">
      <w:pPr>
        <w:pStyle w:val="ListParagraph"/>
        <w:widowControl w:val="0"/>
        <w:tabs>
          <w:tab w:val="left" w:pos="0"/>
        </w:tabs>
        <w:autoSpaceDE w:val="0"/>
        <w:autoSpaceDN w:val="0"/>
        <w:adjustRightInd w:val="0"/>
        <w:ind w:left="2070"/>
        <w:rPr>
          <w:rFonts w:cs="Arial"/>
          <w:bCs/>
        </w:rPr>
      </w:pPr>
    </w:p>
    <w:p w14:paraId="275F6759" w14:textId="77777777" w:rsidR="0033731D" w:rsidRPr="00DE2858" w:rsidRDefault="0033731D" w:rsidP="00E61C30">
      <w:pPr>
        <w:widowControl w:val="0"/>
        <w:tabs>
          <w:tab w:val="left" w:pos="0"/>
          <w:tab w:val="left" w:pos="720"/>
        </w:tabs>
        <w:autoSpaceDE w:val="0"/>
        <w:autoSpaceDN w:val="0"/>
        <w:adjustRightInd w:val="0"/>
        <w:rPr>
          <w:rFonts w:cs="Arial"/>
          <w:b/>
        </w:rPr>
      </w:pPr>
      <w:r w:rsidRPr="001F5607">
        <w:rPr>
          <w:rFonts w:cs="Arial"/>
        </w:rPr>
        <w:t>2.2.3</w:t>
      </w:r>
      <w:r w:rsidR="00E61C30">
        <w:rPr>
          <w:rFonts w:cs="Arial"/>
        </w:rPr>
        <w:tab/>
      </w:r>
      <w:r w:rsidRPr="001F5607">
        <w:rPr>
          <w:rFonts w:cs="Arial"/>
        </w:rPr>
        <w:t>Cold Zone [Tactical Casualty Evacuation Care (TACEVAC)/Evacuation (EVAC)]</w:t>
      </w:r>
      <w:r w:rsidRPr="00DE2858">
        <w:rPr>
          <w:rFonts w:cs="Arial"/>
          <w:b/>
        </w:rPr>
        <w:t xml:space="preserve"> </w:t>
      </w:r>
    </w:p>
    <w:p w14:paraId="120C8CB7" w14:textId="77777777" w:rsidR="0033731D" w:rsidRPr="00DE2858" w:rsidRDefault="0033731D" w:rsidP="00E61C30">
      <w:pPr>
        <w:pStyle w:val="ListParagraph"/>
        <w:widowControl w:val="0"/>
        <w:numPr>
          <w:ilvl w:val="0"/>
          <w:numId w:val="92"/>
        </w:numPr>
        <w:tabs>
          <w:tab w:val="left" w:pos="0"/>
          <w:tab w:val="left" w:pos="990"/>
        </w:tabs>
        <w:autoSpaceDE w:val="0"/>
        <w:autoSpaceDN w:val="0"/>
        <w:adjustRightInd w:val="0"/>
        <w:ind w:left="990" w:hanging="270"/>
        <w:rPr>
          <w:rFonts w:cs="Arial"/>
          <w:bCs/>
        </w:rPr>
      </w:pPr>
      <w:r w:rsidRPr="00DE2858">
        <w:rPr>
          <w:rFonts w:cs="Arial"/>
        </w:rPr>
        <w:t>Description of the TACEVAC/EVAC zone</w:t>
      </w:r>
    </w:p>
    <w:p w14:paraId="067EF19F" w14:textId="77777777" w:rsidR="0033731D" w:rsidRPr="00DE2858" w:rsidRDefault="0033731D" w:rsidP="00E61C30">
      <w:pPr>
        <w:pStyle w:val="ListParagraph"/>
        <w:widowControl w:val="0"/>
        <w:numPr>
          <w:ilvl w:val="0"/>
          <w:numId w:val="92"/>
        </w:numPr>
        <w:tabs>
          <w:tab w:val="left" w:pos="0"/>
          <w:tab w:val="left" w:pos="990"/>
        </w:tabs>
        <w:autoSpaceDE w:val="0"/>
        <w:autoSpaceDN w:val="0"/>
        <w:adjustRightInd w:val="0"/>
        <w:ind w:left="990" w:hanging="270"/>
        <w:rPr>
          <w:rFonts w:cs="Arial"/>
          <w:bCs/>
        </w:rPr>
      </w:pPr>
      <w:r w:rsidRPr="00DE2858">
        <w:rPr>
          <w:rFonts w:cs="Arial"/>
          <w:bCs/>
        </w:rPr>
        <w:t>Casualty MARCH</w:t>
      </w:r>
      <w:r w:rsidR="00B225EC">
        <w:rPr>
          <w:rFonts w:cs="Arial"/>
          <w:bCs/>
        </w:rPr>
        <w:t>E</w:t>
      </w:r>
      <w:r w:rsidRPr="00DE2858">
        <w:rPr>
          <w:rFonts w:cs="Arial"/>
          <w:bCs/>
        </w:rPr>
        <w:t xml:space="preserve"> reassessment and secondary assessment</w:t>
      </w:r>
    </w:p>
    <w:p w14:paraId="4F080986" w14:textId="77777777" w:rsidR="0033731D" w:rsidRPr="00DE2858" w:rsidRDefault="0033731D" w:rsidP="00E61C30">
      <w:pPr>
        <w:pStyle w:val="ListParagraph"/>
        <w:widowControl w:val="0"/>
        <w:numPr>
          <w:ilvl w:val="0"/>
          <w:numId w:val="92"/>
        </w:numPr>
        <w:tabs>
          <w:tab w:val="left" w:pos="0"/>
          <w:tab w:val="left" w:pos="990"/>
        </w:tabs>
        <w:autoSpaceDE w:val="0"/>
        <w:autoSpaceDN w:val="0"/>
        <w:adjustRightInd w:val="0"/>
        <w:ind w:left="990" w:hanging="270"/>
        <w:rPr>
          <w:rFonts w:cs="Arial"/>
          <w:bCs/>
        </w:rPr>
      </w:pPr>
      <w:r w:rsidRPr="00DE2858">
        <w:rPr>
          <w:rFonts w:cs="Arial"/>
          <w:bCs/>
        </w:rPr>
        <w:t>Casualty preparation for ground and air evacuation</w:t>
      </w:r>
    </w:p>
    <w:p w14:paraId="02622C54" w14:textId="77777777" w:rsidR="0033731D" w:rsidRPr="00DE2858" w:rsidRDefault="0033731D" w:rsidP="00E61C30">
      <w:pPr>
        <w:pStyle w:val="ListParagraph"/>
        <w:widowControl w:val="0"/>
        <w:numPr>
          <w:ilvl w:val="0"/>
          <w:numId w:val="92"/>
        </w:numPr>
        <w:tabs>
          <w:tab w:val="left" w:pos="0"/>
          <w:tab w:val="left" w:pos="990"/>
        </w:tabs>
        <w:autoSpaceDE w:val="0"/>
        <w:autoSpaceDN w:val="0"/>
        <w:adjustRightInd w:val="0"/>
        <w:ind w:left="990" w:hanging="270"/>
        <w:rPr>
          <w:rFonts w:cs="Arial"/>
          <w:bCs/>
        </w:rPr>
      </w:pPr>
      <w:r w:rsidRPr="00DE2858">
        <w:rPr>
          <w:rFonts w:cs="Arial"/>
          <w:bCs/>
        </w:rPr>
        <w:t xml:space="preserve">Casualty </w:t>
      </w:r>
      <w:r w:rsidR="00FF5EE1" w:rsidRPr="00DE2858">
        <w:rPr>
          <w:rFonts w:cs="Arial"/>
          <w:bCs/>
        </w:rPr>
        <w:t xml:space="preserve">spinal motion restriction (SMR), as appropriate </w:t>
      </w:r>
    </w:p>
    <w:p w14:paraId="0B4B5368" w14:textId="77777777" w:rsidR="0033731D" w:rsidRPr="00A45EAB" w:rsidRDefault="0033731D" w:rsidP="00E61C30">
      <w:pPr>
        <w:pStyle w:val="ListParagraph"/>
        <w:widowControl w:val="0"/>
        <w:numPr>
          <w:ilvl w:val="0"/>
          <w:numId w:val="92"/>
        </w:numPr>
        <w:tabs>
          <w:tab w:val="left" w:pos="0"/>
          <w:tab w:val="left" w:pos="990"/>
        </w:tabs>
        <w:autoSpaceDE w:val="0"/>
        <w:autoSpaceDN w:val="0"/>
        <w:adjustRightInd w:val="0"/>
        <w:ind w:left="990" w:hanging="270"/>
        <w:rPr>
          <w:rFonts w:cs="Arial"/>
          <w:bCs/>
        </w:rPr>
      </w:pPr>
      <w:r w:rsidRPr="00A45EAB">
        <w:rPr>
          <w:rFonts w:cs="Arial"/>
          <w:bCs/>
        </w:rPr>
        <w:t>Oral and written casualty care reporting during transfer of care</w:t>
      </w:r>
    </w:p>
    <w:p w14:paraId="63CB7BCC" w14:textId="77777777" w:rsidR="004B6497" w:rsidRDefault="004B6497">
      <w:pPr>
        <w:rPr>
          <w:rFonts w:cs="Arial"/>
          <w:bCs/>
        </w:rPr>
      </w:pPr>
    </w:p>
    <w:p w14:paraId="105928BB" w14:textId="77777777" w:rsidR="0033731D" w:rsidRPr="00077D58" w:rsidRDefault="0033731D" w:rsidP="00E61C30">
      <w:pPr>
        <w:widowControl w:val="0"/>
        <w:tabs>
          <w:tab w:val="left" w:pos="0"/>
          <w:tab w:val="left" w:pos="720"/>
        </w:tabs>
        <w:autoSpaceDE w:val="0"/>
        <w:autoSpaceDN w:val="0"/>
        <w:adjustRightInd w:val="0"/>
        <w:rPr>
          <w:rFonts w:cs="Arial"/>
          <w:bCs/>
        </w:rPr>
      </w:pPr>
      <w:r w:rsidRPr="005D23E7">
        <w:rPr>
          <w:rFonts w:cs="Arial"/>
          <w:bCs/>
        </w:rPr>
        <w:t>2.2.4</w:t>
      </w:r>
      <w:r w:rsidR="00E61C30">
        <w:rPr>
          <w:rFonts w:cs="Arial"/>
          <w:b/>
          <w:bCs/>
        </w:rPr>
        <w:tab/>
      </w:r>
      <w:r w:rsidRPr="00077D58">
        <w:rPr>
          <w:rFonts w:cs="Arial"/>
          <w:bCs/>
        </w:rPr>
        <w:t xml:space="preserve">Rescue </w:t>
      </w:r>
      <w:r w:rsidR="00777F5F">
        <w:rPr>
          <w:rFonts w:cs="Arial"/>
          <w:bCs/>
        </w:rPr>
        <w:t>e</w:t>
      </w:r>
      <w:r w:rsidRPr="00077D58">
        <w:rPr>
          <w:rFonts w:cs="Arial"/>
          <w:bCs/>
        </w:rPr>
        <w:t xml:space="preserve">xtraction </w:t>
      </w:r>
      <w:r w:rsidR="00777F5F">
        <w:rPr>
          <w:rFonts w:cs="Arial"/>
          <w:bCs/>
        </w:rPr>
        <w:t>d</w:t>
      </w:r>
      <w:r w:rsidRPr="00077D58">
        <w:rPr>
          <w:rFonts w:cs="Arial"/>
          <w:bCs/>
        </w:rPr>
        <w:t xml:space="preserve">emonstration and </w:t>
      </w:r>
      <w:r w:rsidR="00777F5F">
        <w:rPr>
          <w:rFonts w:cs="Arial"/>
          <w:bCs/>
        </w:rPr>
        <w:t>s</w:t>
      </w:r>
      <w:r w:rsidRPr="00077D58">
        <w:rPr>
          <w:rFonts w:cs="Arial"/>
          <w:bCs/>
        </w:rPr>
        <w:t xml:space="preserve">tudent </w:t>
      </w:r>
      <w:r w:rsidR="00777F5F">
        <w:rPr>
          <w:rFonts w:cs="Arial"/>
          <w:bCs/>
        </w:rPr>
        <w:t>s</w:t>
      </w:r>
      <w:r w:rsidRPr="00077D58">
        <w:rPr>
          <w:rFonts w:cs="Arial"/>
          <w:bCs/>
        </w:rPr>
        <w:t xml:space="preserve">kills </w:t>
      </w:r>
      <w:r w:rsidR="00777F5F">
        <w:rPr>
          <w:rFonts w:cs="Arial"/>
          <w:bCs/>
        </w:rPr>
        <w:t>a</w:t>
      </w:r>
      <w:r w:rsidRPr="00077D58">
        <w:rPr>
          <w:rFonts w:cs="Arial"/>
          <w:bCs/>
        </w:rPr>
        <w:t>ssessment</w:t>
      </w:r>
    </w:p>
    <w:p w14:paraId="477C3A24" w14:textId="77777777" w:rsidR="0033731D" w:rsidRPr="00A45EAB" w:rsidRDefault="0033731D" w:rsidP="00E61C30">
      <w:pPr>
        <w:pStyle w:val="ListParagraph"/>
        <w:widowControl w:val="0"/>
        <w:numPr>
          <w:ilvl w:val="2"/>
          <w:numId w:val="94"/>
        </w:numPr>
        <w:tabs>
          <w:tab w:val="left" w:pos="0"/>
          <w:tab w:val="left" w:pos="990"/>
        </w:tabs>
        <w:autoSpaceDE w:val="0"/>
        <w:autoSpaceDN w:val="0"/>
        <w:adjustRightInd w:val="0"/>
        <w:ind w:hanging="1440"/>
        <w:rPr>
          <w:rFonts w:cs="Arial"/>
          <w:bCs/>
        </w:rPr>
      </w:pPr>
      <w:r w:rsidRPr="00A45EAB">
        <w:rPr>
          <w:rFonts w:cs="Arial"/>
          <w:bCs/>
        </w:rPr>
        <w:t xml:space="preserve">Ingress, </w:t>
      </w:r>
      <w:r w:rsidR="00E361C4">
        <w:rPr>
          <w:rFonts w:cs="Arial"/>
          <w:bCs/>
        </w:rPr>
        <w:t>e</w:t>
      </w:r>
      <w:r w:rsidRPr="00A45EAB">
        <w:rPr>
          <w:rFonts w:cs="Arial"/>
          <w:bCs/>
        </w:rPr>
        <w:t>gress, alternative methods</w:t>
      </w:r>
    </w:p>
    <w:p w14:paraId="03CF575D" w14:textId="77777777" w:rsidR="0033731D" w:rsidRPr="00A45EAB" w:rsidRDefault="0033731D" w:rsidP="00E61C30">
      <w:pPr>
        <w:pStyle w:val="ListParagraph"/>
        <w:widowControl w:val="0"/>
        <w:numPr>
          <w:ilvl w:val="2"/>
          <w:numId w:val="94"/>
        </w:numPr>
        <w:tabs>
          <w:tab w:val="left" w:pos="0"/>
          <w:tab w:val="left" w:pos="990"/>
        </w:tabs>
        <w:autoSpaceDE w:val="0"/>
        <w:autoSpaceDN w:val="0"/>
        <w:adjustRightInd w:val="0"/>
        <w:ind w:hanging="1440"/>
        <w:rPr>
          <w:rFonts w:cs="Arial"/>
          <w:bCs/>
        </w:rPr>
      </w:pPr>
      <w:r w:rsidRPr="00A45EAB">
        <w:rPr>
          <w:rFonts w:cs="Arial"/>
          <w:bCs/>
        </w:rPr>
        <w:t>Extraction considerations by zone</w:t>
      </w:r>
    </w:p>
    <w:p w14:paraId="44574DEC" w14:textId="77777777" w:rsidR="0033731D" w:rsidRPr="00A45EAB" w:rsidRDefault="0033731D" w:rsidP="00E61C30">
      <w:pPr>
        <w:pStyle w:val="ListParagraph"/>
        <w:widowControl w:val="0"/>
        <w:numPr>
          <w:ilvl w:val="2"/>
          <w:numId w:val="94"/>
        </w:numPr>
        <w:tabs>
          <w:tab w:val="left" w:pos="0"/>
          <w:tab w:val="left" w:pos="990"/>
        </w:tabs>
        <w:autoSpaceDE w:val="0"/>
        <w:autoSpaceDN w:val="0"/>
        <w:adjustRightInd w:val="0"/>
        <w:ind w:hanging="1440"/>
        <w:rPr>
          <w:rFonts w:cs="Arial"/>
          <w:bCs/>
        </w:rPr>
      </w:pPr>
      <w:r w:rsidRPr="00A45EAB">
        <w:rPr>
          <w:rFonts w:cs="Arial"/>
          <w:bCs/>
        </w:rPr>
        <w:t>Triage procedures; such as START or SALT</w:t>
      </w:r>
      <w:r w:rsidRPr="00A45EAB">
        <w:rPr>
          <w:rStyle w:val="FootnoteReference"/>
          <w:rFonts w:cs="Arial"/>
          <w:bCs/>
        </w:rPr>
        <w:footnoteReference w:id="12"/>
      </w:r>
    </w:p>
    <w:p w14:paraId="645526FB" w14:textId="77777777" w:rsidR="004370E9" w:rsidRDefault="00FF5EE1" w:rsidP="00E61C30">
      <w:pPr>
        <w:pStyle w:val="ListParagraph"/>
        <w:widowControl w:val="0"/>
        <w:numPr>
          <w:ilvl w:val="2"/>
          <w:numId w:val="94"/>
        </w:numPr>
        <w:tabs>
          <w:tab w:val="left" w:pos="0"/>
          <w:tab w:val="left" w:pos="990"/>
        </w:tabs>
        <w:autoSpaceDE w:val="0"/>
        <w:autoSpaceDN w:val="0"/>
        <w:adjustRightInd w:val="0"/>
        <w:ind w:hanging="1440"/>
        <w:rPr>
          <w:rFonts w:cs="Arial"/>
          <w:bCs/>
        </w:rPr>
      </w:pPr>
      <w:r w:rsidRPr="004370E9">
        <w:rPr>
          <w:rFonts w:cs="Arial"/>
          <w:bCs/>
        </w:rPr>
        <w:t>Casualty movement and evacuation</w:t>
      </w:r>
    </w:p>
    <w:p w14:paraId="31C559A1" w14:textId="77777777" w:rsidR="00FF5EE1" w:rsidRPr="004370E9" w:rsidRDefault="00FF5EE1" w:rsidP="00E61C30">
      <w:pPr>
        <w:pStyle w:val="ListParagraph"/>
        <w:widowControl w:val="0"/>
        <w:numPr>
          <w:ilvl w:val="0"/>
          <w:numId w:val="102"/>
        </w:numPr>
        <w:tabs>
          <w:tab w:val="left" w:pos="0"/>
          <w:tab w:val="left" w:pos="990"/>
        </w:tabs>
        <w:autoSpaceDE w:val="0"/>
        <w:autoSpaceDN w:val="0"/>
        <w:adjustRightInd w:val="0"/>
        <w:ind w:left="1440" w:hanging="270"/>
        <w:rPr>
          <w:rFonts w:cs="Arial"/>
          <w:bCs/>
        </w:rPr>
      </w:pPr>
      <w:r w:rsidRPr="004370E9">
        <w:rPr>
          <w:rFonts w:cs="Arial"/>
          <w:bCs/>
        </w:rPr>
        <w:t>Drags and lifts</w:t>
      </w:r>
    </w:p>
    <w:p w14:paraId="7B0C4549" w14:textId="77777777" w:rsidR="0033731D" w:rsidRPr="00A45EAB" w:rsidRDefault="00FF5EE1" w:rsidP="00E61C30">
      <w:pPr>
        <w:pStyle w:val="ListParagraph"/>
        <w:widowControl w:val="0"/>
        <w:numPr>
          <w:ilvl w:val="1"/>
          <w:numId w:val="93"/>
        </w:numPr>
        <w:tabs>
          <w:tab w:val="left" w:pos="0"/>
          <w:tab w:val="left" w:pos="990"/>
        </w:tabs>
        <w:autoSpaceDE w:val="0"/>
        <w:autoSpaceDN w:val="0"/>
        <w:adjustRightInd w:val="0"/>
        <w:ind w:hanging="270"/>
        <w:rPr>
          <w:rFonts w:cs="Arial"/>
          <w:bCs/>
        </w:rPr>
      </w:pPr>
      <w:r>
        <w:rPr>
          <w:rFonts w:cs="Arial"/>
          <w:bCs/>
        </w:rPr>
        <w:t>Carries</w:t>
      </w:r>
    </w:p>
    <w:p w14:paraId="20CAEC85" w14:textId="77777777" w:rsidR="0033731D" w:rsidRPr="00A45EAB" w:rsidRDefault="0033731D" w:rsidP="0033731D">
      <w:pPr>
        <w:pStyle w:val="ListParagraph"/>
        <w:widowControl w:val="0"/>
        <w:tabs>
          <w:tab w:val="left" w:pos="0"/>
          <w:tab w:val="left" w:pos="990"/>
        </w:tabs>
        <w:autoSpaceDE w:val="0"/>
        <w:autoSpaceDN w:val="0"/>
        <w:adjustRightInd w:val="0"/>
        <w:ind w:left="2880"/>
        <w:rPr>
          <w:rFonts w:cs="Arial"/>
          <w:bCs/>
        </w:rPr>
      </w:pPr>
    </w:p>
    <w:p w14:paraId="23E06C7B" w14:textId="77777777" w:rsidR="0033731D" w:rsidRPr="00A45EAB" w:rsidRDefault="0033731D" w:rsidP="00077D58">
      <w:pPr>
        <w:widowControl w:val="0"/>
        <w:tabs>
          <w:tab w:val="left" w:pos="0"/>
          <w:tab w:val="left" w:pos="720"/>
        </w:tabs>
        <w:autoSpaceDE w:val="0"/>
        <w:autoSpaceDN w:val="0"/>
        <w:adjustRightInd w:val="0"/>
        <w:rPr>
          <w:rFonts w:cs="Arial"/>
          <w:bCs/>
        </w:rPr>
      </w:pPr>
      <w:r w:rsidRPr="005D23E7">
        <w:rPr>
          <w:rFonts w:cs="Arial"/>
          <w:bCs/>
        </w:rPr>
        <w:t>2.2.5</w:t>
      </w:r>
      <w:r w:rsidR="00077D58" w:rsidRPr="005D23E7">
        <w:rPr>
          <w:rFonts w:cs="Arial"/>
          <w:bCs/>
        </w:rPr>
        <w:tab/>
      </w:r>
      <w:r w:rsidRPr="00077D58">
        <w:rPr>
          <w:rFonts w:cs="Arial"/>
          <w:bCs/>
        </w:rPr>
        <w:t xml:space="preserve">Special </w:t>
      </w:r>
      <w:r w:rsidR="00777F5F">
        <w:rPr>
          <w:rFonts w:cs="Arial"/>
          <w:bCs/>
        </w:rPr>
        <w:t>c</w:t>
      </w:r>
      <w:r w:rsidRPr="00077D58">
        <w:rPr>
          <w:rFonts w:cs="Arial"/>
          <w:bCs/>
        </w:rPr>
        <w:t xml:space="preserve">asualty </w:t>
      </w:r>
      <w:r w:rsidR="00777F5F">
        <w:rPr>
          <w:rFonts w:cs="Arial"/>
          <w:bCs/>
        </w:rPr>
        <w:t>p</w:t>
      </w:r>
      <w:r w:rsidRPr="00077D58">
        <w:rPr>
          <w:rFonts w:cs="Arial"/>
          <w:bCs/>
        </w:rPr>
        <w:t>opulations</w:t>
      </w:r>
      <w:r w:rsidRPr="00077D58">
        <w:rPr>
          <w:rStyle w:val="FootnoteReference"/>
          <w:rFonts w:cs="Arial"/>
          <w:bCs/>
        </w:rPr>
        <w:footnoteReference w:id="13"/>
      </w:r>
      <w:r w:rsidRPr="00077D58">
        <w:rPr>
          <w:rFonts w:cs="Arial"/>
          <w:bCs/>
        </w:rPr>
        <w:t xml:space="preserve">  </w:t>
      </w:r>
    </w:p>
    <w:p w14:paraId="73AE6D11" w14:textId="77777777" w:rsidR="0033731D" w:rsidRPr="00A45EAB" w:rsidRDefault="0033731D" w:rsidP="00077D58">
      <w:pPr>
        <w:pStyle w:val="ListParagraph"/>
        <w:widowControl w:val="0"/>
        <w:numPr>
          <w:ilvl w:val="0"/>
          <w:numId w:val="95"/>
        </w:numPr>
        <w:tabs>
          <w:tab w:val="left" w:pos="0"/>
          <w:tab w:val="left" w:pos="990"/>
        </w:tabs>
        <w:autoSpaceDE w:val="0"/>
        <w:autoSpaceDN w:val="0"/>
        <w:adjustRightInd w:val="0"/>
        <w:ind w:left="990" w:hanging="270"/>
        <w:rPr>
          <w:rFonts w:cs="Arial"/>
          <w:b/>
          <w:bCs/>
        </w:rPr>
      </w:pPr>
      <w:r w:rsidRPr="00A45EAB">
        <w:rPr>
          <w:rFonts w:cs="Arial"/>
          <w:bCs/>
        </w:rPr>
        <w:t>Rescue operations vs. tactical operations</w:t>
      </w:r>
    </w:p>
    <w:p w14:paraId="059B22D6" w14:textId="77777777" w:rsidR="0033731D" w:rsidRPr="00A45EAB" w:rsidRDefault="0033731D" w:rsidP="00077D58">
      <w:pPr>
        <w:pStyle w:val="ListParagraph"/>
        <w:widowControl w:val="0"/>
        <w:numPr>
          <w:ilvl w:val="0"/>
          <w:numId w:val="95"/>
        </w:numPr>
        <w:tabs>
          <w:tab w:val="left" w:pos="0"/>
          <w:tab w:val="left" w:pos="990"/>
        </w:tabs>
        <w:autoSpaceDE w:val="0"/>
        <w:autoSpaceDN w:val="0"/>
        <w:adjustRightInd w:val="0"/>
        <w:ind w:left="990" w:hanging="270"/>
        <w:rPr>
          <w:rFonts w:cs="Arial"/>
          <w:b/>
          <w:bCs/>
        </w:rPr>
      </w:pPr>
      <w:r w:rsidRPr="00A45EAB">
        <w:rPr>
          <w:rFonts w:cs="Arial"/>
          <w:bCs/>
        </w:rPr>
        <w:t>Extraction considerations</w:t>
      </w:r>
    </w:p>
    <w:p w14:paraId="2B941062" w14:textId="77777777" w:rsidR="0033731D" w:rsidRPr="00A45EAB" w:rsidRDefault="0033731D" w:rsidP="0033731D">
      <w:pPr>
        <w:widowControl w:val="0"/>
        <w:tabs>
          <w:tab w:val="left" w:pos="0"/>
        </w:tabs>
        <w:autoSpaceDE w:val="0"/>
        <w:autoSpaceDN w:val="0"/>
        <w:adjustRightInd w:val="0"/>
        <w:rPr>
          <w:rFonts w:cs="Arial"/>
          <w:b/>
          <w:bCs/>
        </w:rPr>
      </w:pPr>
    </w:p>
    <w:p w14:paraId="6A45529F" w14:textId="77777777" w:rsidR="0033731D" w:rsidRPr="00A45EAB" w:rsidRDefault="00077D58" w:rsidP="0033731D">
      <w:pPr>
        <w:widowControl w:val="0"/>
        <w:tabs>
          <w:tab w:val="left" w:pos="0"/>
        </w:tabs>
        <w:autoSpaceDE w:val="0"/>
        <w:autoSpaceDN w:val="0"/>
        <w:adjustRightInd w:val="0"/>
        <w:rPr>
          <w:rFonts w:cs="Arial"/>
          <w:b/>
          <w:bCs/>
        </w:rPr>
      </w:pPr>
      <w:r w:rsidRPr="005D23E7">
        <w:rPr>
          <w:rFonts w:cs="Arial"/>
          <w:bCs/>
        </w:rPr>
        <w:t>2.2.6</w:t>
      </w:r>
      <w:r>
        <w:rPr>
          <w:rFonts w:cs="Arial"/>
          <w:b/>
          <w:bCs/>
        </w:rPr>
        <w:tab/>
      </w:r>
      <w:r w:rsidR="0033731D" w:rsidRPr="00077D58">
        <w:rPr>
          <w:rFonts w:cs="Arial"/>
          <w:bCs/>
        </w:rPr>
        <w:t>Legal considerations</w:t>
      </w:r>
    </w:p>
    <w:p w14:paraId="007F817F" w14:textId="77777777" w:rsidR="0033731D" w:rsidRDefault="0033731D" w:rsidP="00077D58">
      <w:pPr>
        <w:pStyle w:val="ListParagraph"/>
        <w:widowControl w:val="0"/>
        <w:numPr>
          <w:ilvl w:val="0"/>
          <w:numId w:val="79"/>
        </w:numPr>
        <w:tabs>
          <w:tab w:val="left" w:pos="0"/>
          <w:tab w:val="left" w:pos="990"/>
        </w:tabs>
        <w:autoSpaceDE w:val="0"/>
        <w:autoSpaceDN w:val="0"/>
        <w:adjustRightInd w:val="0"/>
        <w:ind w:firstLine="0"/>
        <w:rPr>
          <w:rFonts w:cs="Arial"/>
          <w:bCs/>
        </w:rPr>
      </w:pPr>
      <w:r w:rsidRPr="00A45EAB">
        <w:rPr>
          <w:rFonts w:cs="Arial"/>
          <w:bCs/>
        </w:rPr>
        <w:t xml:space="preserve">EMS, fire, law enforcement personnel </w:t>
      </w:r>
      <w:r w:rsidR="00FF5EE1">
        <w:rPr>
          <w:rFonts w:cs="Arial"/>
          <w:bCs/>
        </w:rPr>
        <w:t>authorized medical procedures</w:t>
      </w:r>
    </w:p>
    <w:p w14:paraId="36978F8C" w14:textId="77777777" w:rsidR="00FF5EE1" w:rsidRDefault="00780DD4" w:rsidP="00077D58">
      <w:pPr>
        <w:pStyle w:val="ListParagraph"/>
        <w:widowControl w:val="0"/>
        <w:numPr>
          <w:ilvl w:val="0"/>
          <w:numId w:val="79"/>
        </w:numPr>
        <w:tabs>
          <w:tab w:val="left" w:pos="0"/>
          <w:tab w:val="left" w:pos="990"/>
        </w:tabs>
        <w:autoSpaceDE w:val="0"/>
        <w:autoSpaceDN w:val="0"/>
        <w:adjustRightInd w:val="0"/>
        <w:ind w:firstLine="0"/>
        <w:rPr>
          <w:rFonts w:cs="Arial"/>
          <w:bCs/>
        </w:rPr>
      </w:pPr>
      <w:r>
        <w:rPr>
          <w:rFonts w:cs="Arial"/>
          <w:bCs/>
        </w:rPr>
        <w:t>Authorities</w:t>
      </w:r>
      <w:r w:rsidR="00FF5EE1">
        <w:rPr>
          <w:rFonts w:cs="Arial"/>
          <w:bCs/>
        </w:rPr>
        <w:t xml:space="preserve"> to act</w:t>
      </w:r>
    </w:p>
    <w:p w14:paraId="6F6AC05B" w14:textId="77777777" w:rsidR="00FF5EE1" w:rsidRPr="00A45EAB" w:rsidRDefault="00FF5EE1" w:rsidP="00077D58">
      <w:pPr>
        <w:pStyle w:val="ListParagraph"/>
        <w:widowControl w:val="0"/>
        <w:numPr>
          <w:ilvl w:val="0"/>
          <w:numId w:val="79"/>
        </w:numPr>
        <w:tabs>
          <w:tab w:val="left" w:pos="0"/>
          <w:tab w:val="left" w:pos="990"/>
        </w:tabs>
        <w:autoSpaceDE w:val="0"/>
        <w:autoSpaceDN w:val="0"/>
        <w:adjustRightInd w:val="0"/>
        <w:ind w:firstLine="0"/>
        <w:rPr>
          <w:rFonts w:cs="Arial"/>
          <w:bCs/>
        </w:rPr>
      </w:pPr>
      <w:r>
        <w:rPr>
          <w:rFonts w:cs="Arial"/>
          <w:bCs/>
        </w:rPr>
        <w:t xml:space="preserve">Scope of practices </w:t>
      </w:r>
      <w:r w:rsidRPr="00A45EAB">
        <w:rPr>
          <w:rFonts w:cs="Arial"/>
          <w:b/>
          <w:i/>
          <w:sz w:val="20"/>
          <w:szCs w:val="20"/>
        </w:rPr>
        <w:t>[Appendix F]</w:t>
      </w:r>
    </w:p>
    <w:p w14:paraId="6D6247D6" w14:textId="77777777" w:rsidR="0033731D" w:rsidRPr="00A45EAB" w:rsidRDefault="0033731D" w:rsidP="00077D58">
      <w:pPr>
        <w:pStyle w:val="ListParagraph"/>
        <w:widowControl w:val="0"/>
        <w:numPr>
          <w:ilvl w:val="0"/>
          <w:numId w:val="79"/>
        </w:numPr>
        <w:tabs>
          <w:tab w:val="left" w:pos="0"/>
          <w:tab w:val="left" w:pos="990"/>
        </w:tabs>
        <w:autoSpaceDE w:val="0"/>
        <w:autoSpaceDN w:val="0"/>
        <w:adjustRightInd w:val="0"/>
        <w:ind w:firstLine="0"/>
        <w:rPr>
          <w:rFonts w:cs="Arial"/>
          <w:bCs/>
        </w:rPr>
      </w:pPr>
      <w:r w:rsidRPr="00A45EAB">
        <w:rPr>
          <w:rFonts w:cs="Arial"/>
          <w:bCs/>
        </w:rPr>
        <w:t xml:space="preserve">Evidence </w:t>
      </w:r>
      <w:r w:rsidR="00FF5EE1">
        <w:rPr>
          <w:rFonts w:cs="Arial"/>
          <w:bCs/>
        </w:rPr>
        <w:t>preservation</w:t>
      </w:r>
    </w:p>
    <w:p w14:paraId="6E6AC26B" w14:textId="77777777" w:rsidR="0033731D" w:rsidRPr="00A45EAB" w:rsidRDefault="0033731D" w:rsidP="00077D58">
      <w:pPr>
        <w:pStyle w:val="ListParagraph"/>
        <w:widowControl w:val="0"/>
        <w:numPr>
          <w:ilvl w:val="0"/>
          <w:numId w:val="79"/>
        </w:numPr>
        <w:tabs>
          <w:tab w:val="left" w:pos="0"/>
          <w:tab w:val="left" w:pos="990"/>
        </w:tabs>
        <w:autoSpaceDE w:val="0"/>
        <w:autoSpaceDN w:val="0"/>
        <w:adjustRightInd w:val="0"/>
        <w:ind w:firstLine="0"/>
        <w:rPr>
          <w:rFonts w:cs="Arial"/>
          <w:bCs/>
        </w:rPr>
      </w:pPr>
      <w:r w:rsidRPr="00A45EAB">
        <w:rPr>
          <w:rFonts w:cs="Arial"/>
          <w:bCs/>
        </w:rPr>
        <w:t>Local protocols and medical oversight</w:t>
      </w:r>
      <w:r w:rsidR="00FF5EE1">
        <w:rPr>
          <w:rFonts w:cs="Arial"/>
          <w:bCs/>
        </w:rPr>
        <w:t xml:space="preserve"> </w:t>
      </w:r>
      <w:r w:rsidR="004B6497">
        <w:rPr>
          <w:rFonts w:cs="Arial"/>
          <w:bCs/>
        </w:rPr>
        <w:t xml:space="preserve">authority by the </w:t>
      </w:r>
      <w:r w:rsidR="00FF5EE1">
        <w:rPr>
          <w:rFonts w:cs="Arial"/>
          <w:bCs/>
        </w:rPr>
        <w:t>LEMSA</w:t>
      </w:r>
    </w:p>
    <w:p w14:paraId="10B16F72" w14:textId="77777777" w:rsidR="0033731D" w:rsidRPr="00A45EAB" w:rsidRDefault="0033731D" w:rsidP="00077D58">
      <w:pPr>
        <w:pStyle w:val="ListParagraph"/>
        <w:widowControl w:val="0"/>
        <w:numPr>
          <w:ilvl w:val="0"/>
          <w:numId w:val="79"/>
        </w:numPr>
        <w:tabs>
          <w:tab w:val="left" w:pos="0"/>
          <w:tab w:val="left" w:pos="990"/>
        </w:tabs>
        <w:autoSpaceDE w:val="0"/>
        <w:autoSpaceDN w:val="0"/>
        <w:adjustRightInd w:val="0"/>
        <w:ind w:firstLine="0"/>
        <w:rPr>
          <w:rFonts w:cs="Arial"/>
          <w:bCs/>
        </w:rPr>
      </w:pPr>
      <w:r w:rsidRPr="00A45EAB">
        <w:rPr>
          <w:rFonts w:cs="Arial"/>
          <w:bCs/>
        </w:rPr>
        <w:t>Protection of health information during tactical operations</w:t>
      </w:r>
    </w:p>
    <w:p w14:paraId="020D2389" w14:textId="77777777" w:rsidR="0033731D" w:rsidRPr="00A45EAB" w:rsidRDefault="0033731D" w:rsidP="0033731D">
      <w:pPr>
        <w:widowControl w:val="0"/>
        <w:tabs>
          <w:tab w:val="left" w:pos="0"/>
          <w:tab w:val="left" w:pos="990"/>
        </w:tabs>
        <w:autoSpaceDE w:val="0"/>
        <w:autoSpaceDN w:val="0"/>
        <w:adjustRightInd w:val="0"/>
        <w:rPr>
          <w:rFonts w:cs="Arial"/>
          <w:bCs/>
        </w:rPr>
      </w:pPr>
    </w:p>
    <w:p w14:paraId="4D18FE4F" w14:textId="77777777" w:rsidR="0033731D" w:rsidRPr="00DE2858" w:rsidRDefault="0033731D" w:rsidP="00DE2858">
      <w:pPr>
        <w:pStyle w:val="BodyText3"/>
      </w:pPr>
      <w:r w:rsidRPr="00DE2858">
        <w:t>Learning Domain 3: Hemostasis: Hemorrhage (Bleeding) Control Management and Skills</w:t>
      </w:r>
    </w:p>
    <w:p w14:paraId="52E0F7BD" w14:textId="77777777" w:rsidR="0033731D" w:rsidRPr="00A45EAB" w:rsidRDefault="0033731D" w:rsidP="0033731D">
      <w:pPr>
        <w:autoSpaceDE w:val="0"/>
        <w:autoSpaceDN w:val="0"/>
        <w:adjustRightInd w:val="0"/>
        <w:rPr>
          <w:rFonts w:cs="Arial"/>
          <w:b/>
          <w:bCs/>
        </w:rPr>
      </w:pPr>
    </w:p>
    <w:p w14:paraId="1B8CF2BE" w14:textId="77777777" w:rsidR="0033731D" w:rsidRPr="00077D58" w:rsidRDefault="0033731D" w:rsidP="004370E9">
      <w:pPr>
        <w:pStyle w:val="Heading6"/>
        <w:rPr>
          <w:rFonts w:cs="Arial"/>
          <w:sz w:val="24"/>
          <w:szCs w:val="24"/>
        </w:rPr>
      </w:pPr>
      <w:r w:rsidRPr="00077D58">
        <w:rPr>
          <w:rFonts w:cs="Arial"/>
          <w:sz w:val="24"/>
          <w:szCs w:val="24"/>
        </w:rPr>
        <w:t xml:space="preserve">Competency 3.1: Concepts and </w:t>
      </w:r>
      <w:r w:rsidR="00777F5F">
        <w:rPr>
          <w:rFonts w:cs="Arial"/>
          <w:sz w:val="24"/>
          <w:szCs w:val="24"/>
        </w:rPr>
        <w:t>p</w:t>
      </w:r>
      <w:r w:rsidRPr="00077D58">
        <w:rPr>
          <w:rFonts w:cs="Arial"/>
          <w:sz w:val="24"/>
          <w:szCs w:val="24"/>
        </w:rPr>
        <w:t>rincip</w:t>
      </w:r>
      <w:r w:rsidR="00B96ECB">
        <w:rPr>
          <w:rFonts w:cs="Arial"/>
          <w:sz w:val="24"/>
          <w:szCs w:val="24"/>
        </w:rPr>
        <w:t>le</w:t>
      </w:r>
      <w:r w:rsidRPr="00077D58">
        <w:rPr>
          <w:rFonts w:cs="Arial"/>
          <w:sz w:val="24"/>
          <w:szCs w:val="24"/>
        </w:rPr>
        <w:t xml:space="preserve">s of </w:t>
      </w:r>
      <w:r w:rsidR="00777F5F">
        <w:rPr>
          <w:rFonts w:cs="Arial"/>
          <w:sz w:val="24"/>
          <w:szCs w:val="24"/>
        </w:rPr>
        <w:t>h</w:t>
      </w:r>
      <w:r w:rsidRPr="00077D58">
        <w:rPr>
          <w:rFonts w:cs="Arial"/>
          <w:sz w:val="24"/>
          <w:szCs w:val="24"/>
        </w:rPr>
        <w:t xml:space="preserve">emorrhage </w:t>
      </w:r>
      <w:r w:rsidR="00777F5F">
        <w:rPr>
          <w:rFonts w:cs="Arial"/>
          <w:sz w:val="24"/>
          <w:szCs w:val="24"/>
        </w:rPr>
        <w:t>c</w:t>
      </w:r>
      <w:r w:rsidRPr="00077D58">
        <w:rPr>
          <w:rFonts w:cs="Arial"/>
          <w:sz w:val="24"/>
          <w:szCs w:val="24"/>
        </w:rPr>
        <w:t>onditions</w:t>
      </w:r>
    </w:p>
    <w:p w14:paraId="094917C7" w14:textId="77777777" w:rsidR="0033731D" w:rsidRPr="00DE2858" w:rsidRDefault="0033731D" w:rsidP="0033731D">
      <w:pPr>
        <w:pStyle w:val="ListParagraph"/>
        <w:autoSpaceDE w:val="0"/>
        <w:autoSpaceDN w:val="0"/>
        <w:adjustRightInd w:val="0"/>
        <w:ind w:left="990"/>
        <w:rPr>
          <w:rFonts w:cs="Arial"/>
          <w:bCs/>
        </w:rPr>
      </w:pPr>
    </w:p>
    <w:p w14:paraId="5421DBF9" w14:textId="77777777" w:rsidR="0033731D" w:rsidRPr="00DE2858" w:rsidRDefault="0033731D" w:rsidP="0033731D">
      <w:pPr>
        <w:autoSpaceDE w:val="0"/>
        <w:autoSpaceDN w:val="0"/>
        <w:adjustRightInd w:val="0"/>
        <w:rPr>
          <w:rFonts w:cs="Arial"/>
          <w:b/>
          <w:bCs/>
        </w:rPr>
      </w:pPr>
      <w:r w:rsidRPr="005D23E7">
        <w:rPr>
          <w:rFonts w:cs="Arial"/>
          <w:bCs/>
        </w:rPr>
        <w:t>3.1.1</w:t>
      </w:r>
      <w:r w:rsidR="00077D58" w:rsidRPr="005D23E7">
        <w:rPr>
          <w:rFonts w:cs="Arial"/>
          <w:bCs/>
        </w:rPr>
        <w:tab/>
      </w:r>
      <w:r w:rsidRPr="00077D58">
        <w:rPr>
          <w:rFonts w:cs="Arial"/>
          <w:bCs/>
        </w:rPr>
        <w:t xml:space="preserve">Assessment and prioritization of </w:t>
      </w:r>
      <w:r w:rsidR="00777F5F">
        <w:rPr>
          <w:rFonts w:cs="Arial"/>
          <w:bCs/>
        </w:rPr>
        <w:t>h</w:t>
      </w:r>
      <w:r w:rsidRPr="00077D58">
        <w:rPr>
          <w:rFonts w:cs="Arial"/>
          <w:bCs/>
        </w:rPr>
        <w:t xml:space="preserve">emorrhage </w:t>
      </w:r>
      <w:r w:rsidR="00777F5F">
        <w:rPr>
          <w:rFonts w:cs="Arial"/>
          <w:bCs/>
        </w:rPr>
        <w:t>c</w:t>
      </w:r>
      <w:r w:rsidRPr="00077D58">
        <w:rPr>
          <w:rFonts w:cs="Arial"/>
          <w:bCs/>
        </w:rPr>
        <w:t>onditions</w:t>
      </w:r>
      <w:r w:rsidRPr="00DE2858">
        <w:rPr>
          <w:rFonts w:cs="Arial"/>
          <w:b/>
          <w:bCs/>
        </w:rPr>
        <w:t xml:space="preserve"> </w:t>
      </w:r>
    </w:p>
    <w:p w14:paraId="3200BF84" w14:textId="77777777" w:rsidR="0033731D" w:rsidRPr="00DE2858" w:rsidRDefault="00FF5EE1" w:rsidP="00077D58">
      <w:pPr>
        <w:pStyle w:val="ListParagraph"/>
        <w:numPr>
          <w:ilvl w:val="0"/>
          <w:numId w:val="96"/>
        </w:numPr>
        <w:tabs>
          <w:tab w:val="left" w:pos="990"/>
        </w:tabs>
        <w:autoSpaceDE w:val="0"/>
        <w:autoSpaceDN w:val="0"/>
        <w:adjustRightInd w:val="0"/>
        <w:ind w:left="990" w:hanging="270"/>
        <w:rPr>
          <w:rFonts w:cs="Arial"/>
          <w:bCs/>
        </w:rPr>
      </w:pPr>
      <w:r w:rsidRPr="00DE2858">
        <w:rPr>
          <w:rFonts w:cs="Arial"/>
          <w:bCs/>
        </w:rPr>
        <w:t>B</w:t>
      </w:r>
      <w:r w:rsidR="0033731D" w:rsidRPr="00DE2858">
        <w:rPr>
          <w:rFonts w:cs="Arial"/>
          <w:bCs/>
        </w:rPr>
        <w:t>lood loss</w:t>
      </w:r>
      <w:r w:rsidRPr="00DE2858">
        <w:rPr>
          <w:rFonts w:cs="Arial"/>
          <w:bCs/>
        </w:rPr>
        <w:t xml:space="preserve"> considerations</w:t>
      </w:r>
    </w:p>
    <w:p w14:paraId="61BFFF8C" w14:textId="77777777" w:rsidR="0033731D" w:rsidRPr="00DE2858" w:rsidRDefault="0033731D" w:rsidP="00077D58">
      <w:pPr>
        <w:pStyle w:val="ListParagraph"/>
        <w:numPr>
          <w:ilvl w:val="0"/>
          <w:numId w:val="96"/>
        </w:numPr>
        <w:tabs>
          <w:tab w:val="left" w:pos="990"/>
        </w:tabs>
        <w:autoSpaceDE w:val="0"/>
        <w:autoSpaceDN w:val="0"/>
        <w:adjustRightInd w:val="0"/>
        <w:ind w:left="990" w:hanging="270"/>
        <w:rPr>
          <w:rFonts w:cs="Arial"/>
          <w:bCs/>
        </w:rPr>
      </w:pPr>
      <w:r w:rsidRPr="00DE2858">
        <w:rPr>
          <w:rFonts w:cs="Arial"/>
          <w:bCs/>
        </w:rPr>
        <w:t>Signs and symptoms of shock (hypo</w:t>
      </w:r>
      <w:r w:rsidR="00974D61">
        <w:rPr>
          <w:rFonts w:cs="Arial"/>
          <w:bCs/>
        </w:rPr>
        <w:t>-</w:t>
      </w:r>
      <w:r w:rsidRPr="00DE2858">
        <w:rPr>
          <w:rFonts w:cs="Arial"/>
          <w:bCs/>
        </w:rPr>
        <w:t>perfusion)</w:t>
      </w:r>
    </w:p>
    <w:p w14:paraId="1DBB7A79"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TCC zone considerations</w:t>
      </w:r>
    </w:p>
    <w:p w14:paraId="3C563AEA" w14:textId="77777777" w:rsidR="0033731D" w:rsidRPr="00DE2858" w:rsidRDefault="0033731D" w:rsidP="0033731D">
      <w:pPr>
        <w:autoSpaceDE w:val="0"/>
        <w:autoSpaceDN w:val="0"/>
        <w:adjustRightInd w:val="0"/>
        <w:ind w:left="720" w:hanging="720"/>
        <w:rPr>
          <w:rFonts w:cs="Arial"/>
          <w:bCs/>
        </w:rPr>
      </w:pPr>
    </w:p>
    <w:p w14:paraId="531EFD5F" w14:textId="77777777" w:rsidR="0033731D" w:rsidRPr="00DE2858" w:rsidRDefault="0033731D" w:rsidP="0033731D">
      <w:pPr>
        <w:autoSpaceDE w:val="0"/>
        <w:autoSpaceDN w:val="0"/>
        <w:adjustRightInd w:val="0"/>
        <w:ind w:left="720" w:hanging="720"/>
        <w:rPr>
          <w:rFonts w:cs="Arial"/>
          <w:b/>
          <w:bCs/>
        </w:rPr>
      </w:pPr>
      <w:r w:rsidRPr="005D23E7">
        <w:rPr>
          <w:rFonts w:cs="Arial"/>
          <w:bCs/>
        </w:rPr>
        <w:lastRenderedPageBreak/>
        <w:t>3.1.2</w:t>
      </w:r>
      <w:r w:rsidR="00077D58">
        <w:rPr>
          <w:rFonts w:cs="Arial"/>
          <w:b/>
          <w:bCs/>
        </w:rPr>
        <w:tab/>
      </w:r>
      <w:r w:rsidRPr="00077D58">
        <w:rPr>
          <w:rFonts w:cs="Arial"/>
          <w:bCs/>
        </w:rPr>
        <w:t xml:space="preserve">Hemorrhage </w:t>
      </w:r>
      <w:r w:rsidR="00777F5F">
        <w:rPr>
          <w:rFonts w:cs="Arial"/>
          <w:bCs/>
        </w:rPr>
        <w:t>c</w:t>
      </w:r>
      <w:r w:rsidRPr="00077D58">
        <w:rPr>
          <w:rFonts w:cs="Arial"/>
          <w:bCs/>
        </w:rPr>
        <w:t xml:space="preserve">ontrol </w:t>
      </w:r>
      <w:r w:rsidR="00777F5F">
        <w:rPr>
          <w:rFonts w:cs="Arial"/>
          <w:bCs/>
        </w:rPr>
        <w:t>m</w:t>
      </w:r>
      <w:r w:rsidRPr="00077D58">
        <w:rPr>
          <w:rFonts w:cs="Arial"/>
          <w:bCs/>
        </w:rPr>
        <w:t xml:space="preserve">anagement </w:t>
      </w:r>
      <w:r w:rsidR="00777F5F">
        <w:rPr>
          <w:rFonts w:cs="Arial"/>
          <w:bCs/>
        </w:rPr>
        <w:t>d</w:t>
      </w:r>
      <w:r w:rsidRPr="00077D58">
        <w:rPr>
          <w:rFonts w:cs="Arial"/>
          <w:bCs/>
        </w:rPr>
        <w:t xml:space="preserve">emonstration &amp; </w:t>
      </w:r>
      <w:r w:rsidR="00777F5F">
        <w:rPr>
          <w:rFonts w:cs="Arial"/>
          <w:bCs/>
        </w:rPr>
        <w:t>s</w:t>
      </w:r>
      <w:r w:rsidRPr="00077D58">
        <w:rPr>
          <w:rFonts w:cs="Arial"/>
          <w:bCs/>
        </w:rPr>
        <w:t xml:space="preserve">tudent </w:t>
      </w:r>
      <w:r w:rsidR="00777F5F">
        <w:rPr>
          <w:rFonts w:cs="Arial"/>
          <w:bCs/>
        </w:rPr>
        <w:t>s</w:t>
      </w:r>
      <w:r w:rsidRPr="00077D58">
        <w:rPr>
          <w:rFonts w:cs="Arial"/>
          <w:bCs/>
        </w:rPr>
        <w:t xml:space="preserve">kills </w:t>
      </w:r>
      <w:r w:rsidR="00777F5F">
        <w:rPr>
          <w:rFonts w:cs="Arial"/>
          <w:bCs/>
        </w:rPr>
        <w:t>a</w:t>
      </w:r>
      <w:r w:rsidRPr="00077D58">
        <w:rPr>
          <w:rFonts w:cs="Arial"/>
          <w:bCs/>
        </w:rPr>
        <w:t>ssessment</w:t>
      </w:r>
    </w:p>
    <w:p w14:paraId="66EB0199" w14:textId="77777777" w:rsidR="0033731D" w:rsidRPr="00DE2858" w:rsidRDefault="0033731D" w:rsidP="00077D58">
      <w:pPr>
        <w:pStyle w:val="ListParagraph"/>
        <w:numPr>
          <w:ilvl w:val="0"/>
          <w:numId w:val="81"/>
        </w:numPr>
        <w:autoSpaceDE w:val="0"/>
        <w:autoSpaceDN w:val="0"/>
        <w:adjustRightInd w:val="0"/>
        <w:ind w:left="990" w:hanging="270"/>
        <w:rPr>
          <w:rFonts w:cs="Arial"/>
          <w:bCs/>
        </w:rPr>
      </w:pPr>
      <w:r w:rsidRPr="00DE2858">
        <w:rPr>
          <w:rFonts w:cs="Arial"/>
          <w:bCs/>
        </w:rPr>
        <w:t xml:space="preserve">Direct pressure </w:t>
      </w:r>
    </w:p>
    <w:p w14:paraId="60A92D7C" w14:textId="77777777" w:rsidR="00FF5EE1" w:rsidRPr="00DE2858" w:rsidRDefault="00FF5EE1" w:rsidP="00077D58">
      <w:pPr>
        <w:pStyle w:val="ListParagraph"/>
        <w:numPr>
          <w:ilvl w:val="0"/>
          <w:numId w:val="81"/>
        </w:numPr>
        <w:autoSpaceDE w:val="0"/>
        <w:autoSpaceDN w:val="0"/>
        <w:adjustRightInd w:val="0"/>
        <w:ind w:left="990" w:hanging="270"/>
        <w:rPr>
          <w:rFonts w:cs="Arial"/>
          <w:bCs/>
        </w:rPr>
      </w:pPr>
      <w:r w:rsidRPr="00DE2858">
        <w:rPr>
          <w:rFonts w:cs="Arial"/>
          <w:bCs/>
        </w:rPr>
        <w:t>Tourniquets: commercial and improvised on self and others</w:t>
      </w:r>
    </w:p>
    <w:p w14:paraId="5542E542" w14:textId="77777777" w:rsidR="0033731D" w:rsidRPr="00DE2858" w:rsidRDefault="0033731D" w:rsidP="00077D58">
      <w:pPr>
        <w:pStyle w:val="ListParagraph"/>
        <w:numPr>
          <w:ilvl w:val="0"/>
          <w:numId w:val="81"/>
        </w:numPr>
        <w:autoSpaceDE w:val="0"/>
        <w:autoSpaceDN w:val="0"/>
        <w:adjustRightInd w:val="0"/>
        <w:ind w:left="990" w:hanging="270"/>
        <w:rPr>
          <w:rFonts w:cs="Arial"/>
          <w:bCs/>
        </w:rPr>
      </w:pPr>
      <w:r w:rsidRPr="00DE2858">
        <w:rPr>
          <w:rFonts w:cs="Arial"/>
          <w:bCs/>
        </w:rPr>
        <w:t xml:space="preserve">Wound dressings </w:t>
      </w:r>
    </w:p>
    <w:p w14:paraId="0261EE72" w14:textId="77777777" w:rsidR="0033731D" w:rsidRPr="00DE2858" w:rsidRDefault="004B7379" w:rsidP="0073065A">
      <w:pPr>
        <w:pStyle w:val="ListParagraph"/>
        <w:numPr>
          <w:ilvl w:val="0"/>
          <w:numId w:val="81"/>
        </w:numPr>
        <w:autoSpaceDE w:val="0"/>
        <w:autoSpaceDN w:val="0"/>
        <w:adjustRightInd w:val="0"/>
        <w:rPr>
          <w:rFonts w:cs="Arial"/>
          <w:bCs/>
        </w:rPr>
      </w:pPr>
      <w:r>
        <w:rPr>
          <w:rFonts w:cs="Arial"/>
          <w:bCs/>
        </w:rPr>
        <w:t xml:space="preserve">Hemostatic </w:t>
      </w:r>
      <w:r w:rsidRPr="005425DE">
        <w:rPr>
          <w:rFonts w:cs="Arial"/>
          <w:bCs/>
        </w:rPr>
        <w:t xml:space="preserve">dressings </w:t>
      </w:r>
      <w:r w:rsidR="0033731D" w:rsidRPr="00DE2858">
        <w:rPr>
          <w:rFonts w:cs="Arial"/>
          <w:bCs/>
        </w:rPr>
        <w:t xml:space="preserve">and wound packing, utilizing </w:t>
      </w:r>
      <w:hyperlink r:id="rId25" w:history="1">
        <w:r w:rsidR="0033731D" w:rsidRPr="00C658A2">
          <w:rPr>
            <w:rStyle w:val="Hyperlink"/>
            <w:rFonts w:cs="Arial"/>
            <w:bCs/>
          </w:rPr>
          <w:t>California EMSA-approved products</w:t>
        </w:r>
        <w:r w:rsidR="00FF5EE1" w:rsidRPr="00C658A2">
          <w:rPr>
            <w:rStyle w:val="Hyperlink"/>
            <w:rFonts w:cs="Arial"/>
            <w:bCs/>
          </w:rPr>
          <w:t xml:space="preserve"> </w:t>
        </w:r>
      </w:hyperlink>
      <w:r w:rsidR="00974D61">
        <w:rPr>
          <w:rFonts w:cs="Arial"/>
          <w:bCs/>
        </w:rPr>
        <w:t xml:space="preserve"> (for more information visit the EMS Authority website at</w:t>
      </w:r>
      <w:r w:rsidR="0073065A">
        <w:rPr>
          <w:rFonts w:cs="Arial"/>
          <w:bCs/>
        </w:rPr>
        <w:t xml:space="preserve"> </w:t>
      </w:r>
      <w:hyperlink r:id="rId26" w:history="1">
        <w:r w:rsidR="0073065A" w:rsidRPr="004A1AD0">
          <w:rPr>
            <w:rStyle w:val="Hyperlink"/>
            <w:rFonts w:cs="Arial"/>
            <w:bCs/>
          </w:rPr>
          <w:t>http://www.emsa.ca.gov/Scope_of_Practice</w:t>
        </w:r>
      </w:hyperlink>
      <w:r w:rsidR="0073065A">
        <w:rPr>
          <w:rFonts w:cs="Arial"/>
          <w:bCs/>
        </w:rPr>
        <w:t>)</w:t>
      </w:r>
    </w:p>
    <w:p w14:paraId="02053A40" w14:textId="77777777" w:rsidR="0033731D" w:rsidRPr="00DE2858" w:rsidRDefault="0033731D" w:rsidP="00077D58">
      <w:pPr>
        <w:pStyle w:val="ListParagraph"/>
        <w:numPr>
          <w:ilvl w:val="0"/>
          <w:numId w:val="81"/>
        </w:numPr>
        <w:autoSpaceDE w:val="0"/>
        <w:autoSpaceDN w:val="0"/>
        <w:adjustRightInd w:val="0"/>
        <w:ind w:left="990" w:hanging="270"/>
        <w:rPr>
          <w:rFonts w:cs="Arial"/>
          <w:bCs/>
        </w:rPr>
      </w:pPr>
      <w:r w:rsidRPr="00DE2858">
        <w:rPr>
          <w:rFonts w:cs="Arial"/>
          <w:bCs/>
        </w:rPr>
        <w:t>Casualty reassessment</w:t>
      </w:r>
      <w:r w:rsidR="00FF5EE1" w:rsidRPr="00DE2858">
        <w:rPr>
          <w:rFonts w:cs="Arial"/>
          <w:bCs/>
        </w:rPr>
        <w:t>/</w:t>
      </w:r>
      <w:r w:rsidR="004B6497">
        <w:rPr>
          <w:rFonts w:cs="Arial"/>
          <w:bCs/>
        </w:rPr>
        <w:t xml:space="preserve">secondary </w:t>
      </w:r>
      <w:r w:rsidR="00FF5EE1" w:rsidRPr="00DE2858">
        <w:rPr>
          <w:rFonts w:cs="Arial"/>
          <w:bCs/>
        </w:rPr>
        <w:t>triage</w:t>
      </w:r>
    </w:p>
    <w:p w14:paraId="1D984A86" w14:textId="77777777" w:rsidR="00506BFB" w:rsidRPr="00077D58" w:rsidRDefault="00506BFB" w:rsidP="00077D58">
      <w:pPr>
        <w:pStyle w:val="Header"/>
        <w:tabs>
          <w:tab w:val="clear" w:pos="4680"/>
          <w:tab w:val="clear" w:pos="9360"/>
        </w:tabs>
        <w:rPr>
          <w:rFonts w:eastAsiaTheme="minorHAnsi" w:cs="Arial"/>
        </w:rPr>
      </w:pPr>
    </w:p>
    <w:p w14:paraId="766FB3AA" w14:textId="77777777" w:rsidR="0033731D" w:rsidRPr="00A45EAB" w:rsidRDefault="0033731D" w:rsidP="0033731D">
      <w:pPr>
        <w:autoSpaceDE w:val="0"/>
        <w:autoSpaceDN w:val="0"/>
        <w:adjustRightInd w:val="0"/>
        <w:rPr>
          <w:rFonts w:cs="Arial"/>
          <w:b/>
          <w:bCs/>
          <w:sz w:val="32"/>
          <w:szCs w:val="32"/>
        </w:rPr>
      </w:pPr>
      <w:r w:rsidRPr="00A45EAB">
        <w:rPr>
          <w:rFonts w:cs="Arial"/>
          <w:b/>
          <w:bCs/>
          <w:sz w:val="32"/>
          <w:szCs w:val="32"/>
        </w:rPr>
        <w:t>Learning Domain 4: Airway and Respirat</w:t>
      </w:r>
      <w:r w:rsidR="00EC3652">
        <w:rPr>
          <w:rFonts w:cs="Arial"/>
          <w:b/>
          <w:bCs/>
          <w:sz w:val="32"/>
          <w:szCs w:val="32"/>
        </w:rPr>
        <w:t>ory</w:t>
      </w:r>
      <w:r w:rsidRPr="00A45EAB">
        <w:rPr>
          <w:rFonts w:cs="Arial"/>
          <w:b/>
          <w:bCs/>
          <w:sz w:val="32"/>
          <w:szCs w:val="32"/>
        </w:rPr>
        <w:t xml:space="preserve"> Management and Skills</w:t>
      </w:r>
    </w:p>
    <w:p w14:paraId="364C73C6" w14:textId="77777777" w:rsidR="005D23E7" w:rsidRPr="00423B4B" w:rsidRDefault="005D23E7" w:rsidP="004370E9">
      <w:pPr>
        <w:pStyle w:val="BodyText2"/>
        <w:autoSpaceDE/>
        <w:autoSpaceDN/>
        <w:adjustRightInd/>
        <w:rPr>
          <w:bCs w:val="0"/>
          <w:sz w:val="22"/>
          <w:szCs w:val="22"/>
        </w:rPr>
      </w:pPr>
    </w:p>
    <w:p w14:paraId="2E0245E0" w14:textId="77777777" w:rsidR="0033731D" w:rsidRPr="005D23E7" w:rsidRDefault="0033731D" w:rsidP="004370E9">
      <w:pPr>
        <w:pStyle w:val="BodyText2"/>
        <w:autoSpaceDE/>
        <w:autoSpaceDN/>
        <w:adjustRightInd/>
        <w:rPr>
          <w:bCs w:val="0"/>
          <w:sz w:val="24"/>
          <w:szCs w:val="24"/>
        </w:rPr>
      </w:pPr>
      <w:r w:rsidRPr="005D23E7">
        <w:rPr>
          <w:bCs w:val="0"/>
          <w:sz w:val="24"/>
          <w:szCs w:val="24"/>
        </w:rPr>
        <w:t xml:space="preserve">Competency 4.1: Basic Life Support (BLS) </w:t>
      </w:r>
      <w:r w:rsidR="00777F5F">
        <w:rPr>
          <w:bCs w:val="0"/>
          <w:sz w:val="24"/>
          <w:szCs w:val="24"/>
        </w:rPr>
        <w:t>c</w:t>
      </w:r>
      <w:r w:rsidRPr="005D23E7">
        <w:rPr>
          <w:bCs w:val="0"/>
          <w:sz w:val="24"/>
          <w:szCs w:val="24"/>
        </w:rPr>
        <w:t xml:space="preserve">oncepts and </w:t>
      </w:r>
      <w:r w:rsidR="00777F5F">
        <w:rPr>
          <w:bCs w:val="0"/>
          <w:sz w:val="24"/>
          <w:szCs w:val="24"/>
        </w:rPr>
        <w:t>p</w:t>
      </w:r>
      <w:r w:rsidRPr="005D23E7">
        <w:rPr>
          <w:bCs w:val="0"/>
          <w:sz w:val="24"/>
          <w:szCs w:val="24"/>
        </w:rPr>
        <w:t>rincipl</w:t>
      </w:r>
      <w:r w:rsidR="00B96ECB">
        <w:rPr>
          <w:bCs w:val="0"/>
          <w:sz w:val="24"/>
          <w:szCs w:val="24"/>
        </w:rPr>
        <w:t>e</w:t>
      </w:r>
      <w:r w:rsidR="00B225EC">
        <w:rPr>
          <w:bCs w:val="0"/>
          <w:sz w:val="24"/>
          <w:szCs w:val="24"/>
        </w:rPr>
        <w:t>s</w:t>
      </w:r>
      <w:r w:rsidRPr="005D23E7">
        <w:rPr>
          <w:bCs w:val="0"/>
          <w:sz w:val="24"/>
          <w:szCs w:val="24"/>
        </w:rPr>
        <w:t xml:space="preserve"> of </w:t>
      </w:r>
      <w:r w:rsidR="00777F5F">
        <w:rPr>
          <w:bCs w:val="0"/>
          <w:sz w:val="24"/>
          <w:szCs w:val="24"/>
        </w:rPr>
        <w:t>a</w:t>
      </w:r>
      <w:r w:rsidRPr="005D23E7">
        <w:rPr>
          <w:bCs w:val="0"/>
          <w:sz w:val="24"/>
          <w:szCs w:val="24"/>
        </w:rPr>
        <w:t>irway</w:t>
      </w:r>
      <w:r w:rsidR="00CB30CB" w:rsidRPr="005D23E7">
        <w:rPr>
          <w:bCs w:val="0"/>
          <w:sz w:val="24"/>
          <w:szCs w:val="24"/>
        </w:rPr>
        <w:t>/</w:t>
      </w:r>
      <w:r w:rsidR="00777F5F">
        <w:rPr>
          <w:bCs w:val="0"/>
          <w:sz w:val="24"/>
          <w:szCs w:val="24"/>
        </w:rPr>
        <w:t>r</w:t>
      </w:r>
      <w:r w:rsidR="00CB30CB" w:rsidRPr="005D23E7">
        <w:rPr>
          <w:bCs w:val="0"/>
          <w:sz w:val="24"/>
          <w:szCs w:val="24"/>
        </w:rPr>
        <w:t>espiratory</w:t>
      </w:r>
      <w:r w:rsidRPr="005D23E7">
        <w:rPr>
          <w:bCs w:val="0"/>
          <w:sz w:val="24"/>
          <w:szCs w:val="24"/>
        </w:rPr>
        <w:t xml:space="preserve"> </w:t>
      </w:r>
      <w:r w:rsidR="00777F5F">
        <w:rPr>
          <w:bCs w:val="0"/>
          <w:sz w:val="24"/>
          <w:szCs w:val="24"/>
        </w:rPr>
        <w:t>m</w:t>
      </w:r>
      <w:r w:rsidRPr="005D23E7">
        <w:rPr>
          <w:bCs w:val="0"/>
          <w:sz w:val="24"/>
          <w:szCs w:val="24"/>
        </w:rPr>
        <w:t xml:space="preserve">anagement </w:t>
      </w:r>
    </w:p>
    <w:p w14:paraId="283F7F23" w14:textId="77777777" w:rsidR="0033731D" w:rsidRPr="00A45EAB" w:rsidRDefault="0033731D" w:rsidP="0033731D">
      <w:pPr>
        <w:autoSpaceDE w:val="0"/>
        <w:autoSpaceDN w:val="0"/>
        <w:adjustRightInd w:val="0"/>
        <w:rPr>
          <w:rFonts w:cs="Arial"/>
          <w:bCs/>
        </w:rPr>
      </w:pPr>
    </w:p>
    <w:p w14:paraId="26FD369C" w14:textId="77777777" w:rsidR="0033731D" w:rsidRPr="005D23E7" w:rsidRDefault="0033731D" w:rsidP="0033731D">
      <w:pPr>
        <w:autoSpaceDE w:val="0"/>
        <w:autoSpaceDN w:val="0"/>
        <w:adjustRightInd w:val="0"/>
        <w:rPr>
          <w:rFonts w:cs="Arial"/>
          <w:bCs/>
        </w:rPr>
      </w:pPr>
      <w:r w:rsidRPr="005D23E7">
        <w:rPr>
          <w:rFonts w:cs="Arial"/>
          <w:bCs/>
        </w:rPr>
        <w:t>4.1.1</w:t>
      </w:r>
      <w:r w:rsidR="00077D58">
        <w:rPr>
          <w:rFonts w:cs="Arial"/>
          <w:b/>
          <w:bCs/>
        </w:rPr>
        <w:tab/>
      </w:r>
      <w:r w:rsidRPr="005D23E7">
        <w:rPr>
          <w:rFonts w:cs="Arial"/>
          <w:bCs/>
        </w:rPr>
        <w:t xml:space="preserve">Basic </w:t>
      </w:r>
      <w:r w:rsidR="00777F5F">
        <w:rPr>
          <w:rFonts w:cs="Arial"/>
          <w:bCs/>
        </w:rPr>
        <w:t>a</w:t>
      </w:r>
      <w:r w:rsidRPr="005D23E7">
        <w:rPr>
          <w:rFonts w:cs="Arial"/>
          <w:bCs/>
        </w:rPr>
        <w:t xml:space="preserve">ssessment and </w:t>
      </w:r>
      <w:r w:rsidR="00777F5F">
        <w:rPr>
          <w:rFonts w:cs="Arial"/>
          <w:bCs/>
        </w:rPr>
        <w:t>p</w:t>
      </w:r>
      <w:r w:rsidRPr="005D23E7">
        <w:rPr>
          <w:rFonts w:cs="Arial"/>
          <w:bCs/>
        </w:rPr>
        <w:t xml:space="preserve">rioritization of </w:t>
      </w:r>
      <w:r w:rsidR="00777F5F">
        <w:rPr>
          <w:rFonts w:cs="Arial"/>
          <w:bCs/>
        </w:rPr>
        <w:t>c</w:t>
      </w:r>
      <w:r w:rsidRPr="005D23E7">
        <w:rPr>
          <w:rFonts w:cs="Arial"/>
          <w:bCs/>
        </w:rPr>
        <w:t xml:space="preserve">asualty </w:t>
      </w:r>
      <w:r w:rsidR="00777F5F">
        <w:rPr>
          <w:rFonts w:cs="Arial"/>
          <w:bCs/>
        </w:rPr>
        <w:t>a</w:t>
      </w:r>
      <w:r w:rsidRPr="005D23E7">
        <w:rPr>
          <w:rFonts w:cs="Arial"/>
          <w:bCs/>
        </w:rPr>
        <w:t>irway</w:t>
      </w:r>
      <w:r w:rsidR="00FF5EE1" w:rsidRPr="005D23E7">
        <w:rPr>
          <w:rFonts w:cs="Arial"/>
          <w:bCs/>
        </w:rPr>
        <w:t>/</w:t>
      </w:r>
      <w:r w:rsidR="00777F5F">
        <w:rPr>
          <w:rFonts w:cs="Arial"/>
          <w:bCs/>
        </w:rPr>
        <w:t>r</w:t>
      </w:r>
      <w:r w:rsidR="00FF5EE1" w:rsidRPr="005D23E7">
        <w:rPr>
          <w:rFonts w:cs="Arial"/>
          <w:bCs/>
        </w:rPr>
        <w:t>espiratory</w:t>
      </w:r>
      <w:r w:rsidRPr="005D23E7">
        <w:rPr>
          <w:rFonts w:cs="Arial"/>
          <w:bCs/>
        </w:rPr>
        <w:t xml:space="preserve"> </w:t>
      </w:r>
      <w:r w:rsidR="00777F5F">
        <w:rPr>
          <w:rFonts w:cs="Arial"/>
          <w:bCs/>
        </w:rPr>
        <w:t>c</w:t>
      </w:r>
      <w:r w:rsidRPr="005D23E7">
        <w:rPr>
          <w:rFonts w:cs="Arial"/>
          <w:bCs/>
        </w:rPr>
        <w:t>onditions</w:t>
      </w:r>
    </w:p>
    <w:p w14:paraId="5B24D0CB"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Signs and symptoms of respiratory distress</w:t>
      </w:r>
      <w:r w:rsidR="00CB30CB" w:rsidRPr="00DE2858">
        <w:rPr>
          <w:rFonts w:cs="Arial"/>
          <w:bCs/>
        </w:rPr>
        <w:t xml:space="preserve"> and respiratory </w:t>
      </w:r>
      <w:r w:rsidR="00FF5EE1" w:rsidRPr="00DE2858">
        <w:rPr>
          <w:rFonts w:cs="Arial"/>
          <w:bCs/>
        </w:rPr>
        <w:t>failure</w:t>
      </w:r>
    </w:p>
    <w:p w14:paraId="2E6AD895"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Scope of Practice level considerations</w:t>
      </w:r>
    </w:p>
    <w:p w14:paraId="5403A7FD"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TCC zone considerations</w:t>
      </w:r>
    </w:p>
    <w:p w14:paraId="2B508946" w14:textId="77777777" w:rsidR="0033731D" w:rsidRPr="00DE2858" w:rsidRDefault="0033731D" w:rsidP="0033731D">
      <w:pPr>
        <w:autoSpaceDE w:val="0"/>
        <w:autoSpaceDN w:val="0"/>
        <w:adjustRightInd w:val="0"/>
        <w:rPr>
          <w:rFonts w:cs="Arial"/>
          <w:bCs/>
        </w:rPr>
      </w:pPr>
    </w:p>
    <w:p w14:paraId="4BAF1FA4" w14:textId="77777777" w:rsidR="0066630E" w:rsidRDefault="0033731D" w:rsidP="005D23E7">
      <w:pPr>
        <w:autoSpaceDE w:val="0"/>
        <w:autoSpaceDN w:val="0"/>
        <w:adjustRightInd w:val="0"/>
        <w:rPr>
          <w:rFonts w:cs="Arial"/>
          <w:bCs/>
        </w:rPr>
      </w:pPr>
      <w:r w:rsidRPr="005D23E7">
        <w:rPr>
          <w:rFonts w:cs="Arial"/>
          <w:bCs/>
        </w:rPr>
        <w:t>4.1.2</w:t>
      </w:r>
      <w:r w:rsidR="00077D58" w:rsidRPr="005D23E7">
        <w:rPr>
          <w:rFonts w:cs="Arial"/>
          <w:bCs/>
        </w:rPr>
        <w:tab/>
      </w:r>
      <w:r w:rsidRPr="005D23E7">
        <w:rPr>
          <w:rFonts w:cs="Arial"/>
          <w:bCs/>
        </w:rPr>
        <w:t xml:space="preserve">Basic </w:t>
      </w:r>
      <w:r w:rsidR="00777F5F">
        <w:rPr>
          <w:rFonts w:cs="Arial"/>
          <w:bCs/>
        </w:rPr>
        <w:t>c</w:t>
      </w:r>
      <w:r w:rsidRPr="005D23E7">
        <w:rPr>
          <w:rFonts w:cs="Arial"/>
          <w:bCs/>
        </w:rPr>
        <w:t xml:space="preserve">asualty </w:t>
      </w:r>
      <w:r w:rsidR="00777F5F">
        <w:rPr>
          <w:rFonts w:cs="Arial"/>
          <w:bCs/>
        </w:rPr>
        <w:t>a</w:t>
      </w:r>
      <w:r w:rsidRPr="005D23E7">
        <w:rPr>
          <w:rFonts w:cs="Arial"/>
          <w:bCs/>
        </w:rPr>
        <w:t>irway</w:t>
      </w:r>
      <w:r w:rsidR="00FF5EE1" w:rsidRPr="005D23E7">
        <w:rPr>
          <w:rFonts w:cs="Arial"/>
          <w:bCs/>
        </w:rPr>
        <w:t>/</w:t>
      </w:r>
      <w:r w:rsidR="00777F5F">
        <w:rPr>
          <w:rFonts w:cs="Arial"/>
          <w:bCs/>
        </w:rPr>
        <w:t>r</w:t>
      </w:r>
      <w:r w:rsidR="00FF5EE1" w:rsidRPr="005D23E7">
        <w:rPr>
          <w:rFonts w:cs="Arial"/>
          <w:bCs/>
        </w:rPr>
        <w:t>espiratory</w:t>
      </w:r>
      <w:r w:rsidRPr="005D23E7">
        <w:rPr>
          <w:rFonts w:cs="Arial"/>
          <w:bCs/>
        </w:rPr>
        <w:t xml:space="preserve"> </w:t>
      </w:r>
      <w:r w:rsidR="00777F5F">
        <w:rPr>
          <w:rFonts w:cs="Arial"/>
          <w:bCs/>
        </w:rPr>
        <w:t>m</w:t>
      </w:r>
      <w:r w:rsidRPr="005D23E7">
        <w:rPr>
          <w:rFonts w:cs="Arial"/>
          <w:bCs/>
        </w:rPr>
        <w:t xml:space="preserve">anagement </w:t>
      </w:r>
      <w:r w:rsidR="00777F5F">
        <w:rPr>
          <w:rFonts w:cs="Arial"/>
          <w:bCs/>
        </w:rPr>
        <w:t>d</w:t>
      </w:r>
      <w:r w:rsidRPr="005D23E7">
        <w:rPr>
          <w:rFonts w:cs="Arial"/>
          <w:bCs/>
        </w:rPr>
        <w:t xml:space="preserve">emonstration and </w:t>
      </w:r>
      <w:r w:rsidR="00777F5F">
        <w:rPr>
          <w:rFonts w:cs="Arial"/>
          <w:bCs/>
        </w:rPr>
        <w:t>s</w:t>
      </w:r>
      <w:r w:rsidRPr="005D23E7">
        <w:rPr>
          <w:rFonts w:cs="Arial"/>
          <w:bCs/>
        </w:rPr>
        <w:t xml:space="preserve">tudent </w:t>
      </w:r>
      <w:r w:rsidR="00777F5F">
        <w:rPr>
          <w:rFonts w:cs="Arial"/>
          <w:bCs/>
        </w:rPr>
        <w:t>s</w:t>
      </w:r>
      <w:r w:rsidRPr="005D23E7">
        <w:rPr>
          <w:rFonts w:cs="Arial"/>
          <w:bCs/>
        </w:rPr>
        <w:t xml:space="preserve">kills </w:t>
      </w:r>
    </w:p>
    <w:p w14:paraId="185DAEEC" w14:textId="77777777" w:rsidR="0033731D" w:rsidRPr="005D23E7" w:rsidRDefault="00777F5F" w:rsidP="0066630E">
      <w:pPr>
        <w:autoSpaceDE w:val="0"/>
        <w:autoSpaceDN w:val="0"/>
        <w:adjustRightInd w:val="0"/>
        <w:ind w:firstLine="720"/>
        <w:rPr>
          <w:rFonts w:cs="Arial"/>
          <w:bCs/>
        </w:rPr>
      </w:pPr>
      <w:r>
        <w:rPr>
          <w:rFonts w:cs="Arial"/>
          <w:bCs/>
        </w:rPr>
        <w:t>a</w:t>
      </w:r>
      <w:r w:rsidR="0033731D" w:rsidRPr="005D23E7">
        <w:rPr>
          <w:rFonts w:cs="Arial"/>
          <w:bCs/>
        </w:rPr>
        <w:t>ssessment</w:t>
      </w:r>
    </w:p>
    <w:p w14:paraId="5D0C4D21" w14:textId="77777777" w:rsidR="008D5649" w:rsidRPr="004B6497" w:rsidRDefault="008D5649" w:rsidP="008D5649">
      <w:pPr>
        <w:pStyle w:val="ListParagraph"/>
        <w:numPr>
          <w:ilvl w:val="0"/>
          <w:numId w:val="80"/>
        </w:numPr>
        <w:autoSpaceDE w:val="0"/>
        <w:autoSpaceDN w:val="0"/>
        <w:adjustRightInd w:val="0"/>
        <w:ind w:left="990" w:hanging="270"/>
        <w:rPr>
          <w:rFonts w:cs="Arial"/>
          <w:bCs/>
        </w:rPr>
      </w:pPr>
      <w:r w:rsidRPr="004B6497">
        <w:rPr>
          <w:rFonts w:cs="Arial"/>
          <w:bCs/>
        </w:rPr>
        <w:t>Recovery position and position of comfort</w:t>
      </w:r>
    </w:p>
    <w:p w14:paraId="3BF7CA13" w14:textId="77777777" w:rsidR="004B6497" w:rsidRDefault="0033731D" w:rsidP="004B6497">
      <w:pPr>
        <w:pStyle w:val="ListParagraph"/>
        <w:numPr>
          <w:ilvl w:val="0"/>
          <w:numId w:val="80"/>
        </w:numPr>
        <w:autoSpaceDE w:val="0"/>
        <w:autoSpaceDN w:val="0"/>
        <w:adjustRightInd w:val="0"/>
        <w:ind w:left="990" w:hanging="270"/>
        <w:rPr>
          <w:rFonts w:cs="Arial"/>
          <w:bCs/>
        </w:rPr>
      </w:pPr>
      <w:r w:rsidRPr="00DE2858">
        <w:rPr>
          <w:rFonts w:cs="Arial"/>
          <w:bCs/>
        </w:rPr>
        <w:t xml:space="preserve">Chin Lift/Jaw Thrust </w:t>
      </w:r>
      <w:r w:rsidR="00777F5F">
        <w:rPr>
          <w:rFonts w:cs="Arial"/>
          <w:bCs/>
        </w:rPr>
        <w:t>m</w:t>
      </w:r>
      <w:r w:rsidRPr="00DE2858">
        <w:rPr>
          <w:rFonts w:cs="Arial"/>
          <w:bCs/>
        </w:rPr>
        <w:t>aneuver</w:t>
      </w:r>
    </w:p>
    <w:p w14:paraId="2C1001A3" w14:textId="77777777" w:rsidR="004B6497" w:rsidRPr="004B6497" w:rsidRDefault="008D5649" w:rsidP="004B6497">
      <w:pPr>
        <w:pStyle w:val="ListParagraph"/>
        <w:numPr>
          <w:ilvl w:val="0"/>
          <w:numId w:val="80"/>
        </w:numPr>
        <w:autoSpaceDE w:val="0"/>
        <w:autoSpaceDN w:val="0"/>
        <w:adjustRightInd w:val="0"/>
        <w:ind w:left="990" w:hanging="270"/>
        <w:rPr>
          <w:rFonts w:cs="Arial"/>
          <w:bCs/>
        </w:rPr>
      </w:pPr>
      <w:r w:rsidRPr="00DE2858">
        <w:rPr>
          <w:rFonts w:cs="Arial"/>
          <w:bCs/>
        </w:rPr>
        <w:t>Nasopharyngeal Airway (NPA)</w:t>
      </w:r>
    </w:p>
    <w:p w14:paraId="7D1B8FAC" w14:textId="77777777" w:rsidR="0033731D" w:rsidRPr="00DE2858" w:rsidRDefault="0033731D" w:rsidP="00077D58">
      <w:pPr>
        <w:pStyle w:val="ListParagraph"/>
        <w:numPr>
          <w:ilvl w:val="0"/>
          <w:numId w:val="80"/>
        </w:numPr>
        <w:tabs>
          <w:tab w:val="left" w:pos="990"/>
        </w:tabs>
        <w:autoSpaceDE w:val="0"/>
        <w:autoSpaceDN w:val="0"/>
        <w:adjustRightInd w:val="0"/>
        <w:ind w:left="990" w:hanging="270"/>
        <w:rPr>
          <w:rFonts w:cs="Arial"/>
          <w:bCs/>
        </w:rPr>
      </w:pPr>
      <w:r w:rsidRPr="00DE2858">
        <w:rPr>
          <w:rFonts w:cs="Arial"/>
          <w:bCs/>
        </w:rPr>
        <w:t>Chest seals (occlusive dressings), vented preferred</w:t>
      </w:r>
    </w:p>
    <w:p w14:paraId="2563A1F0" w14:textId="77777777" w:rsidR="0033731D" w:rsidRPr="00DE2858" w:rsidRDefault="0033731D" w:rsidP="00077D58">
      <w:pPr>
        <w:pStyle w:val="ListParagraph"/>
        <w:numPr>
          <w:ilvl w:val="1"/>
          <w:numId w:val="83"/>
        </w:numPr>
        <w:autoSpaceDE w:val="0"/>
        <w:autoSpaceDN w:val="0"/>
        <w:adjustRightInd w:val="0"/>
        <w:ind w:left="990" w:hanging="270"/>
        <w:rPr>
          <w:rFonts w:cs="Arial"/>
          <w:bCs/>
        </w:rPr>
      </w:pPr>
      <w:r w:rsidRPr="00DE2858">
        <w:rPr>
          <w:rFonts w:cs="Arial"/>
          <w:bCs/>
        </w:rPr>
        <w:t>Tension pneumothorax treatment, “burping the chest seal”</w:t>
      </w:r>
    </w:p>
    <w:p w14:paraId="7A482FC1" w14:textId="77777777" w:rsidR="0033731D" w:rsidRDefault="0033731D" w:rsidP="00077D58">
      <w:pPr>
        <w:pStyle w:val="ListParagraph"/>
        <w:numPr>
          <w:ilvl w:val="1"/>
          <w:numId w:val="83"/>
        </w:numPr>
        <w:autoSpaceDE w:val="0"/>
        <w:autoSpaceDN w:val="0"/>
        <w:adjustRightInd w:val="0"/>
        <w:ind w:left="990" w:hanging="270"/>
        <w:rPr>
          <w:rFonts w:cs="Arial"/>
          <w:bCs/>
        </w:rPr>
      </w:pPr>
      <w:r w:rsidRPr="00DE2858">
        <w:rPr>
          <w:rFonts w:cs="Arial"/>
          <w:bCs/>
        </w:rPr>
        <w:t>Casualty reassessment</w:t>
      </w:r>
      <w:r w:rsidR="00FF5EE1" w:rsidRPr="00DE2858">
        <w:rPr>
          <w:rFonts w:cs="Arial"/>
          <w:bCs/>
        </w:rPr>
        <w:t>/</w:t>
      </w:r>
      <w:r w:rsidR="004B6497">
        <w:rPr>
          <w:rFonts w:cs="Arial"/>
          <w:bCs/>
        </w:rPr>
        <w:t>secondary tr</w:t>
      </w:r>
      <w:r w:rsidR="00FF5EE1" w:rsidRPr="00DE2858">
        <w:rPr>
          <w:rFonts w:cs="Arial"/>
          <w:bCs/>
        </w:rPr>
        <w:t>iage</w:t>
      </w:r>
    </w:p>
    <w:p w14:paraId="3E5CE877" w14:textId="77777777" w:rsidR="0033731D" w:rsidRPr="00DE2858" w:rsidRDefault="0033731D" w:rsidP="0033731D">
      <w:pPr>
        <w:autoSpaceDE w:val="0"/>
        <w:autoSpaceDN w:val="0"/>
        <w:adjustRightInd w:val="0"/>
        <w:rPr>
          <w:rFonts w:cs="Arial"/>
          <w:bCs/>
        </w:rPr>
      </w:pPr>
    </w:p>
    <w:p w14:paraId="0D4EDFB2" w14:textId="77777777" w:rsidR="0033731D" w:rsidRPr="005D23E7" w:rsidRDefault="0033731D" w:rsidP="004370E9">
      <w:pPr>
        <w:pStyle w:val="BodyText2"/>
        <w:autoSpaceDE/>
        <w:autoSpaceDN/>
        <w:adjustRightInd/>
        <w:rPr>
          <w:bCs w:val="0"/>
          <w:sz w:val="24"/>
          <w:szCs w:val="24"/>
        </w:rPr>
      </w:pPr>
      <w:r w:rsidRPr="005D23E7">
        <w:rPr>
          <w:bCs w:val="0"/>
          <w:sz w:val="24"/>
          <w:szCs w:val="24"/>
        </w:rPr>
        <w:t xml:space="preserve">Competency 4.2: Advanced Life Support (ALS) </w:t>
      </w:r>
      <w:r w:rsidR="00777F5F">
        <w:rPr>
          <w:bCs w:val="0"/>
          <w:sz w:val="24"/>
          <w:szCs w:val="24"/>
        </w:rPr>
        <w:t>c</w:t>
      </w:r>
      <w:r w:rsidRPr="005D23E7">
        <w:rPr>
          <w:bCs w:val="0"/>
          <w:sz w:val="24"/>
          <w:szCs w:val="24"/>
        </w:rPr>
        <w:t>oncepts and principl</w:t>
      </w:r>
      <w:r w:rsidR="00B96ECB">
        <w:rPr>
          <w:bCs w:val="0"/>
          <w:sz w:val="24"/>
          <w:szCs w:val="24"/>
        </w:rPr>
        <w:t>e</w:t>
      </w:r>
      <w:r w:rsidRPr="005D23E7">
        <w:rPr>
          <w:bCs w:val="0"/>
          <w:sz w:val="24"/>
          <w:szCs w:val="24"/>
        </w:rPr>
        <w:t xml:space="preserve">s of </w:t>
      </w:r>
      <w:r w:rsidR="00777F5F">
        <w:rPr>
          <w:bCs w:val="0"/>
          <w:sz w:val="24"/>
          <w:szCs w:val="24"/>
        </w:rPr>
        <w:t>a</w:t>
      </w:r>
      <w:r w:rsidRPr="005D23E7">
        <w:rPr>
          <w:bCs w:val="0"/>
          <w:sz w:val="24"/>
          <w:szCs w:val="24"/>
        </w:rPr>
        <w:t>irway</w:t>
      </w:r>
      <w:r w:rsidR="00FF5EE1" w:rsidRPr="005D23E7">
        <w:rPr>
          <w:bCs w:val="0"/>
          <w:sz w:val="24"/>
          <w:szCs w:val="24"/>
        </w:rPr>
        <w:t>/</w:t>
      </w:r>
      <w:r w:rsidR="00777F5F">
        <w:rPr>
          <w:bCs w:val="0"/>
          <w:sz w:val="24"/>
          <w:szCs w:val="24"/>
        </w:rPr>
        <w:t>r</w:t>
      </w:r>
      <w:r w:rsidR="00FF5EE1" w:rsidRPr="005D23E7">
        <w:rPr>
          <w:bCs w:val="0"/>
          <w:sz w:val="24"/>
          <w:szCs w:val="24"/>
        </w:rPr>
        <w:t>espiratory</w:t>
      </w:r>
      <w:r w:rsidRPr="005D23E7">
        <w:rPr>
          <w:bCs w:val="0"/>
          <w:sz w:val="24"/>
          <w:szCs w:val="24"/>
        </w:rPr>
        <w:t xml:space="preserve"> </w:t>
      </w:r>
      <w:r w:rsidR="00777F5F">
        <w:rPr>
          <w:bCs w:val="0"/>
          <w:sz w:val="24"/>
          <w:szCs w:val="24"/>
        </w:rPr>
        <w:t>m</w:t>
      </w:r>
      <w:r w:rsidRPr="005D23E7">
        <w:rPr>
          <w:bCs w:val="0"/>
          <w:sz w:val="24"/>
          <w:szCs w:val="24"/>
        </w:rPr>
        <w:t xml:space="preserve">anagement </w:t>
      </w:r>
      <w:r w:rsidR="00777F5F">
        <w:rPr>
          <w:bCs w:val="0"/>
          <w:sz w:val="24"/>
          <w:szCs w:val="24"/>
        </w:rPr>
        <w:t>d</w:t>
      </w:r>
      <w:r w:rsidRPr="005D23E7">
        <w:rPr>
          <w:bCs w:val="0"/>
          <w:sz w:val="24"/>
          <w:szCs w:val="24"/>
        </w:rPr>
        <w:t xml:space="preserve">emonstration and </w:t>
      </w:r>
      <w:r w:rsidR="00777F5F">
        <w:rPr>
          <w:bCs w:val="0"/>
          <w:sz w:val="24"/>
          <w:szCs w:val="24"/>
        </w:rPr>
        <w:t>s</w:t>
      </w:r>
      <w:r w:rsidRPr="005D23E7">
        <w:rPr>
          <w:bCs w:val="0"/>
          <w:sz w:val="24"/>
          <w:szCs w:val="24"/>
        </w:rPr>
        <w:t xml:space="preserve">tudent </w:t>
      </w:r>
      <w:r w:rsidR="00777F5F">
        <w:rPr>
          <w:bCs w:val="0"/>
          <w:sz w:val="24"/>
          <w:szCs w:val="24"/>
        </w:rPr>
        <w:t>s</w:t>
      </w:r>
      <w:r w:rsidRPr="005D23E7">
        <w:rPr>
          <w:bCs w:val="0"/>
          <w:sz w:val="24"/>
          <w:szCs w:val="24"/>
        </w:rPr>
        <w:t xml:space="preserve">kills </w:t>
      </w:r>
      <w:r w:rsidR="00777F5F">
        <w:rPr>
          <w:bCs w:val="0"/>
          <w:sz w:val="24"/>
          <w:szCs w:val="24"/>
        </w:rPr>
        <w:t>a</w:t>
      </w:r>
      <w:r w:rsidRPr="005D23E7">
        <w:rPr>
          <w:bCs w:val="0"/>
          <w:sz w:val="24"/>
          <w:szCs w:val="24"/>
        </w:rPr>
        <w:t>ssessment</w:t>
      </w:r>
    </w:p>
    <w:p w14:paraId="25E86790" w14:textId="77777777" w:rsidR="0033731D" w:rsidRPr="005D23E7" w:rsidRDefault="0033731D" w:rsidP="0033731D">
      <w:pPr>
        <w:autoSpaceDE w:val="0"/>
        <w:autoSpaceDN w:val="0"/>
        <w:adjustRightInd w:val="0"/>
        <w:rPr>
          <w:rFonts w:cs="Arial"/>
          <w:bCs/>
        </w:rPr>
      </w:pPr>
    </w:p>
    <w:p w14:paraId="5FD9C61E" w14:textId="77777777" w:rsidR="005D23E7" w:rsidRPr="005D23E7" w:rsidRDefault="0033731D" w:rsidP="005D23E7">
      <w:pPr>
        <w:pStyle w:val="Header"/>
        <w:tabs>
          <w:tab w:val="clear" w:pos="4680"/>
          <w:tab w:val="clear" w:pos="9360"/>
          <w:tab w:val="left" w:pos="720"/>
        </w:tabs>
        <w:autoSpaceDE w:val="0"/>
        <w:autoSpaceDN w:val="0"/>
        <w:adjustRightInd w:val="0"/>
        <w:rPr>
          <w:rFonts w:cs="Arial"/>
          <w:bCs/>
        </w:rPr>
      </w:pPr>
      <w:r w:rsidRPr="005D23E7">
        <w:rPr>
          <w:rFonts w:cs="Arial"/>
          <w:bCs/>
        </w:rPr>
        <w:t>4.2.1</w:t>
      </w:r>
      <w:r w:rsidR="00077D58" w:rsidRPr="005D23E7">
        <w:rPr>
          <w:rFonts w:cs="Arial"/>
          <w:bCs/>
        </w:rPr>
        <w:tab/>
      </w:r>
      <w:r w:rsidRPr="005D23E7">
        <w:rPr>
          <w:rFonts w:cs="Arial"/>
          <w:bCs/>
        </w:rPr>
        <w:t>Advanced Casualty Airway</w:t>
      </w:r>
      <w:r w:rsidR="00FF5EE1" w:rsidRPr="005D23E7">
        <w:rPr>
          <w:rFonts w:cs="Arial"/>
          <w:bCs/>
        </w:rPr>
        <w:t>/Respiratory</w:t>
      </w:r>
      <w:r w:rsidRPr="005D23E7">
        <w:rPr>
          <w:rFonts w:cs="Arial"/>
          <w:bCs/>
        </w:rPr>
        <w:t xml:space="preserve"> Management Demonstration and Student </w:t>
      </w:r>
    </w:p>
    <w:p w14:paraId="40925FB0" w14:textId="77777777" w:rsidR="0033731D" w:rsidRPr="005D23E7" w:rsidRDefault="005D23E7" w:rsidP="00077D58">
      <w:pPr>
        <w:tabs>
          <w:tab w:val="left" w:pos="720"/>
        </w:tabs>
        <w:autoSpaceDE w:val="0"/>
        <w:autoSpaceDN w:val="0"/>
        <w:adjustRightInd w:val="0"/>
        <w:rPr>
          <w:rFonts w:cs="Arial"/>
          <w:bCs/>
        </w:rPr>
      </w:pPr>
      <w:r>
        <w:rPr>
          <w:rFonts w:cs="Arial"/>
          <w:bCs/>
        </w:rPr>
        <w:tab/>
      </w:r>
      <w:r w:rsidR="0033731D" w:rsidRPr="005D23E7">
        <w:rPr>
          <w:rFonts w:cs="Arial"/>
          <w:bCs/>
        </w:rPr>
        <w:t>Skills Assessment</w:t>
      </w:r>
      <w:r w:rsidR="00FF5EE1" w:rsidRPr="005D23E7">
        <w:rPr>
          <w:rFonts w:cs="Arial"/>
          <w:bCs/>
        </w:rPr>
        <w:t xml:space="preserve"> (</w:t>
      </w:r>
      <w:r w:rsidR="008D5649">
        <w:rPr>
          <w:rFonts w:cs="Arial"/>
          <w:bCs/>
        </w:rPr>
        <w:t>o</w:t>
      </w:r>
      <w:r w:rsidR="00FF5EE1" w:rsidRPr="005D23E7">
        <w:rPr>
          <w:rFonts w:cs="Arial"/>
          <w:bCs/>
        </w:rPr>
        <w:t>ptional</w:t>
      </w:r>
      <w:r w:rsidR="008D5649">
        <w:rPr>
          <w:rFonts w:cs="Arial"/>
          <w:bCs/>
        </w:rPr>
        <w:t xml:space="preserve"> testing of student by level of certification or license</w:t>
      </w:r>
      <w:r w:rsidR="00FF5EE1" w:rsidRPr="005D23E7">
        <w:rPr>
          <w:rFonts w:cs="Arial"/>
          <w:bCs/>
        </w:rPr>
        <w:t>)</w:t>
      </w:r>
    </w:p>
    <w:p w14:paraId="4A6DC744" w14:textId="77777777" w:rsidR="0033731D" w:rsidRPr="00DE2858" w:rsidRDefault="0033731D" w:rsidP="00077D58">
      <w:pPr>
        <w:pStyle w:val="ListParagraph"/>
        <w:numPr>
          <w:ilvl w:val="1"/>
          <w:numId w:val="82"/>
        </w:numPr>
        <w:tabs>
          <w:tab w:val="left" w:pos="990"/>
        </w:tabs>
        <w:autoSpaceDE w:val="0"/>
        <w:autoSpaceDN w:val="0"/>
        <w:adjustRightInd w:val="0"/>
        <w:ind w:left="990" w:hanging="270"/>
        <w:rPr>
          <w:rFonts w:cs="Arial"/>
          <w:bCs/>
        </w:rPr>
      </w:pPr>
      <w:r w:rsidRPr="00DE2858">
        <w:rPr>
          <w:rFonts w:cs="Arial"/>
          <w:bCs/>
        </w:rPr>
        <w:t>Airway adjuncts, if approved by the Local EMS agency</w:t>
      </w:r>
    </w:p>
    <w:p w14:paraId="70825DDB" w14:textId="77777777" w:rsidR="008D5649" w:rsidRDefault="008D5649" w:rsidP="00077D58">
      <w:pPr>
        <w:pStyle w:val="ListParagraph"/>
        <w:numPr>
          <w:ilvl w:val="2"/>
          <w:numId w:val="97"/>
        </w:numPr>
        <w:tabs>
          <w:tab w:val="left" w:pos="990"/>
        </w:tabs>
        <w:autoSpaceDE w:val="0"/>
        <w:autoSpaceDN w:val="0"/>
        <w:adjustRightInd w:val="0"/>
        <w:ind w:left="1440" w:hanging="270"/>
        <w:rPr>
          <w:rFonts w:cs="Arial"/>
          <w:bCs/>
        </w:rPr>
      </w:pPr>
      <w:proofErr w:type="spellStart"/>
      <w:r>
        <w:rPr>
          <w:rFonts w:cs="Arial"/>
          <w:bCs/>
        </w:rPr>
        <w:t>Perilaryngeal</w:t>
      </w:r>
      <w:proofErr w:type="spellEnd"/>
      <w:r>
        <w:rPr>
          <w:rFonts w:cs="Arial"/>
          <w:bCs/>
        </w:rPr>
        <w:t xml:space="preserve"> Airway (PLA)</w:t>
      </w:r>
    </w:p>
    <w:p w14:paraId="545798D0" w14:textId="77777777" w:rsidR="0033731D" w:rsidRPr="00DE2858" w:rsidRDefault="0033731D" w:rsidP="00077D58">
      <w:pPr>
        <w:pStyle w:val="ListParagraph"/>
        <w:numPr>
          <w:ilvl w:val="2"/>
          <w:numId w:val="97"/>
        </w:numPr>
        <w:tabs>
          <w:tab w:val="left" w:pos="990"/>
        </w:tabs>
        <w:autoSpaceDE w:val="0"/>
        <w:autoSpaceDN w:val="0"/>
        <w:adjustRightInd w:val="0"/>
        <w:ind w:left="1440" w:hanging="270"/>
        <w:rPr>
          <w:rFonts w:cs="Arial"/>
          <w:bCs/>
        </w:rPr>
      </w:pPr>
      <w:r w:rsidRPr="00DE2858">
        <w:rPr>
          <w:rFonts w:cs="Arial"/>
          <w:bCs/>
        </w:rPr>
        <w:t>Supraglottic Airway (SGA)</w:t>
      </w:r>
    </w:p>
    <w:p w14:paraId="3F8E3FF3" w14:textId="77777777" w:rsidR="008D5649" w:rsidRDefault="008D5649" w:rsidP="00077D58">
      <w:pPr>
        <w:pStyle w:val="ListParagraph"/>
        <w:numPr>
          <w:ilvl w:val="2"/>
          <w:numId w:val="97"/>
        </w:numPr>
        <w:tabs>
          <w:tab w:val="left" w:pos="990"/>
        </w:tabs>
        <w:autoSpaceDE w:val="0"/>
        <w:autoSpaceDN w:val="0"/>
        <w:adjustRightInd w:val="0"/>
        <w:ind w:left="1440" w:hanging="270"/>
        <w:rPr>
          <w:rFonts w:cs="Arial"/>
          <w:bCs/>
        </w:rPr>
      </w:pPr>
      <w:r w:rsidRPr="00DE2858">
        <w:rPr>
          <w:rFonts w:cs="Arial"/>
          <w:bCs/>
        </w:rPr>
        <w:t>Endotracheal (ET) intubation</w:t>
      </w:r>
    </w:p>
    <w:p w14:paraId="4F3825B1" w14:textId="77777777" w:rsidR="0033731D" w:rsidRPr="005425DE" w:rsidRDefault="00FF5EE1" w:rsidP="00077D58">
      <w:pPr>
        <w:pStyle w:val="ListParagraph"/>
        <w:numPr>
          <w:ilvl w:val="2"/>
          <w:numId w:val="97"/>
        </w:numPr>
        <w:tabs>
          <w:tab w:val="left" w:pos="990"/>
        </w:tabs>
        <w:autoSpaceDE w:val="0"/>
        <w:autoSpaceDN w:val="0"/>
        <w:adjustRightInd w:val="0"/>
        <w:ind w:left="1440" w:hanging="270"/>
        <w:rPr>
          <w:rFonts w:cs="Arial"/>
          <w:bCs/>
        </w:rPr>
      </w:pPr>
      <w:r w:rsidRPr="00DE2858">
        <w:rPr>
          <w:rFonts w:cs="Arial"/>
          <w:bCs/>
        </w:rPr>
        <w:t>Needle</w:t>
      </w:r>
      <w:r w:rsidR="008D5649">
        <w:rPr>
          <w:rFonts w:cs="Arial"/>
          <w:bCs/>
        </w:rPr>
        <w:t xml:space="preserve"> </w:t>
      </w:r>
      <w:r w:rsidR="0033731D" w:rsidRPr="005425DE">
        <w:rPr>
          <w:rFonts w:cs="Arial"/>
          <w:bCs/>
        </w:rPr>
        <w:t>Cricothyro</w:t>
      </w:r>
      <w:r w:rsidR="00505D24" w:rsidRPr="005425DE">
        <w:rPr>
          <w:rFonts w:cs="Arial"/>
          <w:bCs/>
        </w:rPr>
        <w:t>ido</w:t>
      </w:r>
      <w:r w:rsidR="0033731D" w:rsidRPr="005425DE">
        <w:rPr>
          <w:rFonts w:cs="Arial"/>
          <w:bCs/>
        </w:rPr>
        <w:t>tomy</w:t>
      </w:r>
    </w:p>
    <w:p w14:paraId="380ADE07" w14:textId="77777777" w:rsidR="0033731D" w:rsidRPr="00DE2858" w:rsidRDefault="008D5649" w:rsidP="00D67875">
      <w:pPr>
        <w:pStyle w:val="ListParagraph"/>
        <w:numPr>
          <w:ilvl w:val="2"/>
          <w:numId w:val="97"/>
        </w:numPr>
        <w:tabs>
          <w:tab w:val="left" w:pos="990"/>
        </w:tabs>
        <w:autoSpaceDE w:val="0"/>
        <w:autoSpaceDN w:val="0"/>
        <w:adjustRightInd w:val="0"/>
        <w:ind w:left="1440" w:right="-180" w:hanging="270"/>
        <w:rPr>
          <w:rFonts w:cs="Arial"/>
          <w:bCs/>
        </w:rPr>
      </w:pPr>
      <w:r w:rsidRPr="005425DE">
        <w:rPr>
          <w:rFonts w:cs="Arial"/>
          <w:bCs/>
        </w:rPr>
        <w:t>Surgical Cricothyro</w:t>
      </w:r>
      <w:r w:rsidR="00505D24" w:rsidRPr="005425DE">
        <w:rPr>
          <w:rFonts w:cs="Arial"/>
          <w:bCs/>
        </w:rPr>
        <w:t>ido</w:t>
      </w:r>
      <w:r w:rsidRPr="005425DE">
        <w:rPr>
          <w:rFonts w:cs="Arial"/>
          <w:bCs/>
        </w:rPr>
        <w:t>tomy</w:t>
      </w:r>
    </w:p>
    <w:p w14:paraId="13F48D82" w14:textId="77777777" w:rsidR="0033731D" w:rsidRPr="00DE2858" w:rsidRDefault="0033731D" w:rsidP="00077D58">
      <w:pPr>
        <w:pStyle w:val="ListParagraph"/>
        <w:numPr>
          <w:ilvl w:val="0"/>
          <w:numId w:val="82"/>
        </w:numPr>
        <w:tabs>
          <w:tab w:val="left" w:pos="990"/>
        </w:tabs>
        <w:autoSpaceDE w:val="0"/>
        <w:autoSpaceDN w:val="0"/>
        <w:adjustRightInd w:val="0"/>
        <w:ind w:firstLine="0"/>
        <w:rPr>
          <w:rFonts w:cs="Arial"/>
          <w:bCs/>
        </w:rPr>
      </w:pPr>
      <w:r w:rsidRPr="00DE2858">
        <w:rPr>
          <w:rFonts w:cs="Arial"/>
          <w:bCs/>
        </w:rPr>
        <w:t>Tension pneumothorax treatment, needle decompression (needle thoracostomy)</w:t>
      </w:r>
    </w:p>
    <w:p w14:paraId="27E57B56" w14:textId="77777777" w:rsidR="0033731D" w:rsidRDefault="0033731D" w:rsidP="00077D58">
      <w:pPr>
        <w:pStyle w:val="ListParagraph"/>
        <w:numPr>
          <w:ilvl w:val="1"/>
          <w:numId w:val="84"/>
        </w:numPr>
        <w:tabs>
          <w:tab w:val="left" w:pos="990"/>
        </w:tabs>
        <w:autoSpaceDE w:val="0"/>
        <w:autoSpaceDN w:val="0"/>
        <w:adjustRightInd w:val="0"/>
        <w:ind w:left="990" w:hanging="270"/>
        <w:rPr>
          <w:rFonts w:cs="Arial"/>
          <w:bCs/>
        </w:rPr>
      </w:pPr>
      <w:r w:rsidRPr="00DE2858">
        <w:rPr>
          <w:rFonts w:cs="Arial"/>
          <w:bCs/>
        </w:rPr>
        <w:t>Casualty reassessment</w:t>
      </w:r>
      <w:r w:rsidR="00FF5EE1" w:rsidRPr="00DE2858">
        <w:rPr>
          <w:rFonts w:cs="Arial"/>
          <w:bCs/>
        </w:rPr>
        <w:t>/</w:t>
      </w:r>
      <w:r w:rsidR="008D5649">
        <w:rPr>
          <w:rFonts w:cs="Arial"/>
          <w:bCs/>
        </w:rPr>
        <w:t xml:space="preserve">secondary </w:t>
      </w:r>
      <w:r w:rsidR="00FF5EE1" w:rsidRPr="00DE2858">
        <w:rPr>
          <w:rFonts w:cs="Arial"/>
          <w:bCs/>
        </w:rPr>
        <w:t>triage</w:t>
      </w:r>
    </w:p>
    <w:p w14:paraId="29B9542E" w14:textId="77777777" w:rsidR="004B6497" w:rsidRPr="00DE2858" w:rsidRDefault="004B6497" w:rsidP="00077D58">
      <w:pPr>
        <w:pStyle w:val="ListParagraph"/>
        <w:numPr>
          <w:ilvl w:val="1"/>
          <w:numId w:val="84"/>
        </w:numPr>
        <w:tabs>
          <w:tab w:val="left" w:pos="990"/>
        </w:tabs>
        <w:autoSpaceDE w:val="0"/>
        <w:autoSpaceDN w:val="0"/>
        <w:adjustRightInd w:val="0"/>
        <w:ind w:left="990" w:hanging="270"/>
        <w:rPr>
          <w:rFonts w:cs="Arial"/>
          <w:bCs/>
        </w:rPr>
      </w:pPr>
      <w:r w:rsidRPr="00DE2858">
        <w:rPr>
          <w:rFonts w:cs="Arial"/>
          <w:bCs/>
        </w:rPr>
        <w:t>TCC zone considerations</w:t>
      </w:r>
    </w:p>
    <w:p w14:paraId="45DF3C8E" w14:textId="77777777" w:rsidR="0033731D" w:rsidRPr="00A45EAB" w:rsidRDefault="0033731D" w:rsidP="0033731D">
      <w:pPr>
        <w:autoSpaceDE w:val="0"/>
        <w:autoSpaceDN w:val="0"/>
        <w:adjustRightInd w:val="0"/>
        <w:rPr>
          <w:rFonts w:cs="Arial"/>
          <w:b/>
          <w:bCs/>
        </w:rPr>
      </w:pPr>
    </w:p>
    <w:p w14:paraId="2022F73E" w14:textId="77777777" w:rsidR="0033731D" w:rsidRPr="00A45EAB" w:rsidRDefault="0033731D" w:rsidP="0033731D">
      <w:pPr>
        <w:autoSpaceDE w:val="0"/>
        <w:autoSpaceDN w:val="0"/>
        <w:adjustRightInd w:val="0"/>
        <w:rPr>
          <w:rFonts w:cs="Arial"/>
          <w:b/>
          <w:bCs/>
          <w:sz w:val="32"/>
          <w:szCs w:val="32"/>
        </w:rPr>
      </w:pPr>
      <w:r w:rsidRPr="00A45EAB">
        <w:rPr>
          <w:rFonts w:cs="Arial"/>
          <w:b/>
          <w:bCs/>
          <w:sz w:val="32"/>
          <w:szCs w:val="32"/>
        </w:rPr>
        <w:lastRenderedPageBreak/>
        <w:t>Learning Domain 5: Circulation Management and Skills</w:t>
      </w:r>
    </w:p>
    <w:p w14:paraId="7873CF53" w14:textId="77777777" w:rsidR="0033731D" w:rsidRPr="00423B4B" w:rsidRDefault="0033731D" w:rsidP="00423B4B">
      <w:pPr>
        <w:pStyle w:val="DecimalAligned"/>
        <w:autoSpaceDE w:val="0"/>
        <w:autoSpaceDN w:val="0"/>
        <w:adjustRightInd w:val="0"/>
        <w:spacing w:after="0" w:line="240" w:lineRule="auto"/>
        <w:rPr>
          <w:rFonts w:ascii="Arial" w:eastAsia="Times New Roman" w:hAnsi="Arial" w:cs="Arial"/>
          <w:bCs/>
          <w:lang w:eastAsia="en-US"/>
        </w:rPr>
      </w:pPr>
    </w:p>
    <w:p w14:paraId="0DE5A023" w14:textId="77777777" w:rsidR="0033731D" w:rsidRPr="005D23E7" w:rsidRDefault="0033731D" w:rsidP="0033731D">
      <w:pPr>
        <w:pStyle w:val="ListParagraph"/>
        <w:autoSpaceDE w:val="0"/>
        <w:autoSpaceDN w:val="0"/>
        <w:adjustRightInd w:val="0"/>
        <w:ind w:hanging="720"/>
        <w:rPr>
          <w:rFonts w:cs="Arial"/>
          <w:b/>
          <w:bCs/>
        </w:rPr>
      </w:pPr>
      <w:r w:rsidRPr="005D23E7">
        <w:rPr>
          <w:rFonts w:cs="Arial"/>
          <w:b/>
          <w:bCs/>
        </w:rPr>
        <w:t xml:space="preserve">Competency 5.1: BLS </w:t>
      </w:r>
      <w:r w:rsidR="00777F5F">
        <w:rPr>
          <w:rFonts w:cs="Arial"/>
          <w:b/>
          <w:bCs/>
        </w:rPr>
        <w:t>c</w:t>
      </w:r>
      <w:r w:rsidRPr="005D23E7">
        <w:rPr>
          <w:rFonts w:cs="Arial"/>
          <w:b/>
          <w:bCs/>
        </w:rPr>
        <w:t xml:space="preserve">oncepts and </w:t>
      </w:r>
      <w:r w:rsidR="00777F5F">
        <w:rPr>
          <w:rFonts w:cs="Arial"/>
          <w:b/>
          <w:bCs/>
        </w:rPr>
        <w:t>p</w:t>
      </w:r>
      <w:r w:rsidRPr="005D23E7">
        <w:rPr>
          <w:rFonts w:cs="Arial"/>
          <w:b/>
          <w:bCs/>
        </w:rPr>
        <w:t>rincipl</w:t>
      </w:r>
      <w:r w:rsidR="00B96ECB">
        <w:rPr>
          <w:rFonts w:cs="Arial"/>
          <w:b/>
          <w:bCs/>
        </w:rPr>
        <w:t>e</w:t>
      </w:r>
      <w:r w:rsidRPr="005D23E7">
        <w:rPr>
          <w:rFonts w:cs="Arial"/>
          <w:b/>
          <w:bCs/>
        </w:rPr>
        <w:t xml:space="preserve">s of </w:t>
      </w:r>
      <w:r w:rsidR="00777F5F">
        <w:rPr>
          <w:rFonts w:cs="Arial"/>
          <w:b/>
          <w:bCs/>
        </w:rPr>
        <w:t>c</w:t>
      </w:r>
      <w:r w:rsidRPr="005D23E7">
        <w:rPr>
          <w:rFonts w:cs="Arial"/>
          <w:b/>
          <w:bCs/>
        </w:rPr>
        <w:t>irculation</w:t>
      </w:r>
    </w:p>
    <w:p w14:paraId="3D3D114B" w14:textId="77777777" w:rsidR="0033731D" w:rsidRPr="00A45EAB" w:rsidRDefault="0033731D" w:rsidP="0033731D">
      <w:pPr>
        <w:pStyle w:val="ListParagraph"/>
        <w:autoSpaceDE w:val="0"/>
        <w:autoSpaceDN w:val="0"/>
        <w:adjustRightInd w:val="0"/>
        <w:ind w:hanging="720"/>
        <w:rPr>
          <w:rFonts w:cs="Arial"/>
          <w:b/>
          <w:bCs/>
        </w:rPr>
      </w:pPr>
    </w:p>
    <w:p w14:paraId="6ACD3506" w14:textId="77777777" w:rsidR="0033731D" w:rsidRPr="005D23E7" w:rsidRDefault="0033731D" w:rsidP="0033731D">
      <w:pPr>
        <w:pStyle w:val="ListParagraph"/>
        <w:autoSpaceDE w:val="0"/>
        <w:autoSpaceDN w:val="0"/>
        <w:adjustRightInd w:val="0"/>
        <w:ind w:hanging="720"/>
        <w:rPr>
          <w:rFonts w:cs="Arial"/>
          <w:bCs/>
        </w:rPr>
      </w:pPr>
      <w:r w:rsidRPr="005D23E7">
        <w:rPr>
          <w:rFonts w:cs="Arial"/>
          <w:bCs/>
        </w:rPr>
        <w:t>5.1.1</w:t>
      </w:r>
      <w:r w:rsidR="00077D58" w:rsidRPr="005D23E7">
        <w:rPr>
          <w:rFonts w:cs="Arial"/>
          <w:bCs/>
        </w:rPr>
        <w:tab/>
      </w:r>
      <w:r w:rsidR="00777F5F">
        <w:rPr>
          <w:rFonts w:cs="Arial"/>
          <w:bCs/>
        </w:rPr>
        <w:t>Assessment and p</w:t>
      </w:r>
      <w:r w:rsidRPr="005D23E7">
        <w:rPr>
          <w:rFonts w:cs="Arial"/>
          <w:bCs/>
        </w:rPr>
        <w:t xml:space="preserve">rioritization of </w:t>
      </w:r>
      <w:r w:rsidR="00777F5F">
        <w:rPr>
          <w:rFonts w:cs="Arial"/>
          <w:bCs/>
        </w:rPr>
        <w:t>c</w:t>
      </w:r>
      <w:r w:rsidRPr="005D23E7">
        <w:rPr>
          <w:rFonts w:cs="Arial"/>
          <w:bCs/>
        </w:rPr>
        <w:t xml:space="preserve">irculation </w:t>
      </w:r>
      <w:r w:rsidR="00777F5F">
        <w:rPr>
          <w:rFonts w:cs="Arial"/>
          <w:bCs/>
        </w:rPr>
        <w:t>c</w:t>
      </w:r>
      <w:r w:rsidRPr="005D23E7">
        <w:rPr>
          <w:rFonts w:cs="Arial"/>
          <w:bCs/>
        </w:rPr>
        <w:t>onditions</w:t>
      </w:r>
    </w:p>
    <w:p w14:paraId="5D780BA8"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Signs and symptoms of shock</w:t>
      </w:r>
      <w:r w:rsidR="003405B7">
        <w:rPr>
          <w:rFonts w:cs="Arial"/>
          <w:bCs/>
        </w:rPr>
        <w:t xml:space="preserve"> </w:t>
      </w:r>
      <w:r w:rsidRPr="00DE2858">
        <w:rPr>
          <w:rFonts w:cs="Arial"/>
          <w:bCs/>
        </w:rPr>
        <w:t xml:space="preserve"> </w:t>
      </w:r>
    </w:p>
    <w:p w14:paraId="61641C32" w14:textId="77777777" w:rsidR="00FF5EE1" w:rsidRPr="00DE2858" w:rsidRDefault="00FF5EE1" w:rsidP="00077D58">
      <w:pPr>
        <w:pStyle w:val="ListParagraph"/>
        <w:numPr>
          <w:ilvl w:val="0"/>
          <w:numId w:val="80"/>
        </w:numPr>
        <w:tabs>
          <w:tab w:val="left" w:pos="990"/>
        </w:tabs>
        <w:autoSpaceDE w:val="0"/>
        <w:autoSpaceDN w:val="0"/>
        <w:adjustRightInd w:val="0"/>
        <w:ind w:left="990" w:hanging="270"/>
        <w:rPr>
          <w:rFonts w:cs="Arial"/>
          <w:b/>
          <w:bCs/>
        </w:rPr>
      </w:pPr>
      <w:r w:rsidRPr="00DE2858">
        <w:rPr>
          <w:rFonts w:cs="Arial"/>
          <w:bCs/>
        </w:rPr>
        <w:t>Transport considerations</w:t>
      </w:r>
    </w:p>
    <w:p w14:paraId="589AA725" w14:textId="77777777" w:rsidR="00FF5EE1" w:rsidRPr="008D5649" w:rsidRDefault="00FF5EE1" w:rsidP="00077D58">
      <w:pPr>
        <w:pStyle w:val="ListParagraph"/>
        <w:numPr>
          <w:ilvl w:val="0"/>
          <w:numId w:val="80"/>
        </w:numPr>
        <w:tabs>
          <w:tab w:val="left" w:pos="990"/>
        </w:tabs>
        <w:autoSpaceDE w:val="0"/>
        <w:autoSpaceDN w:val="0"/>
        <w:adjustRightInd w:val="0"/>
        <w:ind w:left="990" w:hanging="270"/>
        <w:rPr>
          <w:rFonts w:cs="Arial"/>
          <w:b/>
          <w:bCs/>
        </w:rPr>
      </w:pPr>
      <w:r w:rsidRPr="00DE2858">
        <w:rPr>
          <w:rFonts w:cs="Arial"/>
          <w:bCs/>
        </w:rPr>
        <w:t>Local trauma system considerations</w:t>
      </w:r>
    </w:p>
    <w:p w14:paraId="400B0F62" w14:textId="77777777" w:rsidR="008D5649" w:rsidRPr="00DE2858" w:rsidRDefault="008D5649" w:rsidP="008D5649">
      <w:pPr>
        <w:pStyle w:val="ListParagraph"/>
        <w:numPr>
          <w:ilvl w:val="0"/>
          <w:numId w:val="80"/>
        </w:numPr>
        <w:tabs>
          <w:tab w:val="left" w:pos="990"/>
        </w:tabs>
        <w:autoSpaceDE w:val="0"/>
        <w:autoSpaceDN w:val="0"/>
        <w:adjustRightInd w:val="0"/>
        <w:ind w:left="990" w:hanging="270"/>
        <w:rPr>
          <w:rFonts w:cs="Arial"/>
          <w:b/>
          <w:bCs/>
        </w:rPr>
      </w:pPr>
      <w:r w:rsidRPr="00DE2858">
        <w:rPr>
          <w:rFonts w:cs="Arial"/>
          <w:bCs/>
        </w:rPr>
        <w:t>TCC zone considerations</w:t>
      </w:r>
    </w:p>
    <w:p w14:paraId="0359ED62" w14:textId="77777777" w:rsidR="003405B7" w:rsidRDefault="003405B7" w:rsidP="00627075"/>
    <w:p w14:paraId="2BF486B8" w14:textId="77777777" w:rsidR="00627075" w:rsidRPr="005425DE" w:rsidRDefault="003405B7" w:rsidP="005425DE">
      <w:pPr>
        <w:rPr>
          <w:i/>
          <w:sz w:val="16"/>
          <w:szCs w:val="16"/>
        </w:rPr>
      </w:pPr>
      <w:r w:rsidRPr="005425DE">
        <w:t>5.1.2</w:t>
      </w:r>
      <w:r w:rsidR="005425DE">
        <w:tab/>
      </w:r>
      <w:r w:rsidRPr="005425DE">
        <w:t>Hypothermia prevention</w:t>
      </w:r>
      <w:r w:rsidR="0066630E" w:rsidRPr="005425DE">
        <w:t xml:space="preserve"> and</w:t>
      </w:r>
      <w:r w:rsidRPr="005425DE">
        <w:t xml:space="preserve"> treatment</w:t>
      </w:r>
      <w:r w:rsidR="0066630E" w:rsidRPr="005425DE">
        <w:t xml:space="preserve"> (</w:t>
      </w:r>
      <w:r w:rsidRPr="005425DE">
        <w:t>body temperature control</w:t>
      </w:r>
      <w:r w:rsidR="0066630E" w:rsidRPr="005425DE">
        <w:t>)</w:t>
      </w:r>
    </w:p>
    <w:p w14:paraId="5EE10A92" w14:textId="77777777" w:rsidR="003405B7" w:rsidRPr="00627075" w:rsidRDefault="003405B7" w:rsidP="00627075"/>
    <w:p w14:paraId="7A5F790C" w14:textId="77777777" w:rsidR="0033731D" w:rsidRPr="005D23E7" w:rsidRDefault="0033731D" w:rsidP="00DE2858">
      <w:pPr>
        <w:pStyle w:val="Heading6"/>
        <w:rPr>
          <w:rFonts w:cs="Arial"/>
          <w:bCs/>
          <w:sz w:val="24"/>
          <w:szCs w:val="24"/>
        </w:rPr>
      </w:pPr>
      <w:r w:rsidRPr="005D23E7">
        <w:rPr>
          <w:rFonts w:cs="Arial"/>
          <w:sz w:val="24"/>
          <w:szCs w:val="24"/>
        </w:rPr>
        <w:t xml:space="preserve">Competency 5.2: ALS </w:t>
      </w:r>
      <w:r w:rsidR="00777F5F">
        <w:rPr>
          <w:rFonts w:cs="Arial"/>
          <w:sz w:val="24"/>
          <w:szCs w:val="24"/>
        </w:rPr>
        <w:t>c</w:t>
      </w:r>
      <w:r w:rsidRPr="005D23E7">
        <w:rPr>
          <w:rFonts w:cs="Arial"/>
          <w:sz w:val="24"/>
          <w:szCs w:val="24"/>
        </w:rPr>
        <w:t xml:space="preserve">oncepts and </w:t>
      </w:r>
      <w:r w:rsidR="00777F5F">
        <w:rPr>
          <w:rFonts w:cs="Arial"/>
          <w:sz w:val="24"/>
          <w:szCs w:val="24"/>
        </w:rPr>
        <w:t>p</w:t>
      </w:r>
      <w:r w:rsidRPr="005D23E7">
        <w:rPr>
          <w:rFonts w:cs="Arial"/>
          <w:sz w:val="24"/>
          <w:szCs w:val="24"/>
        </w:rPr>
        <w:t>rincipl</w:t>
      </w:r>
      <w:r w:rsidR="00B96ECB">
        <w:rPr>
          <w:rFonts w:cs="Arial"/>
          <w:sz w:val="24"/>
          <w:szCs w:val="24"/>
        </w:rPr>
        <w:t>e</w:t>
      </w:r>
      <w:r w:rsidRPr="005D23E7">
        <w:rPr>
          <w:rFonts w:cs="Arial"/>
          <w:sz w:val="24"/>
          <w:szCs w:val="24"/>
        </w:rPr>
        <w:t xml:space="preserve">s of </w:t>
      </w:r>
      <w:r w:rsidR="00777F5F">
        <w:rPr>
          <w:rFonts w:cs="Arial"/>
          <w:sz w:val="24"/>
          <w:szCs w:val="24"/>
        </w:rPr>
        <w:t>c</w:t>
      </w:r>
      <w:r w:rsidRPr="005D23E7">
        <w:rPr>
          <w:rFonts w:cs="Arial"/>
          <w:sz w:val="24"/>
          <w:szCs w:val="24"/>
        </w:rPr>
        <w:t>irculation</w:t>
      </w:r>
    </w:p>
    <w:p w14:paraId="3BB3C4C9" w14:textId="77777777" w:rsidR="0033731D" w:rsidRPr="004370E9" w:rsidRDefault="0033731D" w:rsidP="004370E9">
      <w:pPr>
        <w:rPr>
          <w:b/>
          <w:bCs/>
          <w:sz w:val="28"/>
          <w:szCs w:val="28"/>
        </w:rPr>
      </w:pPr>
    </w:p>
    <w:p w14:paraId="7A911D92" w14:textId="77777777" w:rsidR="0033731D" w:rsidRPr="005D23E7" w:rsidRDefault="0033731D" w:rsidP="005D23E7">
      <w:pPr>
        <w:pStyle w:val="Header"/>
        <w:tabs>
          <w:tab w:val="clear" w:pos="4680"/>
          <w:tab w:val="clear" w:pos="9360"/>
        </w:tabs>
        <w:autoSpaceDE w:val="0"/>
        <w:autoSpaceDN w:val="0"/>
        <w:adjustRightInd w:val="0"/>
        <w:rPr>
          <w:rFonts w:cs="Arial"/>
          <w:bCs/>
        </w:rPr>
      </w:pPr>
      <w:r w:rsidRPr="005D23E7">
        <w:rPr>
          <w:rFonts w:cs="Arial"/>
          <w:bCs/>
        </w:rPr>
        <w:t>5.2.1</w:t>
      </w:r>
      <w:r w:rsidR="00077D58" w:rsidRPr="005D23E7">
        <w:rPr>
          <w:rFonts w:cs="Arial"/>
          <w:bCs/>
        </w:rPr>
        <w:tab/>
      </w:r>
      <w:r w:rsidRPr="005D23E7">
        <w:rPr>
          <w:rFonts w:cs="Arial"/>
          <w:bCs/>
        </w:rPr>
        <w:t xml:space="preserve">Advanced </w:t>
      </w:r>
      <w:r w:rsidR="00777F5F">
        <w:rPr>
          <w:rFonts w:cs="Arial"/>
          <w:bCs/>
        </w:rPr>
        <w:t>a</w:t>
      </w:r>
      <w:r w:rsidRPr="005D23E7">
        <w:rPr>
          <w:rFonts w:cs="Arial"/>
          <w:bCs/>
        </w:rPr>
        <w:t xml:space="preserve">ssessment and </w:t>
      </w:r>
      <w:r w:rsidR="00777F5F">
        <w:rPr>
          <w:rFonts w:cs="Arial"/>
          <w:bCs/>
        </w:rPr>
        <w:t>prioritization of c</w:t>
      </w:r>
      <w:r w:rsidRPr="005D23E7">
        <w:rPr>
          <w:rFonts w:cs="Arial"/>
          <w:bCs/>
        </w:rPr>
        <w:t>irculation</w:t>
      </w:r>
      <w:r w:rsidR="00777F5F">
        <w:rPr>
          <w:rFonts w:cs="Arial"/>
          <w:bCs/>
        </w:rPr>
        <w:t xml:space="preserve"> c</w:t>
      </w:r>
      <w:r w:rsidRPr="005D23E7">
        <w:rPr>
          <w:rFonts w:cs="Arial"/>
          <w:bCs/>
        </w:rPr>
        <w:t>onditions</w:t>
      </w:r>
    </w:p>
    <w:p w14:paraId="2C285FFA"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Assessment and vital monitoring equipment; such as blood pressure, pulse oximetry</w:t>
      </w:r>
    </w:p>
    <w:p w14:paraId="23F6D011"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Scope of Practice level considerations</w:t>
      </w:r>
    </w:p>
    <w:p w14:paraId="4E98D246"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TCC zone considerations</w:t>
      </w:r>
    </w:p>
    <w:p w14:paraId="57C7A6D0" w14:textId="77777777" w:rsidR="0033731D" w:rsidRPr="00DE2858" w:rsidRDefault="0033731D" w:rsidP="0033731D">
      <w:pPr>
        <w:autoSpaceDE w:val="0"/>
        <w:autoSpaceDN w:val="0"/>
        <w:adjustRightInd w:val="0"/>
        <w:rPr>
          <w:rFonts w:cs="Arial"/>
          <w:bCs/>
        </w:rPr>
      </w:pPr>
    </w:p>
    <w:p w14:paraId="21575C2C" w14:textId="77777777" w:rsidR="0033731D" w:rsidRPr="005D23E7" w:rsidRDefault="0033731D" w:rsidP="005D23E7">
      <w:pPr>
        <w:pStyle w:val="ListParagraph"/>
        <w:autoSpaceDE w:val="0"/>
        <w:autoSpaceDN w:val="0"/>
        <w:adjustRightInd w:val="0"/>
        <w:ind w:hanging="720"/>
        <w:rPr>
          <w:rFonts w:cs="Arial"/>
          <w:bCs/>
        </w:rPr>
      </w:pPr>
      <w:r w:rsidRPr="005D23E7">
        <w:rPr>
          <w:rFonts w:cs="Arial"/>
          <w:bCs/>
        </w:rPr>
        <w:t>5.2.2</w:t>
      </w:r>
      <w:r w:rsidR="005D23E7">
        <w:rPr>
          <w:rFonts w:cs="Arial"/>
          <w:bCs/>
        </w:rPr>
        <w:tab/>
      </w:r>
      <w:r w:rsidRPr="005D23E7">
        <w:rPr>
          <w:rFonts w:cs="Arial"/>
          <w:bCs/>
        </w:rPr>
        <w:t xml:space="preserve">Advanced </w:t>
      </w:r>
      <w:r w:rsidR="00777F5F">
        <w:rPr>
          <w:rFonts w:cs="Arial"/>
          <w:bCs/>
        </w:rPr>
        <w:t>c</w:t>
      </w:r>
      <w:r w:rsidRPr="005D23E7">
        <w:rPr>
          <w:rFonts w:cs="Arial"/>
          <w:bCs/>
        </w:rPr>
        <w:t xml:space="preserve">asualty </w:t>
      </w:r>
      <w:r w:rsidR="00777F5F">
        <w:rPr>
          <w:rFonts w:cs="Arial"/>
          <w:bCs/>
        </w:rPr>
        <w:t>c</w:t>
      </w:r>
      <w:r w:rsidRPr="005D23E7">
        <w:rPr>
          <w:rFonts w:cs="Arial"/>
          <w:bCs/>
        </w:rPr>
        <w:t xml:space="preserve">irculation </w:t>
      </w:r>
      <w:r w:rsidR="00777F5F">
        <w:rPr>
          <w:rFonts w:cs="Arial"/>
          <w:bCs/>
        </w:rPr>
        <w:t>m</w:t>
      </w:r>
      <w:r w:rsidRPr="005D23E7">
        <w:rPr>
          <w:rFonts w:cs="Arial"/>
          <w:bCs/>
        </w:rPr>
        <w:t xml:space="preserve">anagement </w:t>
      </w:r>
      <w:r w:rsidR="00777F5F">
        <w:rPr>
          <w:rFonts w:cs="Arial"/>
          <w:bCs/>
        </w:rPr>
        <w:t>d</w:t>
      </w:r>
      <w:r w:rsidRPr="005D23E7">
        <w:rPr>
          <w:rFonts w:cs="Arial"/>
          <w:bCs/>
        </w:rPr>
        <w:t xml:space="preserve">emonstration and </w:t>
      </w:r>
      <w:r w:rsidR="00777F5F">
        <w:rPr>
          <w:rFonts w:cs="Arial"/>
          <w:bCs/>
        </w:rPr>
        <w:t>s</w:t>
      </w:r>
      <w:r w:rsidRPr="005D23E7">
        <w:rPr>
          <w:rFonts w:cs="Arial"/>
          <w:bCs/>
        </w:rPr>
        <w:t xml:space="preserve">tudent </w:t>
      </w:r>
      <w:r w:rsidR="006757DE">
        <w:rPr>
          <w:rFonts w:cs="Arial"/>
          <w:bCs/>
        </w:rPr>
        <w:t>s</w:t>
      </w:r>
      <w:r w:rsidRPr="005D23E7">
        <w:rPr>
          <w:rFonts w:cs="Arial"/>
          <w:bCs/>
        </w:rPr>
        <w:t xml:space="preserve">kills </w:t>
      </w:r>
      <w:r w:rsidR="00777F5F">
        <w:rPr>
          <w:rFonts w:cs="Arial"/>
          <w:bCs/>
        </w:rPr>
        <w:t>a</w:t>
      </w:r>
      <w:r w:rsidRPr="005D23E7">
        <w:rPr>
          <w:rFonts w:cs="Arial"/>
          <w:bCs/>
        </w:rPr>
        <w:t>ssessment</w:t>
      </w:r>
    </w:p>
    <w:p w14:paraId="2F77B8F6" w14:textId="77777777" w:rsidR="004673E5"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 xml:space="preserve">Intravenous (IV) </w:t>
      </w:r>
      <w:r w:rsidR="00777F5F">
        <w:rPr>
          <w:rFonts w:cs="Arial"/>
          <w:bCs/>
        </w:rPr>
        <w:t>a</w:t>
      </w:r>
      <w:r w:rsidRPr="00DE2858">
        <w:rPr>
          <w:rFonts w:cs="Arial"/>
          <w:bCs/>
        </w:rPr>
        <w:t>ccess</w:t>
      </w:r>
    </w:p>
    <w:p w14:paraId="1EFF78F4" w14:textId="77777777" w:rsidR="00701531" w:rsidRDefault="00701531" w:rsidP="00701531">
      <w:pPr>
        <w:pStyle w:val="ListParagraph"/>
        <w:numPr>
          <w:ilvl w:val="0"/>
          <w:numId w:val="80"/>
        </w:numPr>
        <w:autoSpaceDE w:val="0"/>
        <w:autoSpaceDN w:val="0"/>
        <w:adjustRightInd w:val="0"/>
        <w:ind w:left="990" w:hanging="270"/>
        <w:rPr>
          <w:rFonts w:cs="Arial"/>
          <w:bCs/>
        </w:rPr>
      </w:pPr>
      <w:r w:rsidRPr="004F6F12">
        <w:rPr>
          <w:rFonts w:cs="Arial"/>
          <w:bCs/>
        </w:rPr>
        <w:t>Intraosseous (IO) access</w:t>
      </w:r>
    </w:p>
    <w:p w14:paraId="49CFFC56" w14:textId="77777777" w:rsidR="0033731D" w:rsidRPr="005425DE" w:rsidRDefault="00701531" w:rsidP="00701531">
      <w:pPr>
        <w:pStyle w:val="ListParagraph"/>
        <w:numPr>
          <w:ilvl w:val="0"/>
          <w:numId w:val="80"/>
        </w:numPr>
        <w:autoSpaceDE w:val="0"/>
        <w:autoSpaceDN w:val="0"/>
        <w:adjustRightInd w:val="0"/>
        <w:ind w:left="990" w:hanging="270"/>
        <w:rPr>
          <w:rFonts w:cs="Arial"/>
          <w:bCs/>
        </w:rPr>
      </w:pPr>
      <w:r w:rsidRPr="005425DE">
        <w:rPr>
          <w:rFonts w:cs="Arial"/>
          <w:bCs/>
        </w:rPr>
        <w:t xml:space="preserve">Review of local protocols </w:t>
      </w:r>
      <w:r w:rsidR="00505D24" w:rsidRPr="005425DE">
        <w:rPr>
          <w:rFonts w:cs="Arial"/>
          <w:bCs/>
        </w:rPr>
        <w:t>for</w:t>
      </w:r>
      <w:r w:rsidRPr="005425DE">
        <w:rPr>
          <w:rFonts w:cs="Arial"/>
          <w:bCs/>
        </w:rPr>
        <w:t xml:space="preserve"> fluid replacement and other treatment modalities</w:t>
      </w:r>
    </w:p>
    <w:p w14:paraId="4B1044F6" w14:textId="77777777" w:rsidR="0033731D" w:rsidRPr="00DE2858" w:rsidRDefault="0033731D" w:rsidP="00077D58">
      <w:pPr>
        <w:pStyle w:val="ListParagraph"/>
        <w:numPr>
          <w:ilvl w:val="1"/>
          <w:numId w:val="85"/>
        </w:numPr>
        <w:autoSpaceDE w:val="0"/>
        <w:autoSpaceDN w:val="0"/>
        <w:adjustRightInd w:val="0"/>
        <w:ind w:left="990" w:hanging="270"/>
        <w:rPr>
          <w:rFonts w:cs="Arial"/>
          <w:bCs/>
        </w:rPr>
      </w:pPr>
      <w:r w:rsidRPr="00DE2858">
        <w:rPr>
          <w:rFonts w:cs="Arial"/>
          <w:bCs/>
        </w:rPr>
        <w:t>Casualty reassessment</w:t>
      </w:r>
      <w:r w:rsidR="00FF5EE1" w:rsidRPr="00DE2858">
        <w:rPr>
          <w:rFonts w:cs="Arial"/>
          <w:bCs/>
        </w:rPr>
        <w:t>/</w:t>
      </w:r>
      <w:r w:rsidR="008D5649">
        <w:rPr>
          <w:rFonts w:cs="Arial"/>
          <w:bCs/>
        </w:rPr>
        <w:t xml:space="preserve">secondary </w:t>
      </w:r>
      <w:r w:rsidR="00FF5EE1" w:rsidRPr="00DE2858">
        <w:rPr>
          <w:rFonts w:cs="Arial"/>
          <w:bCs/>
        </w:rPr>
        <w:t>triage</w:t>
      </w:r>
    </w:p>
    <w:p w14:paraId="4A32636A" w14:textId="77777777" w:rsidR="0033731D" w:rsidRPr="00A45EAB" w:rsidRDefault="0033731D" w:rsidP="0033731D">
      <w:pPr>
        <w:autoSpaceDE w:val="0"/>
        <w:autoSpaceDN w:val="0"/>
        <w:adjustRightInd w:val="0"/>
        <w:rPr>
          <w:rFonts w:cs="Arial"/>
          <w:bCs/>
        </w:rPr>
      </w:pPr>
    </w:p>
    <w:p w14:paraId="0A1CAF61" w14:textId="77777777" w:rsidR="0033731D" w:rsidRPr="00A45EAB" w:rsidRDefault="0033731D" w:rsidP="0033731D">
      <w:pPr>
        <w:autoSpaceDE w:val="0"/>
        <w:autoSpaceDN w:val="0"/>
        <w:adjustRightInd w:val="0"/>
        <w:rPr>
          <w:rFonts w:cs="Arial"/>
          <w:b/>
          <w:bCs/>
          <w:sz w:val="32"/>
          <w:szCs w:val="32"/>
        </w:rPr>
      </w:pPr>
      <w:r w:rsidRPr="00A45EAB">
        <w:rPr>
          <w:rFonts w:cs="Arial"/>
          <w:b/>
          <w:bCs/>
          <w:sz w:val="32"/>
          <w:szCs w:val="32"/>
        </w:rPr>
        <w:t>Learning Domain 6: Environmental Injuries Management</w:t>
      </w:r>
    </w:p>
    <w:p w14:paraId="0980D5DD" w14:textId="77777777" w:rsidR="0033731D" w:rsidRPr="00A45EAB" w:rsidRDefault="0033731D" w:rsidP="0033731D">
      <w:pPr>
        <w:autoSpaceDE w:val="0"/>
        <w:autoSpaceDN w:val="0"/>
        <w:adjustRightInd w:val="0"/>
        <w:rPr>
          <w:rFonts w:cs="Arial"/>
          <w:bCs/>
        </w:rPr>
      </w:pPr>
    </w:p>
    <w:p w14:paraId="2E99268D" w14:textId="77777777" w:rsidR="0033731D" w:rsidRPr="005D23E7" w:rsidRDefault="0033731D" w:rsidP="004370E9">
      <w:pPr>
        <w:pStyle w:val="BodyText2"/>
        <w:autoSpaceDE/>
        <w:autoSpaceDN/>
        <w:adjustRightInd/>
        <w:rPr>
          <w:bCs w:val="0"/>
          <w:sz w:val="24"/>
          <w:szCs w:val="24"/>
        </w:rPr>
      </w:pPr>
      <w:r w:rsidRPr="005D23E7">
        <w:rPr>
          <w:bCs w:val="0"/>
          <w:sz w:val="24"/>
          <w:szCs w:val="24"/>
        </w:rPr>
        <w:t>Competency 6.1: Assessment</w:t>
      </w:r>
      <w:r w:rsidR="00F6247C">
        <w:rPr>
          <w:bCs w:val="0"/>
          <w:sz w:val="24"/>
          <w:szCs w:val="24"/>
        </w:rPr>
        <w:t>,</w:t>
      </w:r>
      <w:r w:rsidRPr="005D23E7">
        <w:rPr>
          <w:bCs w:val="0"/>
          <w:sz w:val="24"/>
          <w:szCs w:val="24"/>
        </w:rPr>
        <w:t xml:space="preserve"> </w:t>
      </w:r>
      <w:r w:rsidR="00777F5F">
        <w:rPr>
          <w:bCs w:val="0"/>
          <w:sz w:val="24"/>
          <w:szCs w:val="24"/>
        </w:rPr>
        <w:t>p</w:t>
      </w:r>
      <w:r w:rsidRPr="005D23E7">
        <w:rPr>
          <w:bCs w:val="0"/>
          <w:sz w:val="24"/>
          <w:szCs w:val="24"/>
        </w:rPr>
        <w:t>rioritization</w:t>
      </w:r>
      <w:r w:rsidR="00F6247C">
        <w:rPr>
          <w:bCs w:val="0"/>
          <w:sz w:val="24"/>
          <w:szCs w:val="24"/>
        </w:rPr>
        <w:t>, and treatment</w:t>
      </w:r>
      <w:r w:rsidRPr="005D23E7">
        <w:rPr>
          <w:bCs w:val="0"/>
          <w:sz w:val="24"/>
          <w:szCs w:val="24"/>
        </w:rPr>
        <w:t xml:space="preserve"> of </w:t>
      </w:r>
      <w:r w:rsidR="00777F5F">
        <w:rPr>
          <w:bCs w:val="0"/>
          <w:sz w:val="24"/>
          <w:szCs w:val="24"/>
        </w:rPr>
        <w:t>e</w:t>
      </w:r>
      <w:r w:rsidRPr="005D23E7">
        <w:rPr>
          <w:bCs w:val="0"/>
          <w:sz w:val="24"/>
          <w:szCs w:val="24"/>
        </w:rPr>
        <w:t xml:space="preserve">nvironmental </w:t>
      </w:r>
      <w:r w:rsidR="00777F5F">
        <w:rPr>
          <w:bCs w:val="0"/>
          <w:sz w:val="24"/>
          <w:szCs w:val="24"/>
        </w:rPr>
        <w:t>i</w:t>
      </w:r>
      <w:r w:rsidRPr="005D23E7">
        <w:rPr>
          <w:bCs w:val="0"/>
          <w:sz w:val="24"/>
          <w:szCs w:val="24"/>
        </w:rPr>
        <w:t>njuries</w:t>
      </w:r>
    </w:p>
    <w:p w14:paraId="4468A998"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Hyperthermia and Hypothermia</w:t>
      </w:r>
    </w:p>
    <w:p w14:paraId="7E3EF2CC"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 xml:space="preserve">Venomous and non-venomous </w:t>
      </w:r>
      <w:r w:rsidR="00DE2858">
        <w:rPr>
          <w:rFonts w:cs="Arial"/>
          <w:bCs/>
        </w:rPr>
        <w:t>i</w:t>
      </w:r>
      <w:r w:rsidRPr="00DE2858">
        <w:rPr>
          <w:rFonts w:cs="Arial"/>
          <w:bCs/>
        </w:rPr>
        <w:t xml:space="preserve">nsect, </w:t>
      </w:r>
      <w:r w:rsidR="00DE2858">
        <w:rPr>
          <w:rFonts w:cs="Arial"/>
          <w:bCs/>
        </w:rPr>
        <w:t>s</w:t>
      </w:r>
      <w:r w:rsidRPr="00DE2858">
        <w:rPr>
          <w:rFonts w:cs="Arial"/>
          <w:bCs/>
        </w:rPr>
        <w:t xml:space="preserve">nake, and </w:t>
      </w:r>
      <w:r w:rsidR="00DE2858">
        <w:rPr>
          <w:rFonts w:cs="Arial"/>
          <w:bCs/>
        </w:rPr>
        <w:t>a</w:t>
      </w:r>
      <w:r w:rsidRPr="00DE2858">
        <w:rPr>
          <w:rFonts w:cs="Arial"/>
          <w:bCs/>
        </w:rPr>
        <w:t xml:space="preserve">nimal </w:t>
      </w:r>
      <w:r w:rsidR="00E361C4">
        <w:rPr>
          <w:rFonts w:cs="Arial"/>
          <w:bCs/>
        </w:rPr>
        <w:t>b</w:t>
      </w:r>
      <w:r w:rsidRPr="00DE2858">
        <w:rPr>
          <w:rFonts w:cs="Arial"/>
          <w:bCs/>
        </w:rPr>
        <w:t>ites</w:t>
      </w:r>
    </w:p>
    <w:p w14:paraId="4FF5805B" w14:textId="77777777" w:rsidR="0033731D"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 xml:space="preserve">Chemical, </w:t>
      </w:r>
      <w:r w:rsidR="00E361C4">
        <w:rPr>
          <w:rFonts w:cs="Arial"/>
          <w:bCs/>
        </w:rPr>
        <w:t>b</w:t>
      </w:r>
      <w:r w:rsidRPr="00DE2858">
        <w:rPr>
          <w:rFonts w:cs="Arial"/>
          <w:bCs/>
        </w:rPr>
        <w:t xml:space="preserve">iological, </w:t>
      </w:r>
      <w:r w:rsidR="00E361C4">
        <w:rPr>
          <w:rFonts w:cs="Arial"/>
          <w:bCs/>
        </w:rPr>
        <w:t>r</w:t>
      </w:r>
      <w:r w:rsidRPr="00DE2858">
        <w:rPr>
          <w:rFonts w:cs="Arial"/>
          <w:bCs/>
        </w:rPr>
        <w:t xml:space="preserve">adiological, </w:t>
      </w:r>
      <w:r w:rsidR="00E361C4">
        <w:rPr>
          <w:rFonts w:cs="Arial"/>
          <w:bCs/>
        </w:rPr>
        <w:t>n</w:t>
      </w:r>
      <w:r w:rsidRPr="00DE2858">
        <w:rPr>
          <w:rFonts w:cs="Arial"/>
          <w:bCs/>
        </w:rPr>
        <w:t xml:space="preserve">uclear </w:t>
      </w:r>
      <w:r w:rsidR="00E361C4">
        <w:rPr>
          <w:rFonts w:cs="Arial"/>
          <w:bCs/>
        </w:rPr>
        <w:t>c</w:t>
      </w:r>
      <w:r w:rsidRPr="00DE2858">
        <w:rPr>
          <w:rFonts w:cs="Arial"/>
          <w:bCs/>
        </w:rPr>
        <w:t>ontamination</w:t>
      </w:r>
    </w:p>
    <w:p w14:paraId="184A13D4" w14:textId="77777777" w:rsidR="008D5649" w:rsidRPr="00DE2858" w:rsidRDefault="008D5649" w:rsidP="00077D58">
      <w:pPr>
        <w:pStyle w:val="ListParagraph"/>
        <w:numPr>
          <w:ilvl w:val="0"/>
          <w:numId w:val="80"/>
        </w:numPr>
        <w:autoSpaceDE w:val="0"/>
        <w:autoSpaceDN w:val="0"/>
        <w:adjustRightInd w:val="0"/>
        <w:ind w:left="990" w:hanging="270"/>
        <w:rPr>
          <w:rFonts w:cs="Arial"/>
          <w:bCs/>
        </w:rPr>
      </w:pPr>
      <w:r>
        <w:rPr>
          <w:rFonts w:cs="Arial"/>
          <w:bCs/>
        </w:rPr>
        <w:t>Chemical, biological, radiological, nuclear decontamination</w:t>
      </w:r>
    </w:p>
    <w:p w14:paraId="6CE76DA7" w14:textId="77777777" w:rsidR="0033731D" w:rsidRPr="00DE2858" w:rsidRDefault="0033731D" w:rsidP="00077D58">
      <w:pPr>
        <w:pStyle w:val="ListParagraph"/>
        <w:numPr>
          <w:ilvl w:val="0"/>
          <w:numId w:val="80"/>
        </w:numPr>
        <w:autoSpaceDE w:val="0"/>
        <w:autoSpaceDN w:val="0"/>
        <w:adjustRightInd w:val="0"/>
        <w:ind w:left="990" w:hanging="270"/>
        <w:rPr>
          <w:rFonts w:cs="Arial"/>
          <w:bCs/>
        </w:rPr>
      </w:pPr>
      <w:r w:rsidRPr="00DE2858">
        <w:rPr>
          <w:rFonts w:cs="Arial"/>
          <w:bCs/>
        </w:rPr>
        <w:t>Scope of Practice level considerations</w:t>
      </w:r>
    </w:p>
    <w:p w14:paraId="05667E02" w14:textId="77777777" w:rsidR="0033731D" w:rsidRDefault="008D5649" w:rsidP="00077D58">
      <w:pPr>
        <w:pStyle w:val="ListParagraph"/>
        <w:numPr>
          <w:ilvl w:val="0"/>
          <w:numId w:val="80"/>
        </w:numPr>
        <w:autoSpaceDE w:val="0"/>
        <w:autoSpaceDN w:val="0"/>
        <w:adjustRightInd w:val="0"/>
        <w:ind w:left="990" w:hanging="270"/>
        <w:rPr>
          <w:rFonts w:cs="Arial"/>
          <w:bCs/>
        </w:rPr>
      </w:pPr>
      <w:r>
        <w:rPr>
          <w:rFonts w:cs="Arial"/>
          <w:bCs/>
        </w:rPr>
        <w:t>Personal safety protections</w:t>
      </w:r>
    </w:p>
    <w:p w14:paraId="47FCBA37" w14:textId="77777777" w:rsidR="008D5649" w:rsidRPr="00DE2858" w:rsidRDefault="008D5649" w:rsidP="008D5649">
      <w:pPr>
        <w:pStyle w:val="ListParagraph"/>
        <w:numPr>
          <w:ilvl w:val="0"/>
          <w:numId w:val="80"/>
        </w:numPr>
        <w:autoSpaceDE w:val="0"/>
        <w:autoSpaceDN w:val="0"/>
        <w:adjustRightInd w:val="0"/>
        <w:ind w:left="990" w:hanging="270"/>
        <w:rPr>
          <w:rFonts w:cs="Arial"/>
          <w:bCs/>
        </w:rPr>
      </w:pPr>
      <w:r w:rsidRPr="00DE2858">
        <w:rPr>
          <w:rFonts w:cs="Arial"/>
          <w:bCs/>
        </w:rPr>
        <w:t>TCC zone considerations</w:t>
      </w:r>
    </w:p>
    <w:p w14:paraId="45809F41" w14:textId="77777777" w:rsidR="0033731D" w:rsidRPr="00DE2858" w:rsidRDefault="0033731D" w:rsidP="00DE2858">
      <w:pPr>
        <w:pStyle w:val="Header"/>
        <w:tabs>
          <w:tab w:val="clear" w:pos="4680"/>
          <w:tab w:val="clear" w:pos="9360"/>
        </w:tabs>
        <w:autoSpaceDE w:val="0"/>
        <w:autoSpaceDN w:val="0"/>
        <w:adjustRightInd w:val="0"/>
        <w:rPr>
          <w:rFonts w:cs="Arial"/>
          <w:bCs/>
        </w:rPr>
      </w:pPr>
    </w:p>
    <w:p w14:paraId="726A6131" w14:textId="77777777" w:rsidR="0033731D" w:rsidRPr="00A45EAB" w:rsidRDefault="0033731D" w:rsidP="00077D58">
      <w:pPr>
        <w:pStyle w:val="BodyText3"/>
      </w:pPr>
      <w:r w:rsidRPr="00A45EAB">
        <w:t xml:space="preserve">Learning Domain 7: Medication Administration and Pain Management </w:t>
      </w:r>
    </w:p>
    <w:p w14:paraId="761F9A2C" w14:textId="77777777" w:rsidR="0033731D" w:rsidRPr="00A45EAB" w:rsidRDefault="0033731D" w:rsidP="0033731D">
      <w:pPr>
        <w:autoSpaceDE w:val="0"/>
        <w:autoSpaceDN w:val="0"/>
        <w:adjustRightInd w:val="0"/>
        <w:rPr>
          <w:rFonts w:cs="Arial"/>
          <w:b/>
          <w:bCs/>
        </w:rPr>
      </w:pPr>
    </w:p>
    <w:p w14:paraId="356A701D" w14:textId="77777777" w:rsidR="0033731D" w:rsidRPr="005D23E7" w:rsidRDefault="0033731D" w:rsidP="004370E9">
      <w:pPr>
        <w:pStyle w:val="BodyText2"/>
        <w:autoSpaceDE/>
        <w:autoSpaceDN/>
        <w:adjustRightInd/>
        <w:rPr>
          <w:rFonts w:cs="Times New Roman"/>
          <w:bCs w:val="0"/>
          <w:sz w:val="24"/>
          <w:szCs w:val="24"/>
        </w:rPr>
      </w:pPr>
      <w:r w:rsidRPr="005D23E7">
        <w:rPr>
          <w:rFonts w:cs="Times New Roman"/>
          <w:bCs w:val="0"/>
          <w:sz w:val="24"/>
          <w:szCs w:val="24"/>
        </w:rPr>
        <w:t xml:space="preserve">Competency 7.1: Administration of </w:t>
      </w:r>
      <w:r w:rsidR="00777F5F">
        <w:rPr>
          <w:rFonts w:cs="Times New Roman"/>
          <w:bCs w:val="0"/>
          <w:sz w:val="24"/>
          <w:szCs w:val="24"/>
        </w:rPr>
        <w:t>o</w:t>
      </w:r>
      <w:r w:rsidRPr="005D23E7">
        <w:rPr>
          <w:rFonts w:cs="Times New Roman"/>
          <w:bCs w:val="0"/>
          <w:sz w:val="24"/>
          <w:szCs w:val="24"/>
        </w:rPr>
        <w:t>xygen.</w:t>
      </w:r>
    </w:p>
    <w:p w14:paraId="4F5BD230" w14:textId="77777777" w:rsidR="0033731D" w:rsidRPr="00A45EAB" w:rsidRDefault="0033731D" w:rsidP="00077D58">
      <w:pPr>
        <w:pStyle w:val="ListParagraph"/>
        <w:numPr>
          <w:ilvl w:val="0"/>
          <w:numId w:val="80"/>
        </w:numPr>
        <w:autoSpaceDE w:val="0"/>
        <w:autoSpaceDN w:val="0"/>
        <w:adjustRightInd w:val="0"/>
        <w:ind w:left="990" w:hanging="270"/>
        <w:rPr>
          <w:rFonts w:cs="Arial"/>
          <w:bCs/>
        </w:rPr>
      </w:pPr>
      <w:r w:rsidRPr="00A45EAB">
        <w:rPr>
          <w:rFonts w:cs="Arial"/>
          <w:bCs/>
        </w:rPr>
        <w:lastRenderedPageBreak/>
        <w:t>Scope of Practice level considerations</w:t>
      </w:r>
      <w:r w:rsidR="002E0DC2">
        <w:rPr>
          <w:rFonts w:cs="Arial"/>
          <w:bCs/>
        </w:rPr>
        <w:t>/adherence</w:t>
      </w:r>
    </w:p>
    <w:p w14:paraId="109B6A7C" w14:textId="77777777" w:rsidR="0033731D" w:rsidRPr="00A45EAB" w:rsidRDefault="0033731D" w:rsidP="00077D58">
      <w:pPr>
        <w:pStyle w:val="ListParagraph"/>
        <w:numPr>
          <w:ilvl w:val="0"/>
          <w:numId w:val="98"/>
        </w:numPr>
        <w:autoSpaceDE w:val="0"/>
        <w:autoSpaceDN w:val="0"/>
        <w:adjustRightInd w:val="0"/>
        <w:ind w:left="990" w:hanging="270"/>
        <w:rPr>
          <w:rFonts w:cs="Arial"/>
          <w:bCs/>
        </w:rPr>
      </w:pPr>
      <w:r w:rsidRPr="00A45EAB">
        <w:rPr>
          <w:rFonts w:cs="Arial"/>
          <w:bCs/>
        </w:rPr>
        <w:t>TCC zone considerations</w:t>
      </w:r>
    </w:p>
    <w:p w14:paraId="3550D1DE" w14:textId="77777777" w:rsidR="0033731D" w:rsidRPr="00A45EAB" w:rsidRDefault="0033731D" w:rsidP="0033731D">
      <w:pPr>
        <w:pStyle w:val="ListParagraph"/>
        <w:autoSpaceDE w:val="0"/>
        <w:autoSpaceDN w:val="0"/>
        <w:adjustRightInd w:val="0"/>
        <w:ind w:left="990"/>
        <w:rPr>
          <w:rFonts w:cs="Arial"/>
          <w:bCs/>
        </w:rPr>
      </w:pPr>
    </w:p>
    <w:p w14:paraId="788FFBAD" w14:textId="77777777" w:rsidR="0033731D" w:rsidRPr="005D23E7" w:rsidRDefault="0033731D" w:rsidP="004370E9">
      <w:pPr>
        <w:pStyle w:val="Heading6"/>
        <w:rPr>
          <w:sz w:val="24"/>
          <w:szCs w:val="24"/>
        </w:rPr>
      </w:pPr>
      <w:r w:rsidRPr="005D23E7">
        <w:rPr>
          <w:sz w:val="24"/>
          <w:szCs w:val="24"/>
        </w:rPr>
        <w:t xml:space="preserve">Competency 7.2: Administration of Over the Counter (OTC) </w:t>
      </w:r>
      <w:r w:rsidR="00777F5F">
        <w:rPr>
          <w:sz w:val="24"/>
          <w:szCs w:val="24"/>
        </w:rPr>
        <w:t>m</w:t>
      </w:r>
      <w:r w:rsidRPr="005D23E7">
        <w:rPr>
          <w:sz w:val="24"/>
          <w:szCs w:val="24"/>
        </w:rPr>
        <w:t xml:space="preserve">edication </w:t>
      </w:r>
    </w:p>
    <w:p w14:paraId="46B7075F" w14:textId="77777777" w:rsidR="0033731D" w:rsidRPr="00A45EAB" w:rsidRDefault="0033731D" w:rsidP="005D23E7">
      <w:pPr>
        <w:pStyle w:val="ListParagraph"/>
        <w:numPr>
          <w:ilvl w:val="0"/>
          <w:numId w:val="80"/>
        </w:numPr>
        <w:autoSpaceDE w:val="0"/>
        <w:autoSpaceDN w:val="0"/>
        <w:adjustRightInd w:val="0"/>
        <w:ind w:left="990" w:hanging="270"/>
        <w:rPr>
          <w:rFonts w:cs="Arial"/>
          <w:bCs/>
        </w:rPr>
      </w:pPr>
      <w:r w:rsidRPr="00A45EAB">
        <w:rPr>
          <w:rFonts w:cs="Arial"/>
          <w:bCs/>
        </w:rPr>
        <w:t>Scope of Practice level considerations</w:t>
      </w:r>
      <w:r w:rsidR="002E0DC2">
        <w:rPr>
          <w:rFonts w:cs="Arial"/>
          <w:bCs/>
        </w:rPr>
        <w:t>/adherence</w:t>
      </w:r>
    </w:p>
    <w:p w14:paraId="76A29429" w14:textId="77777777" w:rsidR="0033731D" w:rsidRDefault="0033731D" w:rsidP="005D23E7">
      <w:pPr>
        <w:pStyle w:val="ListParagraph"/>
        <w:numPr>
          <w:ilvl w:val="0"/>
          <w:numId w:val="80"/>
        </w:numPr>
        <w:autoSpaceDE w:val="0"/>
        <w:autoSpaceDN w:val="0"/>
        <w:adjustRightInd w:val="0"/>
        <w:ind w:left="990" w:hanging="270"/>
        <w:rPr>
          <w:rFonts w:cs="Arial"/>
          <w:bCs/>
        </w:rPr>
      </w:pPr>
      <w:r w:rsidRPr="00A45EAB">
        <w:rPr>
          <w:rFonts w:cs="Arial"/>
          <w:bCs/>
        </w:rPr>
        <w:t>Planning, maintenance, and disposal of medications</w:t>
      </w:r>
    </w:p>
    <w:p w14:paraId="561AE221" w14:textId="77777777" w:rsidR="00F6247C" w:rsidRPr="00A45EAB" w:rsidRDefault="00F6247C" w:rsidP="00F6247C">
      <w:pPr>
        <w:pStyle w:val="ListParagraph"/>
        <w:numPr>
          <w:ilvl w:val="0"/>
          <w:numId w:val="80"/>
        </w:numPr>
        <w:tabs>
          <w:tab w:val="left" w:pos="990"/>
        </w:tabs>
        <w:autoSpaceDE w:val="0"/>
        <w:autoSpaceDN w:val="0"/>
        <w:adjustRightInd w:val="0"/>
        <w:ind w:firstLine="0"/>
        <w:rPr>
          <w:rFonts w:cs="Arial"/>
          <w:bCs/>
        </w:rPr>
      </w:pPr>
      <w:r w:rsidRPr="00A45EAB">
        <w:rPr>
          <w:rFonts w:cs="Arial"/>
          <w:bCs/>
        </w:rPr>
        <w:t>TCC zone considerations</w:t>
      </w:r>
    </w:p>
    <w:p w14:paraId="6061E1EE" w14:textId="77777777" w:rsidR="0033731D" w:rsidRPr="00A45EAB" w:rsidRDefault="0033731D" w:rsidP="0033731D">
      <w:pPr>
        <w:autoSpaceDE w:val="0"/>
        <w:autoSpaceDN w:val="0"/>
        <w:adjustRightInd w:val="0"/>
        <w:rPr>
          <w:rFonts w:cs="Arial"/>
          <w:b/>
          <w:bCs/>
        </w:rPr>
      </w:pPr>
    </w:p>
    <w:p w14:paraId="26254E6A" w14:textId="77777777" w:rsidR="0033731D" w:rsidRPr="005D23E7" w:rsidRDefault="0033731D" w:rsidP="004370E9">
      <w:pPr>
        <w:pStyle w:val="Heading6"/>
        <w:rPr>
          <w:sz w:val="24"/>
          <w:szCs w:val="24"/>
        </w:rPr>
      </w:pPr>
      <w:r w:rsidRPr="005D23E7">
        <w:rPr>
          <w:sz w:val="24"/>
          <w:szCs w:val="24"/>
        </w:rPr>
        <w:t xml:space="preserve">Competency 7.3: Administration of </w:t>
      </w:r>
      <w:r w:rsidR="00777F5F">
        <w:rPr>
          <w:sz w:val="24"/>
          <w:szCs w:val="24"/>
        </w:rPr>
        <w:t>a</w:t>
      </w:r>
      <w:r w:rsidRPr="005D23E7">
        <w:rPr>
          <w:sz w:val="24"/>
          <w:szCs w:val="24"/>
        </w:rPr>
        <w:t>nalgesia</w:t>
      </w:r>
    </w:p>
    <w:p w14:paraId="003E0204" w14:textId="77777777" w:rsidR="0033731D" w:rsidRPr="00A45EAB" w:rsidRDefault="0033731D" w:rsidP="005D23E7">
      <w:pPr>
        <w:pStyle w:val="ListParagraph"/>
        <w:numPr>
          <w:ilvl w:val="0"/>
          <w:numId w:val="80"/>
        </w:numPr>
        <w:tabs>
          <w:tab w:val="left" w:pos="990"/>
        </w:tabs>
        <w:autoSpaceDE w:val="0"/>
        <w:autoSpaceDN w:val="0"/>
        <w:adjustRightInd w:val="0"/>
        <w:ind w:left="990" w:hanging="270"/>
        <w:rPr>
          <w:rFonts w:cs="Arial"/>
          <w:b/>
          <w:bCs/>
        </w:rPr>
      </w:pPr>
      <w:r w:rsidRPr="00A45EAB">
        <w:rPr>
          <w:rFonts w:cs="Arial"/>
          <w:bCs/>
        </w:rPr>
        <w:t>Scope of Practice level considerations</w:t>
      </w:r>
      <w:r w:rsidR="002E0DC2">
        <w:rPr>
          <w:rFonts w:cs="Arial"/>
          <w:bCs/>
        </w:rPr>
        <w:t>/adherence</w:t>
      </w:r>
    </w:p>
    <w:p w14:paraId="65E00E32" w14:textId="77777777" w:rsidR="0033731D" w:rsidRPr="00A45EAB" w:rsidRDefault="0033731D" w:rsidP="005D23E7">
      <w:pPr>
        <w:pStyle w:val="ListParagraph"/>
        <w:numPr>
          <w:ilvl w:val="0"/>
          <w:numId w:val="80"/>
        </w:numPr>
        <w:tabs>
          <w:tab w:val="left" w:pos="990"/>
        </w:tabs>
        <w:autoSpaceDE w:val="0"/>
        <w:autoSpaceDN w:val="0"/>
        <w:adjustRightInd w:val="0"/>
        <w:ind w:firstLine="0"/>
        <w:rPr>
          <w:rFonts w:cs="Arial"/>
          <w:b/>
          <w:bCs/>
        </w:rPr>
      </w:pPr>
      <w:r w:rsidRPr="00A45EAB">
        <w:rPr>
          <w:rFonts w:cs="Arial"/>
          <w:bCs/>
        </w:rPr>
        <w:t>Topical agents</w:t>
      </w:r>
    </w:p>
    <w:p w14:paraId="5F8D7D97" w14:textId="77777777" w:rsidR="0033731D" w:rsidRPr="00A45EAB" w:rsidRDefault="0033731D" w:rsidP="005D23E7">
      <w:pPr>
        <w:pStyle w:val="ListParagraph"/>
        <w:numPr>
          <w:ilvl w:val="0"/>
          <w:numId w:val="80"/>
        </w:numPr>
        <w:tabs>
          <w:tab w:val="left" w:pos="990"/>
        </w:tabs>
        <w:autoSpaceDE w:val="0"/>
        <w:autoSpaceDN w:val="0"/>
        <w:adjustRightInd w:val="0"/>
        <w:ind w:left="990" w:hanging="270"/>
        <w:rPr>
          <w:rFonts w:cs="Arial"/>
          <w:b/>
          <w:bCs/>
        </w:rPr>
      </w:pPr>
      <w:r w:rsidRPr="00A45EAB">
        <w:rPr>
          <w:rFonts w:cs="Arial"/>
          <w:bCs/>
        </w:rPr>
        <w:t>Oral agents</w:t>
      </w:r>
    </w:p>
    <w:p w14:paraId="5217E185" w14:textId="77777777" w:rsidR="0033731D" w:rsidRPr="00A45EAB" w:rsidRDefault="0033731D" w:rsidP="005D23E7">
      <w:pPr>
        <w:pStyle w:val="ListParagraph"/>
        <w:numPr>
          <w:ilvl w:val="0"/>
          <w:numId w:val="80"/>
        </w:numPr>
        <w:tabs>
          <w:tab w:val="left" w:pos="990"/>
        </w:tabs>
        <w:autoSpaceDE w:val="0"/>
        <w:autoSpaceDN w:val="0"/>
        <w:adjustRightInd w:val="0"/>
        <w:ind w:left="990" w:hanging="270"/>
        <w:rPr>
          <w:rFonts w:cs="Arial"/>
          <w:b/>
          <w:bCs/>
        </w:rPr>
      </w:pPr>
      <w:r w:rsidRPr="00A45EAB">
        <w:rPr>
          <w:rFonts w:cs="Arial"/>
          <w:bCs/>
        </w:rPr>
        <w:t>Injectable agents</w:t>
      </w:r>
    </w:p>
    <w:p w14:paraId="79339915" w14:textId="77777777" w:rsidR="0033731D" w:rsidRPr="00A45EAB" w:rsidRDefault="0033731D" w:rsidP="005D23E7">
      <w:pPr>
        <w:pStyle w:val="ListParagraph"/>
        <w:numPr>
          <w:ilvl w:val="0"/>
          <w:numId w:val="80"/>
        </w:numPr>
        <w:tabs>
          <w:tab w:val="left" w:pos="990"/>
        </w:tabs>
        <w:autoSpaceDE w:val="0"/>
        <w:autoSpaceDN w:val="0"/>
        <w:adjustRightInd w:val="0"/>
        <w:ind w:left="990" w:hanging="270"/>
        <w:rPr>
          <w:rFonts w:cs="Arial"/>
          <w:b/>
          <w:bCs/>
        </w:rPr>
      </w:pPr>
      <w:r w:rsidRPr="00A45EAB">
        <w:rPr>
          <w:rFonts w:cs="Arial"/>
          <w:bCs/>
        </w:rPr>
        <w:t>Induction agents</w:t>
      </w:r>
    </w:p>
    <w:p w14:paraId="4B84BECD" w14:textId="77777777" w:rsidR="0033731D" w:rsidRPr="00F6247C" w:rsidRDefault="0033731D" w:rsidP="005D23E7">
      <w:pPr>
        <w:pStyle w:val="ListParagraph"/>
        <w:numPr>
          <w:ilvl w:val="0"/>
          <w:numId w:val="80"/>
        </w:numPr>
        <w:tabs>
          <w:tab w:val="left" w:pos="990"/>
        </w:tabs>
        <w:autoSpaceDE w:val="0"/>
        <w:autoSpaceDN w:val="0"/>
        <w:adjustRightInd w:val="0"/>
        <w:ind w:left="990" w:hanging="270"/>
        <w:rPr>
          <w:rFonts w:cs="Arial"/>
          <w:b/>
          <w:bCs/>
        </w:rPr>
      </w:pPr>
      <w:r w:rsidRPr="00A45EAB">
        <w:rPr>
          <w:rFonts w:cs="Arial"/>
          <w:bCs/>
        </w:rPr>
        <w:t>Rapid sequence intubation drugs</w:t>
      </w:r>
    </w:p>
    <w:p w14:paraId="3E98A832" w14:textId="77777777" w:rsidR="00F6247C" w:rsidRPr="00A45EAB" w:rsidRDefault="00F6247C" w:rsidP="00F6247C">
      <w:pPr>
        <w:pStyle w:val="ListParagraph"/>
        <w:numPr>
          <w:ilvl w:val="0"/>
          <w:numId w:val="80"/>
        </w:numPr>
        <w:tabs>
          <w:tab w:val="left" w:pos="990"/>
        </w:tabs>
        <w:autoSpaceDE w:val="0"/>
        <w:autoSpaceDN w:val="0"/>
        <w:adjustRightInd w:val="0"/>
        <w:ind w:left="990" w:hanging="270"/>
        <w:rPr>
          <w:rFonts w:cs="Arial"/>
          <w:bCs/>
        </w:rPr>
      </w:pPr>
      <w:r w:rsidRPr="00A45EAB">
        <w:rPr>
          <w:rFonts w:cs="Arial"/>
          <w:bCs/>
        </w:rPr>
        <w:t>TCC zone considerations</w:t>
      </w:r>
    </w:p>
    <w:p w14:paraId="01796B52" w14:textId="77777777" w:rsidR="00E3491F" w:rsidRDefault="00E3491F" w:rsidP="0033731D">
      <w:pPr>
        <w:autoSpaceDE w:val="0"/>
        <w:autoSpaceDN w:val="0"/>
        <w:adjustRightInd w:val="0"/>
        <w:rPr>
          <w:rFonts w:cs="Arial"/>
          <w:b/>
          <w:bCs/>
          <w:sz w:val="32"/>
          <w:szCs w:val="32"/>
        </w:rPr>
      </w:pPr>
    </w:p>
    <w:p w14:paraId="2A16E482" w14:textId="77777777" w:rsidR="0033731D" w:rsidRPr="00A45EAB" w:rsidRDefault="0033731D" w:rsidP="0033731D">
      <w:pPr>
        <w:autoSpaceDE w:val="0"/>
        <w:autoSpaceDN w:val="0"/>
        <w:adjustRightInd w:val="0"/>
        <w:rPr>
          <w:rFonts w:cs="Arial"/>
          <w:b/>
          <w:bCs/>
          <w:sz w:val="32"/>
          <w:szCs w:val="32"/>
        </w:rPr>
      </w:pPr>
      <w:r w:rsidRPr="00A45EAB">
        <w:rPr>
          <w:rFonts w:cs="Arial"/>
          <w:b/>
          <w:bCs/>
          <w:sz w:val="32"/>
          <w:szCs w:val="32"/>
        </w:rPr>
        <w:t>Learning Domain 8: Medical Aspects of Tactical Operations</w:t>
      </w:r>
    </w:p>
    <w:p w14:paraId="4B492026" w14:textId="77777777" w:rsidR="0033731D" w:rsidRPr="00A45EAB" w:rsidRDefault="0033731D" w:rsidP="0033731D">
      <w:pPr>
        <w:autoSpaceDE w:val="0"/>
        <w:autoSpaceDN w:val="0"/>
        <w:adjustRightInd w:val="0"/>
        <w:rPr>
          <w:rFonts w:cs="Arial"/>
          <w:b/>
          <w:bCs/>
        </w:rPr>
      </w:pPr>
    </w:p>
    <w:p w14:paraId="4F633DBD" w14:textId="77777777" w:rsidR="0033731D" w:rsidRPr="005D23E7" w:rsidRDefault="00777F5F" w:rsidP="004370E9">
      <w:pPr>
        <w:pStyle w:val="Heading6"/>
        <w:rPr>
          <w:sz w:val="24"/>
          <w:szCs w:val="24"/>
        </w:rPr>
      </w:pPr>
      <w:r>
        <w:rPr>
          <w:sz w:val="24"/>
          <w:szCs w:val="24"/>
        </w:rPr>
        <w:t>Competency 8.1: D</w:t>
      </w:r>
      <w:r w:rsidR="0033731D" w:rsidRPr="005D23E7">
        <w:rPr>
          <w:sz w:val="24"/>
          <w:szCs w:val="24"/>
        </w:rPr>
        <w:t xml:space="preserve">istraction </w:t>
      </w:r>
      <w:r>
        <w:rPr>
          <w:sz w:val="24"/>
          <w:szCs w:val="24"/>
        </w:rPr>
        <w:t>d</w:t>
      </w:r>
      <w:r w:rsidR="0033731D" w:rsidRPr="005D23E7">
        <w:rPr>
          <w:sz w:val="24"/>
          <w:szCs w:val="24"/>
        </w:rPr>
        <w:t>evices</w:t>
      </w:r>
    </w:p>
    <w:p w14:paraId="2D445B6C" w14:textId="77777777" w:rsidR="0033731D" w:rsidRPr="00A45EAB" w:rsidRDefault="0033731D" w:rsidP="005D23E7">
      <w:pPr>
        <w:pStyle w:val="ListParagraph"/>
        <w:numPr>
          <w:ilvl w:val="0"/>
          <w:numId w:val="73"/>
        </w:numPr>
        <w:tabs>
          <w:tab w:val="left" w:pos="630"/>
        </w:tabs>
        <w:autoSpaceDE w:val="0"/>
        <w:autoSpaceDN w:val="0"/>
        <w:adjustRightInd w:val="0"/>
        <w:ind w:left="990" w:hanging="270"/>
        <w:rPr>
          <w:rFonts w:cs="Arial"/>
          <w:bCs/>
        </w:rPr>
      </w:pPr>
      <w:r w:rsidRPr="00A45EAB">
        <w:rPr>
          <w:rFonts w:cs="Arial"/>
          <w:bCs/>
        </w:rPr>
        <w:t>Purpose/</w:t>
      </w:r>
      <w:r w:rsidR="00E361C4">
        <w:rPr>
          <w:rFonts w:cs="Arial"/>
          <w:bCs/>
        </w:rPr>
        <w:t>d</w:t>
      </w:r>
      <w:r w:rsidRPr="00A45EAB">
        <w:rPr>
          <w:rFonts w:cs="Arial"/>
          <w:bCs/>
        </w:rPr>
        <w:t>efinition of distraction devices</w:t>
      </w:r>
    </w:p>
    <w:p w14:paraId="3273F6F5" w14:textId="77777777" w:rsidR="0033731D" w:rsidRPr="00A45EAB" w:rsidRDefault="0033731D" w:rsidP="005D23E7">
      <w:pPr>
        <w:pStyle w:val="ListParagraph"/>
        <w:numPr>
          <w:ilvl w:val="0"/>
          <w:numId w:val="73"/>
        </w:numPr>
        <w:tabs>
          <w:tab w:val="left" w:pos="630"/>
        </w:tabs>
        <w:autoSpaceDE w:val="0"/>
        <w:autoSpaceDN w:val="0"/>
        <w:adjustRightInd w:val="0"/>
        <w:ind w:left="990" w:hanging="270"/>
        <w:rPr>
          <w:rFonts w:cs="Arial"/>
          <w:bCs/>
        </w:rPr>
      </w:pPr>
      <w:r w:rsidRPr="00A45EAB">
        <w:rPr>
          <w:rFonts w:cs="Arial"/>
          <w:bCs/>
        </w:rPr>
        <w:t>Psychological/</w:t>
      </w:r>
      <w:r w:rsidR="00E361C4">
        <w:rPr>
          <w:rFonts w:cs="Arial"/>
          <w:bCs/>
        </w:rPr>
        <w:t>p</w:t>
      </w:r>
      <w:r w:rsidRPr="00A45EAB">
        <w:rPr>
          <w:rFonts w:cs="Arial"/>
          <w:bCs/>
        </w:rPr>
        <w:t>hysiological effects</w:t>
      </w:r>
    </w:p>
    <w:p w14:paraId="25D5DBBD" w14:textId="77777777" w:rsidR="0033731D" w:rsidRDefault="0033731D" w:rsidP="005D23E7">
      <w:pPr>
        <w:pStyle w:val="ListParagraph"/>
        <w:numPr>
          <w:ilvl w:val="0"/>
          <w:numId w:val="73"/>
        </w:numPr>
        <w:tabs>
          <w:tab w:val="left" w:pos="630"/>
        </w:tabs>
        <w:autoSpaceDE w:val="0"/>
        <w:autoSpaceDN w:val="0"/>
        <w:adjustRightInd w:val="0"/>
        <w:ind w:left="990" w:hanging="270"/>
        <w:rPr>
          <w:rFonts w:cs="Arial"/>
          <w:bCs/>
        </w:rPr>
      </w:pPr>
      <w:r w:rsidRPr="00A45EAB">
        <w:rPr>
          <w:rFonts w:cs="Arial"/>
          <w:bCs/>
        </w:rPr>
        <w:t>Personal safety protections</w:t>
      </w:r>
    </w:p>
    <w:p w14:paraId="185BA71F" w14:textId="77777777" w:rsidR="00F6247C" w:rsidRPr="00A45EAB" w:rsidRDefault="00F6247C" w:rsidP="005D23E7">
      <w:pPr>
        <w:pStyle w:val="ListParagraph"/>
        <w:numPr>
          <w:ilvl w:val="0"/>
          <w:numId w:val="73"/>
        </w:numPr>
        <w:tabs>
          <w:tab w:val="left" w:pos="630"/>
        </w:tabs>
        <w:autoSpaceDE w:val="0"/>
        <w:autoSpaceDN w:val="0"/>
        <w:adjustRightInd w:val="0"/>
        <w:ind w:left="990" w:hanging="270"/>
        <w:rPr>
          <w:rFonts w:cs="Arial"/>
          <w:bCs/>
        </w:rPr>
      </w:pPr>
      <w:r w:rsidRPr="00A45EAB">
        <w:rPr>
          <w:rFonts w:cs="Arial"/>
          <w:bCs/>
        </w:rPr>
        <w:t>TCC zone considerations</w:t>
      </w:r>
    </w:p>
    <w:p w14:paraId="0F27125A" w14:textId="77777777" w:rsidR="0033731D" w:rsidRPr="00A45EAB" w:rsidRDefault="0033731D" w:rsidP="0033731D">
      <w:pPr>
        <w:autoSpaceDE w:val="0"/>
        <w:autoSpaceDN w:val="0"/>
        <w:adjustRightInd w:val="0"/>
        <w:rPr>
          <w:rFonts w:cs="Arial"/>
          <w:b/>
          <w:bCs/>
        </w:rPr>
      </w:pPr>
    </w:p>
    <w:p w14:paraId="68F7C21C" w14:textId="77777777" w:rsidR="0033731D" w:rsidRPr="005D23E7" w:rsidRDefault="00777F5F" w:rsidP="004370E9">
      <w:pPr>
        <w:pStyle w:val="Heading6"/>
        <w:rPr>
          <w:sz w:val="24"/>
          <w:szCs w:val="24"/>
        </w:rPr>
      </w:pPr>
      <w:r>
        <w:rPr>
          <w:sz w:val="24"/>
          <w:szCs w:val="24"/>
        </w:rPr>
        <w:t>Competency 8.2: Chemical a</w:t>
      </w:r>
      <w:r w:rsidR="0033731D" w:rsidRPr="005D23E7">
        <w:rPr>
          <w:sz w:val="24"/>
          <w:szCs w:val="24"/>
        </w:rPr>
        <w:t xml:space="preserve">gent </w:t>
      </w:r>
      <w:r>
        <w:rPr>
          <w:sz w:val="24"/>
          <w:szCs w:val="24"/>
        </w:rPr>
        <w:t>d</w:t>
      </w:r>
      <w:r w:rsidR="0033731D" w:rsidRPr="005D23E7">
        <w:rPr>
          <w:sz w:val="24"/>
          <w:szCs w:val="24"/>
        </w:rPr>
        <w:t>eployment</w:t>
      </w:r>
    </w:p>
    <w:p w14:paraId="03DEADF4" w14:textId="77777777" w:rsidR="0033731D" w:rsidRPr="00A45EAB" w:rsidRDefault="0033731D" w:rsidP="005D23E7">
      <w:pPr>
        <w:pStyle w:val="ListParagraph"/>
        <w:numPr>
          <w:ilvl w:val="0"/>
          <w:numId w:val="74"/>
        </w:numPr>
        <w:tabs>
          <w:tab w:val="left" w:pos="630"/>
        </w:tabs>
        <w:autoSpaceDE w:val="0"/>
        <w:autoSpaceDN w:val="0"/>
        <w:adjustRightInd w:val="0"/>
        <w:ind w:left="990" w:hanging="270"/>
        <w:rPr>
          <w:rFonts w:cs="Arial"/>
          <w:bCs/>
        </w:rPr>
      </w:pPr>
      <w:r w:rsidRPr="00A45EAB">
        <w:rPr>
          <w:rFonts w:cs="Arial"/>
          <w:bCs/>
        </w:rPr>
        <w:t>Purpose/</w:t>
      </w:r>
      <w:r w:rsidR="00E361C4">
        <w:rPr>
          <w:rFonts w:cs="Arial"/>
          <w:bCs/>
        </w:rPr>
        <w:t>d</w:t>
      </w:r>
      <w:r w:rsidRPr="00A45EAB">
        <w:rPr>
          <w:rFonts w:cs="Arial"/>
          <w:bCs/>
        </w:rPr>
        <w:t>efinition of chemical agents and their tactical deployment</w:t>
      </w:r>
    </w:p>
    <w:p w14:paraId="10C40DD6" w14:textId="77777777" w:rsidR="0033731D" w:rsidRPr="00A45EAB" w:rsidRDefault="0033731D" w:rsidP="005D23E7">
      <w:pPr>
        <w:pStyle w:val="ListParagraph"/>
        <w:numPr>
          <w:ilvl w:val="0"/>
          <w:numId w:val="74"/>
        </w:numPr>
        <w:tabs>
          <w:tab w:val="left" w:pos="630"/>
        </w:tabs>
        <w:autoSpaceDE w:val="0"/>
        <w:autoSpaceDN w:val="0"/>
        <w:adjustRightInd w:val="0"/>
        <w:ind w:left="990" w:hanging="270"/>
        <w:rPr>
          <w:rFonts w:cs="Arial"/>
          <w:bCs/>
        </w:rPr>
      </w:pPr>
      <w:r w:rsidRPr="00A45EAB">
        <w:rPr>
          <w:rFonts w:cs="Arial"/>
          <w:bCs/>
        </w:rPr>
        <w:t>Psychological/</w:t>
      </w:r>
      <w:r w:rsidR="00E361C4">
        <w:rPr>
          <w:rFonts w:cs="Arial"/>
          <w:bCs/>
        </w:rPr>
        <w:t>p</w:t>
      </w:r>
      <w:r w:rsidRPr="00A45EAB">
        <w:rPr>
          <w:rFonts w:cs="Arial"/>
          <w:bCs/>
        </w:rPr>
        <w:t>hysiological effects</w:t>
      </w:r>
    </w:p>
    <w:p w14:paraId="4C5373F4" w14:textId="77777777" w:rsidR="0033731D" w:rsidRPr="00A45EAB" w:rsidRDefault="0033731D" w:rsidP="005D23E7">
      <w:pPr>
        <w:pStyle w:val="ListParagraph"/>
        <w:numPr>
          <w:ilvl w:val="0"/>
          <w:numId w:val="74"/>
        </w:numPr>
        <w:tabs>
          <w:tab w:val="left" w:pos="630"/>
        </w:tabs>
        <w:autoSpaceDE w:val="0"/>
        <w:autoSpaceDN w:val="0"/>
        <w:adjustRightInd w:val="0"/>
        <w:ind w:left="990" w:hanging="270"/>
        <w:rPr>
          <w:rFonts w:cs="Arial"/>
          <w:bCs/>
        </w:rPr>
      </w:pPr>
      <w:r w:rsidRPr="00A45EAB">
        <w:rPr>
          <w:rFonts w:cs="Arial"/>
          <w:bCs/>
        </w:rPr>
        <w:t>Environmental exposure risks and conditions</w:t>
      </w:r>
    </w:p>
    <w:p w14:paraId="38942DBC" w14:textId="77777777" w:rsidR="0033731D" w:rsidRPr="00F6247C" w:rsidRDefault="0033731D" w:rsidP="005D23E7">
      <w:pPr>
        <w:pStyle w:val="ListParagraph"/>
        <w:numPr>
          <w:ilvl w:val="0"/>
          <w:numId w:val="74"/>
        </w:numPr>
        <w:tabs>
          <w:tab w:val="left" w:pos="630"/>
        </w:tabs>
        <w:autoSpaceDE w:val="0"/>
        <w:autoSpaceDN w:val="0"/>
        <w:adjustRightInd w:val="0"/>
        <w:ind w:left="990" w:hanging="270"/>
        <w:rPr>
          <w:rFonts w:cs="Arial"/>
          <w:bCs/>
        </w:rPr>
      </w:pPr>
      <w:r w:rsidRPr="00F6247C">
        <w:rPr>
          <w:rFonts w:cs="Arial"/>
          <w:bCs/>
        </w:rPr>
        <w:t>Personal safety protections</w:t>
      </w:r>
    </w:p>
    <w:p w14:paraId="27AB53D3" w14:textId="77777777" w:rsidR="0033731D" w:rsidRPr="00A45EAB" w:rsidRDefault="0033731D" w:rsidP="0033731D">
      <w:pPr>
        <w:pStyle w:val="ListParagraph"/>
        <w:tabs>
          <w:tab w:val="left" w:pos="0"/>
        </w:tabs>
        <w:autoSpaceDE w:val="0"/>
        <w:autoSpaceDN w:val="0"/>
        <w:adjustRightInd w:val="0"/>
        <w:ind w:left="0"/>
        <w:rPr>
          <w:rFonts w:cs="Arial"/>
          <w:bCs/>
        </w:rPr>
      </w:pPr>
    </w:p>
    <w:p w14:paraId="72BB86EA" w14:textId="77777777" w:rsidR="0033731D" w:rsidRPr="005D23E7" w:rsidRDefault="0033731D" w:rsidP="004370E9">
      <w:pPr>
        <w:pStyle w:val="Heading6"/>
        <w:rPr>
          <w:sz w:val="24"/>
          <w:szCs w:val="24"/>
        </w:rPr>
      </w:pPr>
      <w:r w:rsidRPr="005D23E7">
        <w:rPr>
          <w:sz w:val="24"/>
          <w:szCs w:val="24"/>
        </w:rPr>
        <w:t xml:space="preserve">Competency 8.3: Less </w:t>
      </w:r>
      <w:r w:rsidR="00777F5F">
        <w:rPr>
          <w:sz w:val="24"/>
          <w:szCs w:val="24"/>
        </w:rPr>
        <w:t>l</w:t>
      </w:r>
      <w:r w:rsidRPr="005D23E7">
        <w:rPr>
          <w:sz w:val="24"/>
          <w:szCs w:val="24"/>
        </w:rPr>
        <w:t xml:space="preserve">ethal </w:t>
      </w:r>
      <w:r w:rsidR="00777F5F">
        <w:rPr>
          <w:sz w:val="24"/>
          <w:szCs w:val="24"/>
        </w:rPr>
        <w:t>w</w:t>
      </w:r>
      <w:r w:rsidRPr="005D23E7">
        <w:rPr>
          <w:sz w:val="24"/>
          <w:szCs w:val="24"/>
        </w:rPr>
        <w:t>eapons</w:t>
      </w:r>
    </w:p>
    <w:p w14:paraId="1F33A0DE" w14:textId="77777777" w:rsidR="0033731D" w:rsidRPr="00A45EAB" w:rsidRDefault="0033731D" w:rsidP="005D23E7">
      <w:pPr>
        <w:pStyle w:val="ListParagraph"/>
        <w:numPr>
          <w:ilvl w:val="0"/>
          <w:numId w:val="76"/>
        </w:numPr>
        <w:tabs>
          <w:tab w:val="left" w:pos="0"/>
        </w:tabs>
        <w:autoSpaceDE w:val="0"/>
        <w:autoSpaceDN w:val="0"/>
        <w:adjustRightInd w:val="0"/>
        <w:ind w:left="990" w:hanging="270"/>
        <w:rPr>
          <w:rFonts w:cs="Arial"/>
          <w:bCs/>
        </w:rPr>
      </w:pPr>
      <w:r w:rsidRPr="00A45EAB">
        <w:rPr>
          <w:rFonts w:cs="Arial"/>
          <w:bCs/>
        </w:rPr>
        <w:t>Purpose/</w:t>
      </w:r>
      <w:r w:rsidR="00E361C4">
        <w:rPr>
          <w:rFonts w:cs="Arial"/>
          <w:bCs/>
        </w:rPr>
        <w:t>d</w:t>
      </w:r>
      <w:r w:rsidRPr="00A45EAB">
        <w:rPr>
          <w:rFonts w:cs="Arial"/>
          <w:bCs/>
        </w:rPr>
        <w:t>efinition of less lethal weapons</w:t>
      </w:r>
    </w:p>
    <w:p w14:paraId="1AAF20D2" w14:textId="77777777" w:rsidR="0033731D" w:rsidRPr="00A45EAB" w:rsidRDefault="0033731D" w:rsidP="005D23E7">
      <w:pPr>
        <w:pStyle w:val="ListParagraph"/>
        <w:numPr>
          <w:ilvl w:val="0"/>
          <w:numId w:val="75"/>
        </w:numPr>
        <w:tabs>
          <w:tab w:val="left" w:pos="990"/>
        </w:tabs>
        <w:autoSpaceDE w:val="0"/>
        <w:autoSpaceDN w:val="0"/>
        <w:adjustRightInd w:val="0"/>
        <w:ind w:left="990" w:hanging="270"/>
        <w:rPr>
          <w:rFonts w:cs="Arial"/>
          <w:bCs/>
        </w:rPr>
      </w:pPr>
      <w:r w:rsidRPr="00A45EAB">
        <w:rPr>
          <w:rFonts w:cs="Arial"/>
          <w:bCs/>
        </w:rPr>
        <w:t>Psychological/</w:t>
      </w:r>
      <w:r w:rsidR="00E361C4">
        <w:rPr>
          <w:rFonts w:cs="Arial"/>
          <w:bCs/>
        </w:rPr>
        <w:t>p</w:t>
      </w:r>
      <w:r w:rsidRPr="00A45EAB">
        <w:rPr>
          <w:rFonts w:cs="Arial"/>
          <w:bCs/>
        </w:rPr>
        <w:t>hysiological effects</w:t>
      </w:r>
    </w:p>
    <w:p w14:paraId="4B8AC64B" w14:textId="77777777" w:rsidR="0033731D" w:rsidRPr="00A45EAB" w:rsidRDefault="0033731D" w:rsidP="005D23E7">
      <w:pPr>
        <w:pStyle w:val="ListParagraph"/>
        <w:numPr>
          <w:ilvl w:val="0"/>
          <w:numId w:val="75"/>
        </w:numPr>
        <w:tabs>
          <w:tab w:val="left" w:pos="990"/>
        </w:tabs>
        <w:autoSpaceDE w:val="0"/>
        <w:autoSpaceDN w:val="0"/>
        <w:adjustRightInd w:val="0"/>
        <w:ind w:left="990" w:hanging="270"/>
        <w:rPr>
          <w:rFonts w:cs="Arial"/>
          <w:bCs/>
        </w:rPr>
      </w:pPr>
      <w:r w:rsidRPr="00A45EAB">
        <w:rPr>
          <w:rFonts w:cs="Arial"/>
          <w:bCs/>
        </w:rPr>
        <w:t>Personal safety protections</w:t>
      </w:r>
    </w:p>
    <w:p w14:paraId="25E61951" w14:textId="77777777" w:rsidR="0033731D" w:rsidRPr="00A45EAB" w:rsidRDefault="0033731D" w:rsidP="0033731D">
      <w:pPr>
        <w:tabs>
          <w:tab w:val="left" w:pos="630"/>
        </w:tabs>
        <w:autoSpaceDE w:val="0"/>
        <w:autoSpaceDN w:val="0"/>
        <w:adjustRightInd w:val="0"/>
        <w:rPr>
          <w:rFonts w:cs="Arial"/>
          <w:bCs/>
        </w:rPr>
      </w:pPr>
    </w:p>
    <w:p w14:paraId="07660BC0" w14:textId="77777777" w:rsidR="0033731D" w:rsidRPr="005D23E7" w:rsidRDefault="0033731D" w:rsidP="004370E9">
      <w:pPr>
        <w:pStyle w:val="Heading6"/>
        <w:rPr>
          <w:sz w:val="24"/>
          <w:szCs w:val="24"/>
        </w:rPr>
      </w:pPr>
      <w:r w:rsidRPr="005D23E7">
        <w:rPr>
          <w:sz w:val="24"/>
          <w:szCs w:val="24"/>
        </w:rPr>
        <w:t xml:space="preserve">Competency 8.4: Wound </w:t>
      </w:r>
      <w:r w:rsidR="00777F5F">
        <w:rPr>
          <w:sz w:val="24"/>
          <w:szCs w:val="24"/>
        </w:rPr>
        <w:t>b</w:t>
      </w:r>
      <w:r w:rsidRPr="005D23E7">
        <w:rPr>
          <w:sz w:val="24"/>
          <w:szCs w:val="24"/>
        </w:rPr>
        <w:t>allistics</w:t>
      </w:r>
    </w:p>
    <w:p w14:paraId="70DD77A0" w14:textId="77777777" w:rsidR="0033731D" w:rsidRPr="00A45EAB" w:rsidRDefault="0033731D" w:rsidP="005D23E7">
      <w:pPr>
        <w:pStyle w:val="ListParagraph"/>
        <w:numPr>
          <w:ilvl w:val="0"/>
          <w:numId w:val="77"/>
        </w:numPr>
        <w:tabs>
          <w:tab w:val="left" w:pos="630"/>
          <w:tab w:val="left" w:pos="990"/>
        </w:tabs>
        <w:autoSpaceDE w:val="0"/>
        <w:autoSpaceDN w:val="0"/>
        <w:adjustRightInd w:val="0"/>
        <w:ind w:left="990" w:hanging="270"/>
        <w:rPr>
          <w:rFonts w:cs="Arial"/>
          <w:bCs/>
        </w:rPr>
      </w:pPr>
      <w:r w:rsidRPr="00A45EAB">
        <w:rPr>
          <w:rFonts w:cs="Arial"/>
          <w:bCs/>
        </w:rPr>
        <w:t>Injury effects by bullet type, velocity, scatter pattern</w:t>
      </w:r>
    </w:p>
    <w:p w14:paraId="7B431BC6" w14:textId="77777777" w:rsidR="0033731D" w:rsidRPr="00A45EAB" w:rsidRDefault="0033731D" w:rsidP="005D23E7">
      <w:pPr>
        <w:pStyle w:val="ListParagraph"/>
        <w:numPr>
          <w:ilvl w:val="0"/>
          <w:numId w:val="77"/>
        </w:numPr>
        <w:tabs>
          <w:tab w:val="left" w:pos="630"/>
          <w:tab w:val="left" w:pos="990"/>
        </w:tabs>
        <w:autoSpaceDE w:val="0"/>
        <w:autoSpaceDN w:val="0"/>
        <w:adjustRightInd w:val="0"/>
        <w:ind w:left="990" w:hanging="270"/>
        <w:rPr>
          <w:rFonts w:cs="Arial"/>
          <w:bCs/>
        </w:rPr>
      </w:pPr>
      <w:r w:rsidRPr="00A45EAB">
        <w:rPr>
          <w:rFonts w:cs="Arial"/>
          <w:bCs/>
        </w:rPr>
        <w:t>Personal safety protections</w:t>
      </w:r>
    </w:p>
    <w:p w14:paraId="588D7570" w14:textId="77777777" w:rsidR="0033731D" w:rsidRPr="00A45EAB" w:rsidRDefault="0033731D" w:rsidP="0033731D">
      <w:pPr>
        <w:autoSpaceDE w:val="0"/>
        <w:autoSpaceDN w:val="0"/>
        <w:adjustRightInd w:val="0"/>
        <w:rPr>
          <w:rFonts w:cs="Arial"/>
          <w:b/>
          <w:bCs/>
        </w:rPr>
      </w:pPr>
    </w:p>
    <w:p w14:paraId="45DF22ED" w14:textId="77777777" w:rsidR="0033731D" w:rsidRPr="005425DE" w:rsidRDefault="0033731D" w:rsidP="004370E9">
      <w:pPr>
        <w:pStyle w:val="Heading6"/>
        <w:rPr>
          <w:sz w:val="24"/>
          <w:szCs w:val="24"/>
        </w:rPr>
      </w:pPr>
      <w:r w:rsidRPr="005D23E7">
        <w:rPr>
          <w:sz w:val="24"/>
          <w:szCs w:val="24"/>
        </w:rPr>
        <w:t xml:space="preserve">Competency 8.5: </w:t>
      </w:r>
      <w:r w:rsidRPr="00F77356">
        <w:rPr>
          <w:sz w:val="24"/>
          <w:szCs w:val="24"/>
        </w:rPr>
        <w:t xml:space="preserve">Blast </w:t>
      </w:r>
      <w:r w:rsidR="004F6F12" w:rsidRPr="005425DE">
        <w:rPr>
          <w:sz w:val="24"/>
          <w:szCs w:val="24"/>
        </w:rPr>
        <w:t>injuries</w:t>
      </w:r>
    </w:p>
    <w:p w14:paraId="1C4BC4C0" w14:textId="77777777" w:rsidR="002D426B" w:rsidRPr="005425DE" w:rsidRDefault="002D426B" w:rsidP="005D23E7">
      <w:pPr>
        <w:pStyle w:val="ListParagraph"/>
        <w:numPr>
          <w:ilvl w:val="0"/>
          <w:numId w:val="77"/>
        </w:numPr>
        <w:tabs>
          <w:tab w:val="left" w:pos="990"/>
        </w:tabs>
        <w:autoSpaceDE w:val="0"/>
        <w:autoSpaceDN w:val="0"/>
        <w:adjustRightInd w:val="0"/>
        <w:ind w:firstLine="0"/>
        <w:rPr>
          <w:rFonts w:cs="Arial"/>
          <w:b/>
          <w:bCs/>
          <w:sz w:val="32"/>
          <w:szCs w:val="32"/>
        </w:rPr>
      </w:pPr>
      <w:r w:rsidRPr="005425DE">
        <w:rPr>
          <w:rFonts w:cs="Arial"/>
          <w:bCs/>
        </w:rPr>
        <w:t xml:space="preserve">Primary </w:t>
      </w:r>
      <w:r w:rsidR="008B375E" w:rsidRPr="005425DE">
        <w:rPr>
          <w:rFonts w:cs="Arial"/>
          <w:bCs/>
        </w:rPr>
        <w:t xml:space="preserve">blast injuries (overpressure, </w:t>
      </w:r>
      <w:r w:rsidRPr="005425DE">
        <w:rPr>
          <w:rFonts w:cs="Arial"/>
          <w:bCs/>
        </w:rPr>
        <w:t>shock wave</w:t>
      </w:r>
      <w:r w:rsidR="008B375E" w:rsidRPr="005425DE">
        <w:rPr>
          <w:rFonts w:cs="Arial"/>
          <w:bCs/>
        </w:rPr>
        <w:t>)</w:t>
      </w:r>
    </w:p>
    <w:p w14:paraId="21C7CDBF" w14:textId="77777777" w:rsidR="002D426B" w:rsidRPr="005425DE" w:rsidRDefault="002D426B" w:rsidP="005D23E7">
      <w:pPr>
        <w:pStyle w:val="ListParagraph"/>
        <w:numPr>
          <w:ilvl w:val="0"/>
          <w:numId w:val="77"/>
        </w:numPr>
        <w:tabs>
          <w:tab w:val="left" w:pos="990"/>
        </w:tabs>
        <w:autoSpaceDE w:val="0"/>
        <w:autoSpaceDN w:val="0"/>
        <w:adjustRightInd w:val="0"/>
        <w:ind w:firstLine="0"/>
        <w:rPr>
          <w:rFonts w:cs="Arial"/>
          <w:b/>
          <w:bCs/>
          <w:sz w:val="32"/>
          <w:szCs w:val="32"/>
        </w:rPr>
      </w:pPr>
      <w:r w:rsidRPr="005425DE">
        <w:rPr>
          <w:rFonts w:cs="Arial"/>
          <w:bCs/>
        </w:rPr>
        <w:t>Secondary blast injuries</w:t>
      </w:r>
      <w:r w:rsidR="008B375E" w:rsidRPr="005425DE">
        <w:rPr>
          <w:rFonts w:cs="Arial"/>
          <w:bCs/>
        </w:rPr>
        <w:t xml:space="preserve"> (fragmentation, flying objects)</w:t>
      </w:r>
    </w:p>
    <w:p w14:paraId="092CE39E" w14:textId="77777777" w:rsidR="002D426B" w:rsidRPr="005425DE" w:rsidRDefault="00DF6413" w:rsidP="005D23E7">
      <w:pPr>
        <w:pStyle w:val="ListParagraph"/>
        <w:numPr>
          <w:ilvl w:val="0"/>
          <w:numId w:val="77"/>
        </w:numPr>
        <w:tabs>
          <w:tab w:val="left" w:pos="990"/>
        </w:tabs>
        <w:autoSpaceDE w:val="0"/>
        <w:autoSpaceDN w:val="0"/>
        <w:adjustRightInd w:val="0"/>
        <w:ind w:firstLine="0"/>
        <w:rPr>
          <w:rFonts w:cs="Arial"/>
          <w:b/>
          <w:bCs/>
          <w:sz w:val="32"/>
          <w:szCs w:val="32"/>
        </w:rPr>
      </w:pPr>
      <w:r w:rsidRPr="005425DE">
        <w:rPr>
          <w:rFonts w:cs="Arial"/>
          <w:bCs/>
        </w:rPr>
        <w:lastRenderedPageBreak/>
        <w:t>Tertiary</w:t>
      </w:r>
      <w:r w:rsidR="0066630E" w:rsidRPr="005425DE">
        <w:rPr>
          <w:rFonts w:cs="Arial"/>
          <w:bCs/>
        </w:rPr>
        <w:t xml:space="preserve"> </w:t>
      </w:r>
      <w:r w:rsidR="008B375E" w:rsidRPr="005425DE">
        <w:rPr>
          <w:rFonts w:cs="Arial"/>
          <w:bCs/>
        </w:rPr>
        <w:t xml:space="preserve">blast </w:t>
      </w:r>
      <w:r w:rsidR="0066630E" w:rsidRPr="005425DE">
        <w:rPr>
          <w:rFonts w:cs="Arial"/>
          <w:bCs/>
        </w:rPr>
        <w:t>injuries</w:t>
      </w:r>
    </w:p>
    <w:p w14:paraId="1A24E5F7" w14:textId="77777777" w:rsidR="008B375E" w:rsidRPr="005425DE" w:rsidRDefault="008B375E" w:rsidP="005D23E7">
      <w:pPr>
        <w:pStyle w:val="ListParagraph"/>
        <w:numPr>
          <w:ilvl w:val="0"/>
          <w:numId w:val="77"/>
        </w:numPr>
        <w:tabs>
          <w:tab w:val="left" w:pos="990"/>
        </w:tabs>
        <w:autoSpaceDE w:val="0"/>
        <w:autoSpaceDN w:val="0"/>
        <w:adjustRightInd w:val="0"/>
        <w:ind w:firstLine="0"/>
        <w:rPr>
          <w:rFonts w:cs="Arial"/>
          <w:b/>
          <w:bCs/>
          <w:sz w:val="32"/>
          <w:szCs w:val="32"/>
        </w:rPr>
      </w:pPr>
      <w:r w:rsidRPr="005425DE">
        <w:rPr>
          <w:rFonts w:cs="Arial"/>
          <w:bCs/>
        </w:rPr>
        <w:t xml:space="preserve">Quaternary blast injuries </w:t>
      </w:r>
    </w:p>
    <w:p w14:paraId="1496E5BD" w14:textId="77777777" w:rsidR="0033731D" w:rsidRPr="005425DE" w:rsidRDefault="0033731D" w:rsidP="005D23E7">
      <w:pPr>
        <w:pStyle w:val="ListParagraph"/>
        <w:numPr>
          <w:ilvl w:val="0"/>
          <w:numId w:val="77"/>
        </w:numPr>
        <w:tabs>
          <w:tab w:val="left" w:pos="990"/>
        </w:tabs>
        <w:autoSpaceDE w:val="0"/>
        <w:autoSpaceDN w:val="0"/>
        <w:adjustRightInd w:val="0"/>
        <w:ind w:firstLine="0"/>
        <w:rPr>
          <w:rFonts w:cs="Arial"/>
          <w:b/>
          <w:bCs/>
          <w:sz w:val="32"/>
          <w:szCs w:val="32"/>
        </w:rPr>
      </w:pPr>
      <w:r w:rsidRPr="005425DE">
        <w:rPr>
          <w:rFonts w:cs="Arial"/>
          <w:bCs/>
        </w:rPr>
        <w:t>Personal safety protections</w:t>
      </w:r>
    </w:p>
    <w:p w14:paraId="7BF82F31" w14:textId="77777777" w:rsidR="00E31581" w:rsidRDefault="00E31581" w:rsidP="0033731D">
      <w:pPr>
        <w:autoSpaceDE w:val="0"/>
        <w:autoSpaceDN w:val="0"/>
        <w:adjustRightInd w:val="0"/>
        <w:rPr>
          <w:rFonts w:cs="Arial"/>
          <w:b/>
          <w:bCs/>
        </w:rPr>
      </w:pPr>
    </w:p>
    <w:p w14:paraId="7B375918" w14:textId="77777777" w:rsidR="0033731D" w:rsidRDefault="0033731D" w:rsidP="0033731D">
      <w:pPr>
        <w:autoSpaceDE w:val="0"/>
        <w:autoSpaceDN w:val="0"/>
        <w:adjustRightInd w:val="0"/>
        <w:rPr>
          <w:rFonts w:cs="Arial"/>
          <w:b/>
          <w:bCs/>
          <w:sz w:val="32"/>
          <w:szCs w:val="32"/>
        </w:rPr>
      </w:pPr>
      <w:r w:rsidRPr="00A45EAB">
        <w:rPr>
          <w:rFonts w:cs="Arial"/>
          <w:b/>
          <w:bCs/>
          <w:sz w:val="32"/>
          <w:szCs w:val="32"/>
        </w:rPr>
        <w:t xml:space="preserve">Learning Domain 9: Team Health Management </w:t>
      </w:r>
    </w:p>
    <w:p w14:paraId="1561D5F2" w14:textId="77777777" w:rsidR="004370E9" w:rsidRPr="004370E9" w:rsidRDefault="004370E9" w:rsidP="0033731D">
      <w:pPr>
        <w:autoSpaceDE w:val="0"/>
        <w:autoSpaceDN w:val="0"/>
        <w:adjustRightInd w:val="0"/>
        <w:rPr>
          <w:rFonts w:cs="Arial"/>
          <w:b/>
          <w:bCs/>
        </w:rPr>
      </w:pPr>
    </w:p>
    <w:p w14:paraId="655971DD" w14:textId="77777777" w:rsidR="0033731D" w:rsidRPr="005D23E7" w:rsidRDefault="0033731D" w:rsidP="004370E9">
      <w:pPr>
        <w:pStyle w:val="Heading6"/>
        <w:rPr>
          <w:sz w:val="24"/>
          <w:szCs w:val="24"/>
        </w:rPr>
      </w:pPr>
      <w:r w:rsidRPr="005D23E7">
        <w:rPr>
          <w:sz w:val="24"/>
          <w:szCs w:val="24"/>
        </w:rPr>
        <w:t>Competency 9.1: Preventi</w:t>
      </w:r>
      <w:r w:rsidR="00EC3652">
        <w:rPr>
          <w:sz w:val="24"/>
          <w:szCs w:val="24"/>
        </w:rPr>
        <w:t>on</w:t>
      </w:r>
      <w:r w:rsidRPr="005D23E7">
        <w:rPr>
          <w:sz w:val="24"/>
          <w:szCs w:val="24"/>
        </w:rPr>
        <w:t xml:space="preserve"> </w:t>
      </w:r>
      <w:r w:rsidR="00777F5F">
        <w:rPr>
          <w:sz w:val="24"/>
          <w:szCs w:val="24"/>
        </w:rPr>
        <w:t>ed</w:t>
      </w:r>
      <w:r w:rsidRPr="005D23E7">
        <w:rPr>
          <w:sz w:val="24"/>
          <w:szCs w:val="24"/>
        </w:rPr>
        <w:t>ucation</w:t>
      </w:r>
    </w:p>
    <w:p w14:paraId="33721A08" w14:textId="77777777" w:rsidR="0033731D" w:rsidRPr="00A45EAB" w:rsidRDefault="0033731D" w:rsidP="005D23E7">
      <w:pPr>
        <w:pStyle w:val="ListParagraph"/>
        <w:numPr>
          <w:ilvl w:val="0"/>
          <w:numId w:val="69"/>
        </w:numPr>
        <w:autoSpaceDE w:val="0"/>
        <w:autoSpaceDN w:val="0"/>
        <w:adjustRightInd w:val="0"/>
        <w:ind w:left="990" w:hanging="270"/>
        <w:rPr>
          <w:rFonts w:cs="Arial"/>
        </w:rPr>
      </w:pPr>
      <w:r w:rsidRPr="00A45EAB">
        <w:rPr>
          <w:rFonts w:cs="Arial"/>
        </w:rPr>
        <w:t xml:space="preserve">Monitoring and documentation of team health data (e.g., allergies, prescription medication, chronic conditions) </w:t>
      </w:r>
    </w:p>
    <w:p w14:paraId="3B5D6A37" w14:textId="77777777" w:rsidR="002E0DC2" w:rsidRDefault="0033731D" w:rsidP="005D23E7">
      <w:pPr>
        <w:pStyle w:val="ListParagraph"/>
        <w:numPr>
          <w:ilvl w:val="0"/>
          <w:numId w:val="69"/>
        </w:numPr>
        <w:autoSpaceDE w:val="0"/>
        <w:autoSpaceDN w:val="0"/>
        <w:adjustRightInd w:val="0"/>
        <w:ind w:left="990" w:hanging="270"/>
        <w:rPr>
          <w:rFonts w:cs="Arial"/>
        </w:rPr>
      </w:pPr>
      <w:r w:rsidRPr="00A45EAB">
        <w:rPr>
          <w:rFonts w:cs="Arial"/>
        </w:rPr>
        <w:t>Role of the medical director and team commander</w:t>
      </w:r>
    </w:p>
    <w:p w14:paraId="09C09A7F" w14:textId="77777777" w:rsidR="0033731D" w:rsidRPr="0036412E" w:rsidRDefault="002E0DC2" w:rsidP="005D23E7">
      <w:pPr>
        <w:pStyle w:val="ListParagraph"/>
        <w:numPr>
          <w:ilvl w:val="0"/>
          <w:numId w:val="69"/>
        </w:numPr>
        <w:autoSpaceDE w:val="0"/>
        <w:autoSpaceDN w:val="0"/>
        <w:adjustRightInd w:val="0"/>
        <w:ind w:left="990" w:hanging="270"/>
        <w:rPr>
          <w:rFonts w:cs="Arial"/>
          <w:color w:val="244061" w:themeColor="accent1" w:themeShade="80"/>
        </w:rPr>
      </w:pPr>
      <w:r>
        <w:rPr>
          <w:rFonts w:cs="Arial"/>
        </w:rPr>
        <w:t xml:space="preserve">Responder </w:t>
      </w:r>
      <w:r w:rsidR="00CB3B16" w:rsidRPr="005425DE">
        <w:rPr>
          <w:rFonts w:cs="Arial"/>
        </w:rPr>
        <w:t>psychological</w:t>
      </w:r>
      <w:r w:rsidR="00CB3B16">
        <w:rPr>
          <w:rFonts w:cs="Arial"/>
          <w:color w:val="215868" w:themeColor="accent5" w:themeShade="80"/>
        </w:rPr>
        <w:t xml:space="preserve"> </w:t>
      </w:r>
      <w:r>
        <w:rPr>
          <w:rFonts w:cs="Arial"/>
        </w:rPr>
        <w:t>resilienc</w:t>
      </w:r>
      <w:r w:rsidR="00B6448B">
        <w:rPr>
          <w:rFonts w:cs="Arial"/>
        </w:rPr>
        <w:t>e</w:t>
      </w:r>
      <w:r>
        <w:rPr>
          <w:rFonts w:cs="Arial"/>
        </w:rPr>
        <w:t xml:space="preserve"> training</w:t>
      </w:r>
      <w:r w:rsidR="0036412E">
        <w:rPr>
          <w:rFonts w:cs="Arial"/>
        </w:rPr>
        <w:t xml:space="preserve"> </w:t>
      </w:r>
    </w:p>
    <w:p w14:paraId="3CF3BDCC" w14:textId="77777777" w:rsidR="0033731D" w:rsidRPr="0036412E" w:rsidRDefault="0033731D" w:rsidP="0033731D">
      <w:pPr>
        <w:autoSpaceDE w:val="0"/>
        <w:autoSpaceDN w:val="0"/>
        <w:adjustRightInd w:val="0"/>
        <w:rPr>
          <w:rFonts w:cs="Arial"/>
          <w:color w:val="244061" w:themeColor="accent1" w:themeShade="80"/>
        </w:rPr>
      </w:pPr>
    </w:p>
    <w:p w14:paraId="6DC515C5" w14:textId="77777777" w:rsidR="0033731D" w:rsidRPr="005D23E7" w:rsidRDefault="0033731D" w:rsidP="004370E9">
      <w:pPr>
        <w:pStyle w:val="Heading6"/>
        <w:rPr>
          <w:sz w:val="24"/>
          <w:szCs w:val="24"/>
        </w:rPr>
      </w:pPr>
      <w:r w:rsidRPr="005D23E7">
        <w:rPr>
          <w:sz w:val="24"/>
          <w:szCs w:val="24"/>
        </w:rPr>
        <w:t xml:space="preserve">Competency 9.2: Preventive </w:t>
      </w:r>
      <w:r w:rsidR="00777F5F">
        <w:rPr>
          <w:sz w:val="24"/>
          <w:szCs w:val="24"/>
        </w:rPr>
        <w:t>m</w:t>
      </w:r>
      <w:r w:rsidRPr="005D23E7">
        <w:rPr>
          <w:sz w:val="24"/>
          <w:szCs w:val="24"/>
        </w:rPr>
        <w:t>edicine</w:t>
      </w:r>
    </w:p>
    <w:p w14:paraId="3CE11E87" w14:textId="77777777" w:rsidR="0033731D" w:rsidRPr="009549D1" w:rsidRDefault="0033731D" w:rsidP="005D23E7">
      <w:pPr>
        <w:pStyle w:val="ListParagraph"/>
        <w:numPr>
          <w:ilvl w:val="0"/>
          <w:numId w:val="87"/>
        </w:numPr>
        <w:autoSpaceDE w:val="0"/>
        <w:autoSpaceDN w:val="0"/>
        <w:adjustRightInd w:val="0"/>
        <w:ind w:left="990" w:hanging="270"/>
        <w:rPr>
          <w:rFonts w:cs="Arial"/>
        </w:rPr>
      </w:pPr>
      <w:r w:rsidRPr="009549D1">
        <w:rPr>
          <w:rFonts w:cs="Arial"/>
        </w:rPr>
        <w:t>Team immunizations</w:t>
      </w:r>
    </w:p>
    <w:p w14:paraId="235CF38B" w14:textId="77777777" w:rsidR="0033731D" w:rsidRPr="009549D1" w:rsidRDefault="0033731D" w:rsidP="005D23E7">
      <w:pPr>
        <w:pStyle w:val="ListParagraph"/>
        <w:numPr>
          <w:ilvl w:val="0"/>
          <w:numId w:val="87"/>
        </w:numPr>
        <w:autoSpaceDE w:val="0"/>
        <w:autoSpaceDN w:val="0"/>
        <w:adjustRightInd w:val="0"/>
        <w:ind w:left="990" w:hanging="270"/>
        <w:rPr>
          <w:rFonts w:cs="Arial"/>
        </w:rPr>
      </w:pPr>
      <w:r w:rsidRPr="009549D1">
        <w:rPr>
          <w:rFonts w:cs="Arial"/>
        </w:rPr>
        <w:t>Team fatigue, sleep management, and work/rest cycles</w:t>
      </w:r>
    </w:p>
    <w:p w14:paraId="3FF7CE73" w14:textId="77777777" w:rsidR="0033731D" w:rsidRPr="009549D1" w:rsidRDefault="0033731D" w:rsidP="005D23E7">
      <w:pPr>
        <w:pStyle w:val="ListParagraph"/>
        <w:numPr>
          <w:ilvl w:val="0"/>
          <w:numId w:val="87"/>
        </w:numPr>
        <w:autoSpaceDE w:val="0"/>
        <w:autoSpaceDN w:val="0"/>
        <w:adjustRightInd w:val="0"/>
        <w:ind w:left="990" w:hanging="270"/>
        <w:rPr>
          <w:rFonts w:cs="Arial"/>
        </w:rPr>
      </w:pPr>
      <w:r w:rsidRPr="009549D1">
        <w:rPr>
          <w:rFonts w:cs="Arial"/>
        </w:rPr>
        <w:t>Team hydration and nutrition</w:t>
      </w:r>
    </w:p>
    <w:p w14:paraId="20B7D909" w14:textId="77777777" w:rsidR="0033731D" w:rsidRPr="009549D1" w:rsidRDefault="0033731D" w:rsidP="005D23E7">
      <w:pPr>
        <w:pStyle w:val="ListParagraph"/>
        <w:numPr>
          <w:ilvl w:val="0"/>
          <w:numId w:val="87"/>
        </w:numPr>
        <w:autoSpaceDE w:val="0"/>
        <w:autoSpaceDN w:val="0"/>
        <w:adjustRightInd w:val="0"/>
        <w:ind w:left="990" w:hanging="270"/>
        <w:rPr>
          <w:rFonts w:cs="Arial"/>
        </w:rPr>
      </w:pPr>
      <w:r w:rsidRPr="009549D1">
        <w:rPr>
          <w:rFonts w:cs="Arial"/>
        </w:rPr>
        <w:t>Team personal protective equipment and gear</w:t>
      </w:r>
    </w:p>
    <w:p w14:paraId="480DFE25" w14:textId="77777777" w:rsidR="0033731D" w:rsidRPr="009549D1" w:rsidRDefault="0033731D" w:rsidP="005D23E7">
      <w:pPr>
        <w:pStyle w:val="ListParagraph"/>
        <w:numPr>
          <w:ilvl w:val="0"/>
          <w:numId w:val="87"/>
        </w:numPr>
        <w:autoSpaceDE w:val="0"/>
        <w:autoSpaceDN w:val="0"/>
        <w:adjustRightInd w:val="0"/>
        <w:ind w:left="990" w:hanging="270"/>
        <w:rPr>
          <w:rFonts w:cs="Arial"/>
        </w:rPr>
      </w:pPr>
      <w:r w:rsidRPr="009549D1">
        <w:rPr>
          <w:rFonts w:cs="Arial"/>
        </w:rPr>
        <w:t>Monitoring team physical and mental well-being</w:t>
      </w:r>
    </w:p>
    <w:p w14:paraId="5BDB9D0B" w14:textId="77777777" w:rsidR="0033731D" w:rsidRPr="00A45EAB" w:rsidRDefault="0033731D" w:rsidP="0033731D">
      <w:pPr>
        <w:autoSpaceDE w:val="0"/>
        <w:autoSpaceDN w:val="0"/>
        <w:adjustRightInd w:val="0"/>
        <w:ind w:left="1080" w:hanging="360"/>
        <w:rPr>
          <w:rFonts w:cs="Arial"/>
        </w:rPr>
      </w:pPr>
    </w:p>
    <w:p w14:paraId="13249367" w14:textId="77777777" w:rsidR="0033731D" w:rsidRPr="005D23E7" w:rsidRDefault="00350A6C" w:rsidP="00CB30CB">
      <w:pPr>
        <w:pStyle w:val="Heading6"/>
        <w:rPr>
          <w:sz w:val="24"/>
          <w:szCs w:val="24"/>
        </w:rPr>
      </w:pPr>
      <w:r>
        <w:rPr>
          <w:sz w:val="24"/>
          <w:szCs w:val="24"/>
        </w:rPr>
        <w:t>Competency 9.3: Pos</w:t>
      </w:r>
      <w:r w:rsidR="00DF6413">
        <w:rPr>
          <w:sz w:val="24"/>
          <w:szCs w:val="24"/>
        </w:rPr>
        <w:t>t</w:t>
      </w:r>
      <w:r>
        <w:rPr>
          <w:sz w:val="24"/>
          <w:szCs w:val="24"/>
        </w:rPr>
        <w:t>-</w:t>
      </w:r>
      <w:r w:rsidR="00864F1C">
        <w:rPr>
          <w:sz w:val="24"/>
          <w:szCs w:val="24"/>
        </w:rPr>
        <w:t>inciden</w:t>
      </w:r>
      <w:r w:rsidRPr="00864F1C">
        <w:rPr>
          <w:sz w:val="24"/>
          <w:szCs w:val="24"/>
        </w:rPr>
        <w:t>t</w:t>
      </w:r>
      <w:r>
        <w:rPr>
          <w:color w:val="244061" w:themeColor="accent1" w:themeShade="80"/>
          <w:sz w:val="24"/>
          <w:szCs w:val="24"/>
        </w:rPr>
        <w:t xml:space="preserve"> </w:t>
      </w:r>
      <w:r w:rsidR="00777F5F">
        <w:rPr>
          <w:sz w:val="24"/>
          <w:szCs w:val="24"/>
        </w:rPr>
        <w:t>t</w:t>
      </w:r>
      <w:r w:rsidR="0033731D" w:rsidRPr="005D23E7">
        <w:rPr>
          <w:sz w:val="24"/>
          <w:szCs w:val="24"/>
        </w:rPr>
        <w:t xml:space="preserve">eam </w:t>
      </w:r>
      <w:r w:rsidR="00777F5F">
        <w:rPr>
          <w:sz w:val="24"/>
          <w:szCs w:val="24"/>
        </w:rPr>
        <w:t>h</w:t>
      </w:r>
      <w:r w:rsidR="0033731D" w:rsidRPr="005D23E7">
        <w:rPr>
          <w:sz w:val="24"/>
          <w:szCs w:val="24"/>
        </w:rPr>
        <w:t xml:space="preserve">ealth </w:t>
      </w:r>
      <w:r w:rsidR="00777F5F">
        <w:rPr>
          <w:sz w:val="24"/>
          <w:szCs w:val="24"/>
        </w:rPr>
        <w:t>c</w:t>
      </w:r>
      <w:r w:rsidR="0033731D" w:rsidRPr="005D23E7">
        <w:rPr>
          <w:sz w:val="24"/>
          <w:szCs w:val="24"/>
        </w:rPr>
        <w:t>are</w:t>
      </w:r>
    </w:p>
    <w:p w14:paraId="7D37992D" w14:textId="77777777" w:rsidR="0033731D" w:rsidRPr="009549D1" w:rsidRDefault="0033731D" w:rsidP="005D23E7">
      <w:pPr>
        <w:pStyle w:val="ListParagraph"/>
        <w:numPr>
          <w:ilvl w:val="0"/>
          <w:numId w:val="86"/>
        </w:numPr>
        <w:tabs>
          <w:tab w:val="left" w:pos="990"/>
        </w:tabs>
        <w:autoSpaceDE w:val="0"/>
        <w:autoSpaceDN w:val="0"/>
        <w:adjustRightInd w:val="0"/>
        <w:ind w:left="990" w:hanging="270"/>
        <w:rPr>
          <w:rFonts w:cs="Arial"/>
        </w:rPr>
      </w:pPr>
      <w:r w:rsidRPr="009549D1">
        <w:rPr>
          <w:rFonts w:cs="Arial"/>
        </w:rPr>
        <w:t>Purpose and description of incident debriefing</w:t>
      </w:r>
    </w:p>
    <w:p w14:paraId="58FC4D7B" w14:textId="77777777" w:rsidR="00DF264F" w:rsidRDefault="0033731D" w:rsidP="005D23E7">
      <w:pPr>
        <w:pStyle w:val="ListParagraph"/>
        <w:numPr>
          <w:ilvl w:val="0"/>
          <w:numId w:val="86"/>
        </w:numPr>
        <w:tabs>
          <w:tab w:val="left" w:pos="990"/>
        </w:tabs>
        <w:autoSpaceDE w:val="0"/>
        <w:autoSpaceDN w:val="0"/>
        <w:adjustRightInd w:val="0"/>
        <w:ind w:left="990" w:hanging="270"/>
        <w:rPr>
          <w:rFonts w:cs="Arial"/>
        </w:rPr>
      </w:pPr>
      <w:r w:rsidRPr="00DF264F">
        <w:rPr>
          <w:rFonts w:cs="Arial"/>
        </w:rPr>
        <w:t>Signs and symptoms of</w:t>
      </w:r>
      <w:r w:rsidR="00350A6C" w:rsidRPr="00DF264F">
        <w:rPr>
          <w:rFonts w:cs="Arial"/>
        </w:rPr>
        <w:t xml:space="preserve"> post</w:t>
      </w:r>
      <w:r w:rsidR="00974D61">
        <w:rPr>
          <w:rFonts w:cs="Arial"/>
        </w:rPr>
        <w:t>-</w:t>
      </w:r>
      <w:r w:rsidR="00350A6C" w:rsidRPr="00DF264F">
        <w:rPr>
          <w:rFonts w:cs="Arial"/>
        </w:rPr>
        <w:t>traumatic stress</w:t>
      </w:r>
      <w:r w:rsidRPr="00DF264F">
        <w:rPr>
          <w:rFonts w:cs="Arial"/>
        </w:rPr>
        <w:t xml:space="preserve"> </w:t>
      </w:r>
    </w:p>
    <w:p w14:paraId="62354485" w14:textId="77777777" w:rsidR="0033731D" w:rsidRPr="00DF264F" w:rsidRDefault="0033731D" w:rsidP="005D23E7">
      <w:pPr>
        <w:pStyle w:val="ListParagraph"/>
        <w:numPr>
          <w:ilvl w:val="0"/>
          <w:numId w:val="86"/>
        </w:numPr>
        <w:tabs>
          <w:tab w:val="left" w:pos="990"/>
        </w:tabs>
        <w:autoSpaceDE w:val="0"/>
        <w:autoSpaceDN w:val="0"/>
        <w:adjustRightInd w:val="0"/>
        <w:ind w:left="990" w:hanging="270"/>
        <w:rPr>
          <w:rFonts w:cs="Arial"/>
        </w:rPr>
      </w:pPr>
      <w:r w:rsidRPr="00DF264F">
        <w:rPr>
          <w:rFonts w:cs="Arial"/>
        </w:rPr>
        <w:t xml:space="preserve">Short and long-term team health care interventions </w:t>
      </w:r>
      <w:r w:rsidRPr="00DF264F">
        <w:rPr>
          <w:rFonts w:cs="Arial"/>
          <w:b/>
          <w:bCs/>
        </w:rPr>
        <w:t xml:space="preserve"> </w:t>
      </w:r>
    </w:p>
    <w:p w14:paraId="30927E2E" w14:textId="77777777" w:rsidR="0033731D" w:rsidRPr="00A45EAB" w:rsidRDefault="0033731D" w:rsidP="0033731D">
      <w:pPr>
        <w:tabs>
          <w:tab w:val="left" w:pos="990"/>
        </w:tabs>
        <w:autoSpaceDE w:val="0"/>
        <w:autoSpaceDN w:val="0"/>
        <w:adjustRightInd w:val="0"/>
        <w:rPr>
          <w:rFonts w:cs="Arial"/>
        </w:rPr>
      </w:pPr>
    </w:p>
    <w:p w14:paraId="7EFF78B5" w14:textId="77777777" w:rsidR="0033731D" w:rsidRPr="00A45EAB" w:rsidRDefault="0033731D" w:rsidP="0033731D">
      <w:pPr>
        <w:tabs>
          <w:tab w:val="left" w:pos="990"/>
        </w:tabs>
        <w:autoSpaceDE w:val="0"/>
        <w:autoSpaceDN w:val="0"/>
        <w:adjustRightInd w:val="0"/>
        <w:rPr>
          <w:rFonts w:cs="Arial"/>
          <w:b/>
          <w:bCs/>
          <w:sz w:val="32"/>
          <w:szCs w:val="32"/>
        </w:rPr>
      </w:pPr>
      <w:r w:rsidRPr="00A45EAB">
        <w:rPr>
          <w:rFonts w:cs="Arial"/>
          <w:b/>
          <w:bCs/>
          <w:sz w:val="32"/>
          <w:szCs w:val="32"/>
        </w:rPr>
        <w:t>Learning Domain 10: Student Scenario</w:t>
      </w:r>
      <w:r w:rsidR="00813C9F">
        <w:rPr>
          <w:rFonts w:cs="Arial"/>
          <w:b/>
          <w:bCs/>
          <w:sz w:val="32"/>
          <w:szCs w:val="32"/>
        </w:rPr>
        <w:t>/</w:t>
      </w:r>
      <w:r w:rsidR="00780DD4">
        <w:rPr>
          <w:rFonts w:cs="Arial"/>
          <w:b/>
          <w:bCs/>
          <w:sz w:val="32"/>
          <w:szCs w:val="32"/>
        </w:rPr>
        <w:t>Exercise</w:t>
      </w:r>
      <w:r w:rsidRPr="00A45EAB">
        <w:rPr>
          <w:rFonts w:cs="Arial"/>
          <w:b/>
          <w:bCs/>
          <w:sz w:val="32"/>
          <w:szCs w:val="32"/>
        </w:rPr>
        <w:t xml:space="preserve"> Training &amp; Competency Testing</w:t>
      </w:r>
    </w:p>
    <w:p w14:paraId="29C6BB54" w14:textId="77777777" w:rsidR="0033731D" w:rsidRPr="00A45EAB" w:rsidRDefault="0033731D" w:rsidP="0033731D">
      <w:pPr>
        <w:tabs>
          <w:tab w:val="left" w:pos="990"/>
        </w:tabs>
        <w:autoSpaceDE w:val="0"/>
        <w:autoSpaceDN w:val="0"/>
        <w:adjustRightInd w:val="0"/>
        <w:rPr>
          <w:rFonts w:cs="Arial"/>
          <w:bCs/>
        </w:rPr>
      </w:pPr>
    </w:p>
    <w:p w14:paraId="480D5DDB" w14:textId="77777777" w:rsidR="0033731D" w:rsidRPr="005D23E7" w:rsidRDefault="0033731D" w:rsidP="00CB30CB">
      <w:pPr>
        <w:pStyle w:val="Heading6"/>
        <w:rPr>
          <w:rFonts w:cs="Arial"/>
          <w:sz w:val="24"/>
          <w:szCs w:val="24"/>
        </w:rPr>
      </w:pPr>
      <w:r w:rsidRPr="005D23E7">
        <w:rPr>
          <w:rFonts w:cs="Arial"/>
          <w:sz w:val="24"/>
          <w:szCs w:val="24"/>
        </w:rPr>
        <w:t>Competency 10.1: Scenario</w:t>
      </w:r>
      <w:r w:rsidR="00813C9F" w:rsidRPr="005D23E7">
        <w:rPr>
          <w:rFonts w:cs="Arial"/>
          <w:sz w:val="24"/>
          <w:szCs w:val="24"/>
        </w:rPr>
        <w:t>/</w:t>
      </w:r>
      <w:r w:rsidR="00777F5F">
        <w:rPr>
          <w:rFonts w:cs="Arial"/>
          <w:sz w:val="24"/>
          <w:szCs w:val="24"/>
        </w:rPr>
        <w:t>e</w:t>
      </w:r>
      <w:r w:rsidR="00780DD4" w:rsidRPr="005D23E7">
        <w:rPr>
          <w:rFonts w:cs="Arial"/>
          <w:sz w:val="24"/>
          <w:szCs w:val="24"/>
        </w:rPr>
        <w:t>xercise</w:t>
      </w:r>
      <w:r w:rsidRPr="005D23E7">
        <w:rPr>
          <w:rFonts w:cs="Arial"/>
          <w:sz w:val="24"/>
          <w:szCs w:val="24"/>
        </w:rPr>
        <w:t xml:space="preserve"> </w:t>
      </w:r>
      <w:r w:rsidR="00777F5F">
        <w:rPr>
          <w:rFonts w:cs="Arial"/>
          <w:sz w:val="24"/>
          <w:szCs w:val="24"/>
        </w:rPr>
        <w:t>t</w:t>
      </w:r>
      <w:r w:rsidRPr="005D23E7">
        <w:rPr>
          <w:rFonts w:cs="Arial"/>
          <w:sz w:val="24"/>
          <w:szCs w:val="24"/>
        </w:rPr>
        <w:t>raining</w:t>
      </w:r>
    </w:p>
    <w:p w14:paraId="43D67A51" w14:textId="77777777" w:rsidR="0033731D" w:rsidRPr="009549D1" w:rsidRDefault="0033731D" w:rsidP="005D23E7">
      <w:pPr>
        <w:pStyle w:val="ListParagraph"/>
        <w:numPr>
          <w:ilvl w:val="0"/>
          <w:numId w:val="100"/>
        </w:numPr>
        <w:tabs>
          <w:tab w:val="left" w:pos="990"/>
        </w:tabs>
        <w:autoSpaceDE w:val="0"/>
        <w:autoSpaceDN w:val="0"/>
        <w:adjustRightInd w:val="0"/>
        <w:ind w:left="990" w:hanging="270"/>
        <w:rPr>
          <w:rFonts w:cs="Arial"/>
          <w:b/>
          <w:bCs/>
        </w:rPr>
      </w:pPr>
      <w:r w:rsidRPr="009549D1">
        <w:rPr>
          <w:rFonts w:cs="Arial"/>
          <w:bCs/>
        </w:rPr>
        <w:t xml:space="preserve">Tactical and </w:t>
      </w:r>
      <w:r w:rsidR="00E361C4" w:rsidRPr="009549D1">
        <w:rPr>
          <w:rFonts w:cs="Arial"/>
          <w:bCs/>
        </w:rPr>
        <w:t>r</w:t>
      </w:r>
      <w:r w:rsidRPr="009549D1">
        <w:rPr>
          <w:rFonts w:cs="Arial"/>
          <w:bCs/>
        </w:rPr>
        <w:t>esponse team movement and casualty extraction exercises</w:t>
      </w:r>
    </w:p>
    <w:p w14:paraId="161F5483" w14:textId="77777777" w:rsidR="0033731D" w:rsidRPr="009549D1" w:rsidRDefault="0033731D" w:rsidP="005D23E7">
      <w:pPr>
        <w:pStyle w:val="ListParagraph"/>
        <w:numPr>
          <w:ilvl w:val="0"/>
          <w:numId w:val="100"/>
        </w:numPr>
        <w:tabs>
          <w:tab w:val="left" w:pos="990"/>
        </w:tabs>
        <w:autoSpaceDE w:val="0"/>
        <w:autoSpaceDN w:val="0"/>
        <w:adjustRightInd w:val="0"/>
        <w:ind w:left="990" w:hanging="270"/>
        <w:rPr>
          <w:rFonts w:cs="Arial"/>
          <w:b/>
          <w:bCs/>
        </w:rPr>
      </w:pPr>
      <w:r w:rsidRPr="009549D1">
        <w:rPr>
          <w:rFonts w:cs="Arial"/>
          <w:bCs/>
        </w:rPr>
        <w:t>Basic tactical medical scenario exercises</w:t>
      </w:r>
    </w:p>
    <w:p w14:paraId="4AF9EC52" w14:textId="77777777" w:rsidR="0033731D" w:rsidRPr="009549D1" w:rsidRDefault="0033731D" w:rsidP="005D23E7">
      <w:pPr>
        <w:pStyle w:val="ListParagraph"/>
        <w:numPr>
          <w:ilvl w:val="0"/>
          <w:numId w:val="100"/>
        </w:numPr>
        <w:tabs>
          <w:tab w:val="left" w:pos="990"/>
        </w:tabs>
        <w:autoSpaceDE w:val="0"/>
        <w:autoSpaceDN w:val="0"/>
        <w:adjustRightInd w:val="0"/>
        <w:ind w:left="990" w:hanging="270"/>
        <w:rPr>
          <w:rFonts w:cs="Arial"/>
          <w:b/>
          <w:bCs/>
        </w:rPr>
      </w:pPr>
      <w:r w:rsidRPr="009549D1">
        <w:rPr>
          <w:rFonts w:cs="Arial"/>
          <w:bCs/>
        </w:rPr>
        <w:t>Advanced tactical medical scenario exercises</w:t>
      </w:r>
    </w:p>
    <w:p w14:paraId="70EBF19C" w14:textId="77777777" w:rsidR="0033731D" w:rsidRPr="009549D1" w:rsidRDefault="0033731D" w:rsidP="005D23E7">
      <w:pPr>
        <w:pStyle w:val="ListParagraph"/>
        <w:numPr>
          <w:ilvl w:val="0"/>
          <w:numId w:val="100"/>
        </w:numPr>
        <w:tabs>
          <w:tab w:val="left" w:pos="990"/>
        </w:tabs>
        <w:autoSpaceDE w:val="0"/>
        <w:autoSpaceDN w:val="0"/>
        <w:adjustRightInd w:val="0"/>
        <w:ind w:left="990" w:hanging="270"/>
        <w:rPr>
          <w:rFonts w:cs="Arial"/>
          <w:b/>
          <w:bCs/>
        </w:rPr>
      </w:pPr>
      <w:r w:rsidRPr="009549D1">
        <w:rPr>
          <w:rFonts w:cs="Arial"/>
          <w:bCs/>
        </w:rPr>
        <w:t>Low light tactical medical scenario exercise</w:t>
      </w:r>
    </w:p>
    <w:p w14:paraId="26A0D620" w14:textId="77777777" w:rsidR="00813C9F" w:rsidRPr="009549D1" w:rsidRDefault="00813C9F" w:rsidP="005D23E7">
      <w:pPr>
        <w:pStyle w:val="ListParagraph"/>
        <w:numPr>
          <w:ilvl w:val="0"/>
          <w:numId w:val="100"/>
        </w:numPr>
        <w:tabs>
          <w:tab w:val="left" w:pos="990"/>
        </w:tabs>
        <w:autoSpaceDE w:val="0"/>
        <w:autoSpaceDN w:val="0"/>
        <w:adjustRightInd w:val="0"/>
        <w:ind w:left="990" w:hanging="270"/>
        <w:rPr>
          <w:rFonts w:cs="Arial"/>
          <w:b/>
          <w:bCs/>
        </w:rPr>
      </w:pPr>
      <w:r w:rsidRPr="009549D1">
        <w:rPr>
          <w:rFonts w:cs="Arial"/>
          <w:bCs/>
        </w:rPr>
        <w:t>Local EMS system integration (transfer of care, hospital destination, helicopter</w:t>
      </w:r>
    </w:p>
    <w:p w14:paraId="03434532" w14:textId="77777777" w:rsidR="00813C9F" w:rsidRPr="009549D1" w:rsidRDefault="005D23E7" w:rsidP="005D23E7">
      <w:pPr>
        <w:tabs>
          <w:tab w:val="left" w:pos="990"/>
        </w:tabs>
        <w:autoSpaceDE w:val="0"/>
        <w:autoSpaceDN w:val="0"/>
        <w:adjustRightInd w:val="0"/>
        <w:ind w:left="990" w:hanging="270"/>
        <w:rPr>
          <w:rFonts w:cs="Arial"/>
          <w:b/>
          <w:bCs/>
        </w:rPr>
      </w:pPr>
      <w:r>
        <w:rPr>
          <w:rFonts w:cs="Arial"/>
          <w:bCs/>
        </w:rPr>
        <w:tab/>
      </w:r>
      <w:r w:rsidR="00813C9F" w:rsidRPr="009549D1">
        <w:rPr>
          <w:rFonts w:cs="Arial"/>
          <w:bCs/>
        </w:rPr>
        <w:t>landing zones, etc.)</w:t>
      </w:r>
    </w:p>
    <w:p w14:paraId="46C25226" w14:textId="77777777" w:rsidR="0033731D" w:rsidRPr="00A45EAB" w:rsidRDefault="0033731D" w:rsidP="0033731D">
      <w:pPr>
        <w:tabs>
          <w:tab w:val="left" w:pos="990"/>
        </w:tabs>
        <w:autoSpaceDE w:val="0"/>
        <w:autoSpaceDN w:val="0"/>
        <w:adjustRightInd w:val="0"/>
        <w:rPr>
          <w:rFonts w:cs="Arial"/>
          <w:b/>
          <w:bCs/>
        </w:rPr>
      </w:pPr>
    </w:p>
    <w:p w14:paraId="27D6647C" w14:textId="77777777" w:rsidR="0033731D" w:rsidRPr="009549D1" w:rsidRDefault="0033731D" w:rsidP="00CB30CB">
      <w:pPr>
        <w:pStyle w:val="BodyText2"/>
        <w:autoSpaceDE/>
        <w:autoSpaceDN/>
        <w:adjustRightInd/>
        <w:rPr>
          <w:bCs w:val="0"/>
        </w:rPr>
      </w:pPr>
      <w:r w:rsidRPr="009549D1">
        <w:rPr>
          <w:bCs w:val="0"/>
        </w:rPr>
        <w:t xml:space="preserve">Competency 10.2: Competency </w:t>
      </w:r>
      <w:r w:rsidR="00777F5F">
        <w:rPr>
          <w:bCs w:val="0"/>
        </w:rPr>
        <w:t>t</w:t>
      </w:r>
      <w:r w:rsidRPr="009549D1">
        <w:rPr>
          <w:bCs w:val="0"/>
        </w:rPr>
        <w:t>esting</w:t>
      </w:r>
      <w:r w:rsidR="00813C9F" w:rsidRPr="009549D1">
        <w:rPr>
          <w:bCs w:val="0"/>
        </w:rPr>
        <w:t xml:space="preserve"> of medical skills specified in Learning Domain 2 through Learning Domain 4</w:t>
      </w:r>
    </w:p>
    <w:p w14:paraId="66D9AA02" w14:textId="77777777" w:rsidR="0033731D" w:rsidRPr="009549D1" w:rsidRDefault="0033731D" w:rsidP="00910085">
      <w:pPr>
        <w:pStyle w:val="ListParagraph"/>
        <w:numPr>
          <w:ilvl w:val="0"/>
          <w:numId w:val="101"/>
        </w:numPr>
        <w:tabs>
          <w:tab w:val="left" w:pos="990"/>
        </w:tabs>
        <w:autoSpaceDE w:val="0"/>
        <w:autoSpaceDN w:val="0"/>
        <w:adjustRightInd w:val="0"/>
        <w:ind w:hanging="90"/>
        <w:rPr>
          <w:rFonts w:cs="Arial"/>
          <w:b/>
          <w:bCs/>
        </w:rPr>
      </w:pPr>
      <w:r w:rsidRPr="009549D1">
        <w:rPr>
          <w:rFonts w:cs="Arial"/>
          <w:bCs/>
        </w:rPr>
        <w:t>Mid-course tactical medical written examination</w:t>
      </w:r>
    </w:p>
    <w:p w14:paraId="475BFB13" w14:textId="77777777" w:rsidR="0033731D" w:rsidRPr="009549D1" w:rsidRDefault="0033731D" w:rsidP="00910085">
      <w:pPr>
        <w:pStyle w:val="ListParagraph"/>
        <w:numPr>
          <w:ilvl w:val="0"/>
          <w:numId w:val="101"/>
        </w:numPr>
        <w:tabs>
          <w:tab w:val="left" w:pos="990"/>
        </w:tabs>
        <w:autoSpaceDE w:val="0"/>
        <w:autoSpaceDN w:val="0"/>
        <w:adjustRightInd w:val="0"/>
        <w:ind w:hanging="90"/>
        <w:rPr>
          <w:rFonts w:cs="Arial"/>
          <w:b/>
          <w:bCs/>
        </w:rPr>
      </w:pPr>
      <w:r w:rsidRPr="009549D1">
        <w:rPr>
          <w:rFonts w:cs="Arial"/>
          <w:bCs/>
        </w:rPr>
        <w:t>Mid-course tactical medical scenario</w:t>
      </w:r>
      <w:r w:rsidR="00813C9F" w:rsidRPr="009549D1">
        <w:rPr>
          <w:rFonts w:cs="Arial"/>
          <w:bCs/>
        </w:rPr>
        <w:t>/</w:t>
      </w:r>
      <w:r w:rsidR="00780DD4" w:rsidRPr="009549D1">
        <w:rPr>
          <w:rFonts w:cs="Arial"/>
          <w:bCs/>
        </w:rPr>
        <w:t>exercise</w:t>
      </w:r>
      <w:r w:rsidRPr="009549D1">
        <w:rPr>
          <w:rFonts w:cs="Arial"/>
          <w:bCs/>
        </w:rPr>
        <w:t xml:space="preserve"> examination</w:t>
      </w:r>
    </w:p>
    <w:p w14:paraId="2EBBD468" w14:textId="77777777" w:rsidR="0033731D" w:rsidRPr="009549D1" w:rsidRDefault="0033731D" w:rsidP="00910085">
      <w:pPr>
        <w:pStyle w:val="ListParagraph"/>
        <w:numPr>
          <w:ilvl w:val="0"/>
          <w:numId w:val="101"/>
        </w:numPr>
        <w:tabs>
          <w:tab w:val="left" w:pos="990"/>
        </w:tabs>
        <w:autoSpaceDE w:val="0"/>
        <w:autoSpaceDN w:val="0"/>
        <w:adjustRightInd w:val="0"/>
        <w:ind w:hanging="90"/>
        <w:rPr>
          <w:rFonts w:cs="Arial"/>
          <w:b/>
          <w:bCs/>
        </w:rPr>
      </w:pPr>
      <w:r w:rsidRPr="009549D1">
        <w:rPr>
          <w:rFonts w:cs="Arial"/>
          <w:bCs/>
        </w:rPr>
        <w:t>Final comprehensive capstone tactical medical written examination</w:t>
      </w:r>
    </w:p>
    <w:p w14:paraId="76D05EB6" w14:textId="77777777" w:rsidR="0033731D" w:rsidRPr="009549D1" w:rsidRDefault="0033731D" w:rsidP="00910085">
      <w:pPr>
        <w:pStyle w:val="ListParagraph"/>
        <w:numPr>
          <w:ilvl w:val="0"/>
          <w:numId w:val="101"/>
        </w:numPr>
        <w:tabs>
          <w:tab w:val="left" w:pos="990"/>
        </w:tabs>
        <w:autoSpaceDE w:val="0"/>
        <w:autoSpaceDN w:val="0"/>
        <w:adjustRightInd w:val="0"/>
        <w:ind w:hanging="90"/>
        <w:rPr>
          <w:rFonts w:cs="Arial"/>
          <w:b/>
          <w:bCs/>
        </w:rPr>
      </w:pPr>
      <w:r w:rsidRPr="009549D1">
        <w:rPr>
          <w:rFonts w:cs="Arial"/>
          <w:bCs/>
        </w:rPr>
        <w:t>Final comprehensive capstone tactical medical scenario</w:t>
      </w:r>
      <w:r w:rsidR="00813C9F" w:rsidRPr="009549D1">
        <w:rPr>
          <w:rFonts w:cs="Arial"/>
          <w:bCs/>
        </w:rPr>
        <w:t>/</w:t>
      </w:r>
      <w:r w:rsidR="00780DD4" w:rsidRPr="009549D1">
        <w:rPr>
          <w:rFonts w:cs="Arial"/>
          <w:bCs/>
        </w:rPr>
        <w:t>exercise</w:t>
      </w:r>
      <w:r w:rsidRPr="009549D1">
        <w:rPr>
          <w:rFonts w:cs="Arial"/>
          <w:bCs/>
        </w:rPr>
        <w:t xml:space="preserve"> examination</w:t>
      </w:r>
    </w:p>
    <w:p w14:paraId="32CE7084" w14:textId="77777777" w:rsidR="00780DD4" w:rsidRDefault="00780DD4">
      <w:pPr>
        <w:rPr>
          <w:rFonts w:cs="Arial"/>
          <w:b/>
          <w:bCs/>
        </w:rPr>
      </w:pPr>
      <w:r>
        <w:rPr>
          <w:rFonts w:cs="Arial"/>
          <w:b/>
          <w:bCs/>
        </w:rPr>
        <w:br w:type="page"/>
      </w:r>
    </w:p>
    <w:p w14:paraId="34BF504B" w14:textId="77777777" w:rsidR="006412D3" w:rsidRPr="003517A3" w:rsidRDefault="006412D3" w:rsidP="006412D3">
      <w:pPr>
        <w:rPr>
          <w:rFonts w:cs="Arial"/>
          <w:b/>
          <w:bCs/>
          <w:color w:val="000000"/>
          <w:sz w:val="72"/>
          <w:szCs w:val="72"/>
        </w:rPr>
      </w:pPr>
      <w:r>
        <w:rPr>
          <w:rFonts w:cs="Arial"/>
          <w:b/>
          <w:bCs/>
          <w:color w:val="000000"/>
          <w:sz w:val="72"/>
          <w:szCs w:val="72"/>
        </w:rPr>
        <w:lastRenderedPageBreak/>
        <w:t>5</w:t>
      </w:r>
      <w:r w:rsidRPr="003517A3">
        <w:rPr>
          <w:rFonts w:cs="Arial"/>
          <w:b/>
          <w:bCs/>
          <w:color w:val="000000"/>
          <w:sz w:val="72"/>
          <w:szCs w:val="72"/>
        </w:rPr>
        <w:tab/>
      </w:r>
    </w:p>
    <w:p w14:paraId="2A782D02" w14:textId="77777777" w:rsidR="000B33E5" w:rsidRDefault="00ED37C2" w:rsidP="00F75B34">
      <w:r>
        <w:rPr>
          <w:rFonts w:cs="Arial"/>
          <w:b/>
          <w:bCs/>
          <w:color w:val="000000"/>
          <w:sz w:val="40"/>
          <w:szCs w:val="40"/>
        </w:rPr>
        <w:t xml:space="preserve">PROGRAM AND </w:t>
      </w:r>
      <w:r w:rsidR="00B97741">
        <w:rPr>
          <w:rFonts w:cs="Arial"/>
          <w:b/>
          <w:bCs/>
          <w:color w:val="000000"/>
          <w:sz w:val="40"/>
          <w:szCs w:val="40"/>
        </w:rPr>
        <w:t xml:space="preserve">COURSE </w:t>
      </w:r>
      <w:r w:rsidR="00F75B34">
        <w:rPr>
          <w:rFonts w:cs="Arial"/>
          <w:b/>
          <w:bCs/>
          <w:color w:val="000000"/>
          <w:sz w:val="40"/>
          <w:szCs w:val="40"/>
        </w:rPr>
        <w:t>APPROVAL</w:t>
      </w:r>
    </w:p>
    <w:p w14:paraId="5F635E72" w14:textId="77777777" w:rsidR="008E32D2" w:rsidRDefault="008E32D2">
      <w:pPr>
        <w:rPr>
          <w:rFonts w:cs="Arial"/>
          <w:bCs/>
          <w:color w:val="000000"/>
        </w:rPr>
      </w:pPr>
    </w:p>
    <w:p w14:paraId="022B2884" w14:textId="77777777" w:rsidR="004B574E" w:rsidRPr="009549D1" w:rsidRDefault="004900D5" w:rsidP="00DB75CD">
      <w:pPr>
        <w:rPr>
          <w:rFonts w:cs="Arial"/>
          <w:bCs/>
          <w:color w:val="000000"/>
        </w:rPr>
      </w:pPr>
      <w:r w:rsidRPr="009549D1">
        <w:rPr>
          <w:rFonts w:cs="Arial"/>
        </w:rPr>
        <w:t xml:space="preserve">Tactical </w:t>
      </w:r>
      <w:r w:rsidR="007B53AE" w:rsidRPr="009549D1">
        <w:rPr>
          <w:rFonts w:cs="Arial"/>
        </w:rPr>
        <w:t>Casualty Care</w:t>
      </w:r>
      <w:r w:rsidR="00557A82" w:rsidRPr="009549D1">
        <w:rPr>
          <w:rFonts w:cs="Arial"/>
        </w:rPr>
        <w:t xml:space="preserve"> </w:t>
      </w:r>
      <w:r w:rsidRPr="009549D1">
        <w:rPr>
          <w:rFonts w:cs="Arial"/>
        </w:rPr>
        <w:t xml:space="preserve">training </w:t>
      </w:r>
      <w:r w:rsidR="00557A82" w:rsidRPr="009549D1">
        <w:rPr>
          <w:rFonts w:cs="Arial"/>
        </w:rPr>
        <w:t xml:space="preserve">program and/or </w:t>
      </w:r>
      <w:r w:rsidRPr="009549D1">
        <w:rPr>
          <w:rFonts w:cs="Arial"/>
        </w:rPr>
        <w:t xml:space="preserve">course </w:t>
      </w:r>
      <w:r w:rsidR="00D82503" w:rsidRPr="009549D1">
        <w:rPr>
          <w:rFonts w:cs="Arial"/>
          <w:bCs/>
          <w:color w:val="000000"/>
        </w:rPr>
        <w:t xml:space="preserve">review and </w:t>
      </w:r>
      <w:r w:rsidR="004B574E" w:rsidRPr="009549D1">
        <w:rPr>
          <w:rFonts w:cs="Arial"/>
          <w:bCs/>
          <w:color w:val="000000"/>
        </w:rPr>
        <w:t>approval shall be th</w:t>
      </w:r>
      <w:r w:rsidR="00473753" w:rsidRPr="009549D1">
        <w:rPr>
          <w:rFonts w:cs="Arial"/>
          <w:bCs/>
          <w:color w:val="000000"/>
        </w:rPr>
        <w:t>e responsibility of either the l</w:t>
      </w:r>
      <w:r w:rsidR="004B574E" w:rsidRPr="009549D1">
        <w:rPr>
          <w:rFonts w:cs="Arial"/>
          <w:bCs/>
          <w:color w:val="000000"/>
        </w:rPr>
        <w:t>ocal</w:t>
      </w:r>
      <w:r w:rsidR="00D82503" w:rsidRPr="009549D1">
        <w:rPr>
          <w:rFonts w:cs="Arial"/>
          <w:bCs/>
          <w:color w:val="000000"/>
        </w:rPr>
        <w:t xml:space="preserve"> EMS Agency or the EMS Authority. Training </w:t>
      </w:r>
      <w:r w:rsidR="00473753" w:rsidRPr="009549D1">
        <w:rPr>
          <w:rFonts w:cs="Arial"/>
          <w:bCs/>
          <w:color w:val="000000"/>
        </w:rPr>
        <w:t xml:space="preserve">program or courses </w:t>
      </w:r>
      <w:r w:rsidR="00DB75CD" w:rsidRPr="009549D1">
        <w:rPr>
          <w:rFonts w:cs="Arial"/>
          <w:bCs/>
          <w:color w:val="000000"/>
        </w:rPr>
        <w:t>administered by statewide public safety agencies</w:t>
      </w:r>
      <w:r w:rsidR="001A387F" w:rsidRPr="009549D1">
        <w:rPr>
          <w:rFonts w:cs="Arial"/>
          <w:bCs/>
          <w:color w:val="000000"/>
        </w:rPr>
        <w:t xml:space="preserve">, such as </w:t>
      </w:r>
      <w:r w:rsidR="00BB7F37" w:rsidRPr="009549D1">
        <w:rPr>
          <w:rFonts w:cs="Arial"/>
          <w:bCs/>
          <w:color w:val="000000"/>
        </w:rPr>
        <w:t>the California</w:t>
      </w:r>
      <w:r w:rsidR="001A387F" w:rsidRPr="009549D1">
        <w:rPr>
          <w:rFonts w:cs="Arial"/>
          <w:bCs/>
          <w:color w:val="000000"/>
        </w:rPr>
        <w:t xml:space="preserve"> Commission on </w:t>
      </w:r>
      <w:r w:rsidR="001A387F" w:rsidRPr="009549D1">
        <w:rPr>
          <w:rFonts w:cs="Arial"/>
          <w:color w:val="000000"/>
        </w:rPr>
        <w:t>P</w:t>
      </w:r>
      <w:r w:rsidR="005D348C" w:rsidRPr="009549D1">
        <w:rPr>
          <w:rFonts w:cs="Arial"/>
          <w:color w:val="000000"/>
        </w:rPr>
        <w:t>OST</w:t>
      </w:r>
      <w:r w:rsidR="001A387F" w:rsidRPr="009549D1">
        <w:rPr>
          <w:rFonts w:cs="Arial"/>
          <w:color w:val="000000"/>
        </w:rPr>
        <w:t>, California Department of Parks and Recreation</w:t>
      </w:r>
      <w:r w:rsidR="00BB7F37" w:rsidRPr="009549D1">
        <w:rPr>
          <w:rFonts w:cs="Arial"/>
          <w:color w:val="000000"/>
        </w:rPr>
        <w:t>, California</w:t>
      </w:r>
      <w:r w:rsidR="001A387F" w:rsidRPr="009549D1">
        <w:rPr>
          <w:rFonts w:cs="Arial"/>
          <w:color w:val="000000"/>
        </w:rPr>
        <w:t xml:space="preserve"> Department of Forestry and Fire Protection, and the Department of California Highway Patrol, </w:t>
      </w:r>
      <w:r w:rsidR="006757DE">
        <w:rPr>
          <w:rFonts w:cs="Arial"/>
          <w:color w:val="000000"/>
        </w:rPr>
        <w:t xml:space="preserve">out of state agencies, </w:t>
      </w:r>
      <w:r w:rsidR="00614FD2" w:rsidRPr="009549D1">
        <w:rPr>
          <w:rFonts w:cs="Arial"/>
          <w:bCs/>
          <w:color w:val="000000"/>
        </w:rPr>
        <w:t xml:space="preserve">or </w:t>
      </w:r>
      <w:r w:rsidR="00614FD2" w:rsidRPr="009549D1">
        <w:rPr>
          <w:rFonts w:cs="Arial"/>
          <w:color w:val="000000"/>
        </w:rPr>
        <w:t>other multi-jurisdictional</w:t>
      </w:r>
      <w:r w:rsidR="00614FD2" w:rsidRPr="009549D1">
        <w:rPr>
          <w:rFonts w:cs="Arial"/>
          <w:bCs/>
          <w:color w:val="000000"/>
        </w:rPr>
        <w:t xml:space="preserve"> </w:t>
      </w:r>
      <w:r w:rsidR="002A7180" w:rsidRPr="009549D1">
        <w:rPr>
          <w:rFonts w:cs="Arial"/>
          <w:bCs/>
          <w:color w:val="000000"/>
        </w:rPr>
        <w:t xml:space="preserve">public safety </w:t>
      </w:r>
      <w:r w:rsidR="00614FD2" w:rsidRPr="009549D1">
        <w:rPr>
          <w:rFonts w:cs="Arial"/>
          <w:bCs/>
          <w:color w:val="000000"/>
        </w:rPr>
        <w:t xml:space="preserve">agencies </w:t>
      </w:r>
      <w:r w:rsidR="00DB75CD" w:rsidRPr="009549D1">
        <w:rPr>
          <w:rFonts w:cs="Arial"/>
          <w:bCs/>
          <w:color w:val="000000"/>
        </w:rPr>
        <w:t>shall be approved by the EMS Authority</w:t>
      </w:r>
      <w:r w:rsidR="005E582E" w:rsidRPr="009549D1">
        <w:rPr>
          <w:rFonts w:cs="Arial"/>
          <w:bCs/>
          <w:color w:val="000000"/>
        </w:rPr>
        <w:t>.</w:t>
      </w:r>
      <w:r w:rsidR="00DB75CD" w:rsidRPr="009549D1">
        <w:rPr>
          <w:rFonts w:cs="Arial"/>
          <w:bCs/>
          <w:color w:val="000000"/>
        </w:rPr>
        <w:t xml:space="preserve"> Training programs </w:t>
      </w:r>
      <w:r w:rsidR="00F87780" w:rsidRPr="009549D1">
        <w:rPr>
          <w:rFonts w:cs="Arial"/>
          <w:bCs/>
          <w:color w:val="000000"/>
        </w:rPr>
        <w:t xml:space="preserve">or courses </w:t>
      </w:r>
      <w:r w:rsidR="00DB75CD" w:rsidRPr="009549D1">
        <w:rPr>
          <w:rFonts w:cs="Arial"/>
          <w:bCs/>
          <w:color w:val="000000"/>
        </w:rPr>
        <w:t xml:space="preserve">administered by </w:t>
      </w:r>
      <w:r w:rsidR="00614FD2" w:rsidRPr="009549D1">
        <w:rPr>
          <w:rFonts w:cs="Arial"/>
          <w:bCs/>
          <w:color w:val="000000"/>
        </w:rPr>
        <w:t>local</w:t>
      </w:r>
      <w:r w:rsidR="00DB75CD" w:rsidRPr="009549D1">
        <w:rPr>
          <w:rFonts w:cs="Arial"/>
          <w:bCs/>
          <w:color w:val="000000"/>
        </w:rPr>
        <w:t xml:space="preserve"> </w:t>
      </w:r>
      <w:r w:rsidR="00E36538" w:rsidRPr="009549D1">
        <w:rPr>
          <w:rFonts w:cs="Arial"/>
          <w:bCs/>
          <w:color w:val="000000"/>
        </w:rPr>
        <w:t>entit</w:t>
      </w:r>
      <w:r w:rsidR="00614FD2" w:rsidRPr="009549D1">
        <w:rPr>
          <w:rFonts w:cs="Arial"/>
          <w:bCs/>
          <w:color w:val="000000"/>
        </w:rPr>
        <w:t>ies</w:t>
      </w:r>
      <w:r w:rsidR="00DB75CD" w:rsidRPr="009549D1">
        <w:rPr>
          <w:rFonts w:cs="Arial"/>
          <w:bCs/>
          <w:color w:val="000000"/>
        </w:rPr>
        <w:t xml:space="preserve"> shall be approved by the local EMS agency </w:t>
      </w:r>
      <w:r w:rsidR="005E582E" w:rsidRPr="009549D1">
        <w:rPr>
          <w:rFonts w:cs="Arial"/>
          <w:bCs/>
          <w:color w:val="000000"/>
        </w:rPr>
        <w:t xml:space="preserve">(LEMSA) </w:t>
      </w:r>
      <w:r w:rsidR="00DB75CD" w:rsidRPr="009549D1">
        <w:rPr>
          <w:rFonts w:cs="Arial"/>
          <w:bCs/>
          <w:color w:val="000000"/>
        </w:rPr>
        <w:t xml:space="preserve">that has jurisdiction </w:t>
      </w:r>
      <w:r w:rsidR="00B97741" w:rsidRPr="009549D1">
        <w:rPr>
          <w:rFonts w:cs="Arial"/>
          <w:bCs/>
          <w:color w:val="000000"/>
        </w:rPr>
        <w:t>within</w:t>
      </w:r>
      <w:r w:rsidR="00DB75CD" w:rsidRPr="009549D1">
        <w:rPr>
          <w:rFonts w:cs="Arial"/>
          <w:bCs/>
          <w:color w:val="000000"/>
        </w:rPr>
        <w:t xml:space="preserve"> the area </w:t>
      </w:r>
      <w:r w:rsidR="00B97741" w:rsidRPr="009549D1">
        <w:rPr>
          <w:rFonts w:cs="Arial"/>
          <w:bCs/>
          <w:color w:val="000000"/>
        </w:rPr>
        <w:t>in which t</w:t>
      </w:r>
      <w:r w:rsidR="00DB75CD" w:rsidRPr="009549D1">
        <w:rPr>
          <w:rFonts w:cs="Arial"/>
          <w:bCs/>
          <w:color w:val="000000"/>
        </w:rPr>
        <w:t xml:space="preserve">he program or course is </w:t>
      </w:r>
      <w:r w:rsidR="005E582E" w:rsidRPr="009549D1">
        <w:rPr>
          <w:rFonts w:cs="Arial"/>
          <w:bCs/>
          <w:color w:val="000000"/>
        </w:rPr>
        <w:t>headquartered.</w:t>
      </w:r>
    </w:p>
    <w:p w14:paraId="4CBDEF0C" w14:textId="77777777" w:rsidR="009C11AF" w:rsidRPr="00400FF1" w:rsidRDefault="009C11AF" w:rsidP="00400FF1">
      <w:pPr>
        <w:pStyle w:val="Default"/>
        <w:autoSpaceDE/>
        <w:autoSpaceDN/>
        <w:adjustRightInd/>
        <w:rPr>
          <w:rFonts w:ascii="Arial" w:eastAsia="Times New Roman" w:hAnsi="Arial" w:cs="Arial"/>
          <w:bCs/>
        </w:rPr>
      </w:pPr>
    </w:p>
    <w:p w14:paraId="2D8887D0" w14:textId="77777777" w:rsidR="001963AE" w:rsidRPr="009549D1" w:rsidRDefault="001963AE" w:rsidP="00DB75CD">
      <w:pPr>
        <w:rPr>
          <w:rFonts w:cs="Arial"/>
          <w:bCs/>
          <w:color w:val="000000"/>
        </w:rPr>
      </w:pPr>
      <w:r w:rsidRPr="009549D1">
        <w:rPr>
          <w:rFonts w:cs="Arial"/>
          <w:bCs/>
          <w:color w:val="000000"/>
        </w:rPr>
        <w:t xml:space="preserve">Training program </w:t>
      </w:r>
      <w:r w:rsidR="007B53AE" w:rsidRPr="009549D1">
        <w:rPr>
          <w:rFonts w:cs="Arial"/>
          <w:bCs/>
          <w:color w:val="000000"/>
        </w:rPr>
        <w:t xml:space="preserve">or course </w:t>
      </w:r>
      <w:r w:rsidRPr="009549D1">
        <w:rPr>
          <w:rFonts w:cs="Arial"/>
          <w:bCs/>
          <w:color w:val="000000"/>
        </w:rPr>
        <w:t>approval is valid for four (4) years from the date of approval and shall be reviewed by the applicable approving authority for continued approval every four (4) years. The approving authority has discretion to initiate a review of the program for renewal as early as a year prior to program expiration</w:t>
      </w:r>
      <w:r w:rsidR="00304578" w:rsidRPr="009549D1">
        <w:rPr>
          <w:rFonts w:cs="Arial"/>
          <w:bCs/>
          <w:color w:val="000000"/>
        </w:rPr>
        <w:t xml:space="preserve"> and may audit, evaluate, or review the program at any time</w:t>
      </w:r>
      <w:r w:rsidRPr="009549D1">
        <w:rPr>
          <w:rFonts w:cs="Arial"/>
          <w:bCs/>
          <w:color w:val="000000"/>
        </w:rPr>
        <w:t>.</w:t>
      </w:r>
    </w:p>
    <w:p w14:paraId="69CF08FB" w14:textId="77777777" w:rsidR="001963AE" w:rsidRDefault="001963AE" w:rsidP="00DB75CD">
      <w:pPr>
        <w:rPr>
          <w:rFonts w:cs="Arial"/>
          <w:bCs/>
          <w:color w:val="000000"/>
        </w:rPr>
      </w:pPr>
    </w:p>
    <w:p w14:paraId="46987DE5" w14:textId="77777777" w:rsidR="005E4FF8" w:rsidRPr="00AA2A37" w:rsidRDefault="005E4FF8" w:rsidP="005E4FF8">
      <w:pPr>
        <w:textAlignment w:val="baseline"/>
        <w:rPr>
          <w:rFonts w:cs="Arial"/>
          <w:b/>
          <w:color w:val="000000"/>
          <w:sz w:val="32"/>
          <w:szCs w:val="32"/>
        </w:rPr>
      </w:pPr>
      <w:r w:rsidRPr="00664F4F">
        <w:rPr>
          <w:rFonts w:cs="Arial"/>
          <w:b/>
          <w:color w:val="000000"/>
          <w:sz w:val="32"/>
          <w:szCs w:val="32"/>
        </w:rPr>
        <w:t>Previously Completed Training</w:t>
      </w:r>
    </w:p>
    <w:p w14:paraId="63228591" w14:textId="77777777" w:rsidR="005E4FF8" w:rsidRPr="00AA2A37" w:rsidRDefault="005E4FF8" w:rsidP="005E4FF8">
      <w:pPr>
        <w:rPr>
          <w:rFonts w:cs="Arial"/>
          <w:color w:val="000000"/>
        </w:rPr>
      </w:pPr>
    </w:p>
    <w:p w14:paraId="3E6B018A" w14:textId="77777777" w:rsidR="005E4FF8" w:rsidRDefault="005E4FF8" w:rsidP="005E4FF8">
      <w:pPr>
        <w:rPr>
          <w:rFonts w:cs="Arial"/>
          <w:color w:val="000000"/>
        </w:rPr>
      </w:pPr>
      <w:r w:rsidRPr="00AA2A37">
        <w:rPr>
          <w:rFonts w:cs="Arial"/>
          <w:color w:val="000000"/>
        </w:rPr>
        <w:t xml:space="preserve">AB 1598 provides and allows for agencies or entities that </w:t>
      </w:r>
      <w:r w:rsidR="0026037B" w:rsidRPr="005425DE">
        <w:rPr>
          <w:rFonts w:cs="Arial"/>
        </w:rPr>
        <w:t>offered</w:t>
      </w:r>
      <w:r w:rsidRPr="00AA2A37">
        <w:rPr>
          <w:rFonts w:cs="Arial"/>
          <w:color w:val="000000"/>
        </w:rPr>
        <w:t xml:space="preserve"> previously completed Tactical </w:t>
      </w:r>
      <w:r w:rsidR="00C56F69">
        <w:rPr>
          <w:rFonts w:cs="Arial"/>
          <w:color w:val="000000"/>
        </w:rPr>
        <w:t>EMS</w:t>
      </w:r>
      <w:r w:rsidRPr="00AA2A37">
        <w:rPr>
          <w:rFonts w:cs="Arial"/>
          <w:color w:val="000000"/>
        </w:rPr>
        <w:t xml:space="preserve"> training to submit to the training program approval authority any </w:t>
      </w:r>
      <w:r>
        <w:rPr>
          <w:rFonts w:cs="Arial"/>
          <w:color w:val="000000"/>
        </w:rPr>
        <w:t xml:space="preserve">relevant </w:t>
      </w:r>
      <w:r w:rsidRPr="00AA2A37">
        <w:rPr>
          <w:rFonts w:cs="Arial"/>
          <w:color w:val="000000"/>
        </w:rPr>
        <w:t xml:space="preserve">training </w:t>
      </w:r>
      <w:r>
        <w:rPr>
          <w:rFonts w:cs="Arial"/>
          <w:color w:val="000000"/>
        </w:rPr>
        <w:t xml:space="preserve">for </w:t>
      </w:r>
      <w:r w:rsidRPr="00AA2A37">
        <w:rPr>
          <w:rFonts w:cs="Arial"/>
          <w:color w:val="000000"/>
        </w:rPr>
        <w:t>assess</w:t>
      </w:r>
      <w:r>
        <w:rPr>
          <w:rFonts w:cs="Arial"/>
          <w:color w:val="000000"/>
        </w:rPr>
        <w:t xml:space="preserve">ment of curriculum content to </w:t>
      </w:r>
      <w:r w:rsidRPr="00AA2A37">
        <w:rPr>
          <w:rFonts w:cs="Arial"/>
          <w:color w:val="000000"/>
        </w:rPr>
        <w:t>determine whether or not the prior training meets the</w:t>
      </w:r>
      <w:r>
        <w:rPr>
          <w:rFonts w:cs="Arial"/>
          <w:color w:val="000000"/>
        </w:rPr>
        <w:t>se</w:t>
      </w:r>
      <w:r w:rsidRPr="00AA2A37">
        <w:rPr>
          <w:rFonts w:cs="Arial"/>
          <w:color w:val="000000"/>
        </w:rPr>
        <w:t xml:space="preserve"> training standards</w:t>
      </w:r>
      <w:r>
        <w:rPr>
          <w:rFonts w:cs="Arial"/>
          <w:color w:val="000000"/>
        </w:rPr>
        <w:t xml:space="preserve">. </w:t>
      </w:r>
      <w:r w:rsidRPr="00AA2A37">
        <w:rPr>
          <w:rFonts w:cs="Arial"/>
          <w:color w:val="000000"/>
        </w:rPr>
        <w:t xml:space="preserve">In making this determination, </w:t>
      </w:r>
      <w:r>
        <w:rPr>
          <w:rFonts w:cs="Arial"/>
          <w:color w:val="000000"/>
        </w:rPr>
        <w:t xml:space="preserve">the </w:t>
      </w:r>
      <w:r w:rsidRPr="00AA2A37">
        <w:rPr>
          <w:rFonts w:cs="Arial"/>
          <w:color w:val="000000"/>
        </w:rPr>
        <w:t>EMS</w:t>
      </w:r>
      <w:r>
        <w:rPr>
          <w:rFonts w:cs="Arial"/>
          <w:color w:val="000000"/>
        </w:rPr>
        <w:t xml:space="preserve"> </w:t>
      </w:r>
      <w:r w:rsidRPr="00AA2A37">
        <w:rPr>
          <w:rFonts w:cs="Arial"/>
          <w:color w:val="000000"/>
        </w:rPr>
        <w:t>A</w:t>
      </w:r>
      <w:r>
        <w:rPr>
          <w:rFonts w:cs="Arial"/>
          <w:color w:val="000000"/>
        </w:rPr>
        <w:t>uthority</w:t>
      </w:r>
      <w:r w:rsidRPr="00AA2A37">
        <w:rPr>
          <w:rFonts w:cs="Arial"/>
          <w:color w:val="000000"/>
        </w:rPr>
        <w:t xml:space="preserve"> or the </w:t>
      </w:r>
      <w:r>
        <w:rPr>
          <w:rFonts w:cs="Arial"/>
          <w:color w:val="000000"/>
        </w:rPr>
        <w:t>LEMSA</w:t>
      </w:r>
      <w:r w:rsidRPr="00AA2A37">
        <w:rPr>
          <w:rFonts w:cs="Arial"/>
          <w:color w:val="000000"/>
        </w:rPr>
        <w:t xml:space="preserve"> should utilize the guidelines, publications, and recommended</w:t>
      </w:r>
      <w:r>
        <w:rPr>
          <w:rFonts w:cs="Arial"/>
          <w:color w:val="000000"/>
        </w:rPr>
        <w:t xml:space="preserve"> existing</w:t>
      </w:r>
      <w:r w:rsidRPr="00AA2A37">
        <w:rPr>
          <w:rFonts w:cs="Arial"/>
          <w:color w:val="000000"/>
        </w:rPr>
        <w:t xml:space="preserve"> training programs </w:t>
      </w:r>
      <w:r>
        <w:rPr>
          <w:rFonts w:cs="Arial"/>
          <w:color w:val="000000"/>
        </w:rPr>
        <w:t>for guidance.</w:t>
      </w:r>
    </w:p>
    <w:p w14:paraId="2A26DA42" w14:textId="77777777" w:rsidR="0046703D" w:rsidRPr="00AA2A37" w:rsidRDefault="0046703D" w:rsidP="005E4FF8">
      <w:pPr>
        <w:rPr>
          <w:rFonts w:cs="Arial"/>
          <w:color w:val="000000"/>
        </w:rPr>
      </w:pPr>
    </w:p>
    <w:p w14:paraId="2F8FE8A0" w14:textId="77777777" w:rsidR="00C714E8" w:rsidRDefault="00C714E8" w:rsidP="00C714E8">
      <w:pPr>
        <w:rPr>
          <w:rFonts w:cs="Arial"/>
          <w:b/>
          <w:bCs/>
          <w:color w:val="000000"/>
          <w:sz w:val="32"/>
          <w:szCs w:val="32"/>
        </w:rPr>
      </w:pPr>
      <w:r>
        <w:rPr>
          <w:rFonts w:cs="Arial"/>
          <w:b/>
          <w:bCs/>
          <w:color w:val="000000"/>
          <w:sz w:val="32"/>
          <w:szCs w:val="32"/>
        </w:rPr>
        <w:t>Continuing Education Credits</w:t>
      </w:r>
    </w:p>
    <w:p w14:paraId="3EDC0303" w14:textId="77777777" w:rsidR="00C714E8" w:rsidRDefault="00C714E8" w:rsidP="00C714E8">
      <w:pPr>
        <w:rPr>
          <w:rFonts w:cs="Arial"/>
          <w:bCs/>
          <w:color w:val="000000"/>
        </w:rPr>
      </w:pPr>
    </w:p>
    <w:p w14:paraId="196C6F78" w14:textId="77777777" w:rsidR="00C714E8" w:rsidRDefault="00C714E8" w:rsidP="00C714E8">
      <w:pPr>
        <w:rPr>
          <w:rFonts w:cs="Arial"/>
          <w:bCs/>
          <w:color w:val="000000"/>
        </w:rPr>
      </w:pPr>
      <w:r>
        <w:rPr>
          <w:rFonts w:cs="Arial"/>
          <w:bCs/>
          <w:color w:val="000000"/>
        </w:rPr>
        <w:t>Continuing education credits may be issued to students who have successfully completed th</w:t>
      </w:r>
      <w:r w:rsidR="007B53AE">
        <w:rPr>
          <w:rFonts w:cs="Arial"/>
          <w:bCs/>
          <w:color w:val="000000"/>
        </w:rPr>
        <w:t>ese</w:t>
      </w:r>
      <w:r>
        <w:rPr>
          <w:rFonts w:cs="Arial"/>
          <w:bCs/>
          <w:color w:val="000000"/>
        </w:rPr>
        <w:t xml:space="preserve"> course</w:t>
      </w:r>
      <w:r w:rsidR="007B53AE">
        <w:rPr>
          <w:rFonts w:cs="Arial"/>
          <w:bCs/>
          <w:color w:val="000000"/>
        </w:rPr>
        <w:t>s</w:t>
      </w:r>
      <w:r>
        <w:rPr>
          <w:rFonts w:cs="Arial"/>
          <w:bCs/>
          <w:color w:val="000000"/>
        </w:rPr>
        <w:t xml:space="preserve"> from training program providers that meet the following:</w:t>
      </w:r>
    </w:p>
    <w:p w14:paraId="6FFD1F37" w14:textId="77777777" w:rsidR="007842CD" w:rsidRPr="007842CD" w:rsidRDefault="007842CD" w:rsidP="00C714E8">
      <w:pPr>
        <w:rPr>
          <w:rFonts w:cs="Arial"/>
          <w:bCs/>
          <w:color w:val="000000"/>
          <w:sz w:val="6"/>
          <w:szCs w:val="6"/>
        </w:rPr>
      </w:pPr>
    </w:p>
    <w:p w14:paraId="5CA36BE7" w14:textId="77777777" w:rsidR="00BA10FC" w:rsidRDefault="00A70127" w:rsidP="00910085">
      <w:pPr>
        <w:pStyle w:val="ListParagraph"/>
        <w:numPr>
          <w:ilvl w:val="0"/>
          <w:numId w:val="25"/>
        </w:numPr>
        <w:rPr>
          <w:rFonts w:cs="Arial"/>
          <w:bCs/>
          <w:color w:val="000000"/>
        </w:rPr>
      </w:pPr>
      <w:r>
        <w:rPr>
          <w:rFonts w:cs="Arial"/>
          <w:bCs/>
          <w:color w:val="000000"/>
        </w:rPr>
        <w:t xml:space="preserve">Hold </w:t>
      </w:r>
      <w:r w:rsidR="00BA10FC">
        <w:rPr>
          <w:rFonts w:cs="Arial"/>
          <w:bCs/>
          <w:color w:val="000000"/>
        </w:rPr>
        <w:t>current approval from an approving authority</w:t>
      </w:r>
      <w:r w:rsidR="00BA10FC" w:rsidRPr="003D25AC">
        <w:rPr>
          <w:rFonts w:cs="Arial"/>
          <w:bCs/>
          <w:color w:val="000000"/>
        </w:rPr>
        <w:t xml:space="preserve"> as a continuing education training program provider, pursuant to C</w:t>
      </w:r>
      <w:r w:rsidR="00BA10FC">
        <w:rPr>
          <w:rFonts w:cs="Arial"/>
          <w:bCs/>
          <w:color w:val="000000"/>
        </w:rPr>
        <w:t>CR</w:t>
      </w:r>
      <w:r w:rsidR="00BA10FC" w:rsidRPr="003D25AC">
        <w:rPr>
          <w:rFonts w:cs="Arial"/>
        </w:rPr>
        <w:t xml:space="preserve"> Title 22, Division 9, Chapter 11, EMS Continuing Education</w:t>
      </w:r>
      <w:r w:rsidR="00D855B2">
        <w:rPr>
          <w:rFonts w:cs="Arial"/>
        </w:rPr>
        <w:t>; and</w:t>
      </w:r>
    </w:p>
    <w:p w14:paraId="046F5E8E" w14:textId="77777777" w:rsidR="00D855B2" w:rsidRPr="00D855B2" w:rsidRDefault="00D855B2" w:rsidP="00D855B2">
      <w:pPr>
        <w:pStyle w:val="ListParagraph"/>
        <w:rPr>
          <w:rFonts w:cs="Arial"/>
          <w:bCs/>
          <w:color w:val="000000"/>
          <w:sz w:val="10"/>
          <w:szCs w:val="10"/>
        </w:rPr>
      </w:pPr>
    </w:p>
    <w:p w14:paraId="3F8B14B3" w14:textId="77777777" w:rsidR="00C714E8" w:rsidRDefault="00A70127" w:rsidP="00910085">
      <w:pPr>
        <w:pStyle w:val="ListParagraph"/>
        <w:numPr>
          <w:ilvl w:val="0"/>
          <w:numId w:val="25"/>
        </w:numPr>
        <w:rPr>
          <w:rFonts w:cs="Arial"/>
          <w:bCs/>
          <w:color w:val="000000"/>
        </w:rPr>
      </w:pPr>
      <w:r>
        <w:rPr>
          <w:rFonts w:cs="Arial"/>
          <w:bCs/>
          <w:color w:val="000000"/>
        </w:rPr>
        <w:t>H</w:t>
      </w:r>
      <w:r w:rsidRPr="003D25AC">
        <w:rPr>
          <w:rFonts w:cs="Arial"/>
          <w:bCs/>
          <w:color w:val="000000"/>
        </w:rPr>
        <w:t xml:space="preserve">old </w:t>
      </w:r>
      <w:r w:rsidR="00C714E8" w:rsidRPr="003D25AC">
        <w:rPr>
          <w:rFonts w:cs="Arial"/>
          <w:bCs/>
          <w:color w:val="000000"/>
        </w:rPr>
        <w:t>current approval as a tactical casualty care training program provider</w:t>
      </w:r>
      <w:r w:rsidR="00D855B2">
        <w:rPr>
          <w:rFonts w:cs="Arial"/>
          <w:bCs/>
          <w:color w:val="000000"/>
        </w:rPr>
        <w:t>.</w:t>
      </w:r>
    </w:p>
    <w:p w14:paraId="55A5E9D2" w14:textId="77777777" w:rsidR="007B53AE" w:rsidRDefault="007B53AE">
      <w:pPr>
        <w:rPr>
          <w:rFonts w:cs="Arial"/>
          <w:bCs/>
          <w:color w:val="000000"/>
        </w:rPr>
      </w:pPr>
      <w:r>
        <w:rPr>
          <w:rFonts w:cs="Arial"/>
          <w:bCs/>
          <w:color w:val="000000"/>
        </w:rPr>
        <w:br w:type="page"/>
      </w:r>
    </w:p>
    <w:p w14:paraId="5908127A" w14:textId="77777777" w:rsidR="001A387F" w:rsidRDefault="00557A82" w:rsidP="00057F25">
      <w:pPr>
        <w:rPr>
          <w:rFonts w:cs="Arial"/>
          <w:b/>
          <w:bCs/>
          <w:color w:val="000000"/>
          <w:sz w:val="32"/>
          <w:szCs w:val="32"/>
        </w:rPr>
      </w:pPr>
      <w:r>
        <w:rPr>
          <w:rFonts w:cs="Arial"/>
          <w:b/>
          <w:bCs/>
          <w:color w:val="000000"/>
          <w:sz w:val="32"/>
          <w:szCs w:val="32"/>
        </w:rPr>
        <w:lastRenderedPageBreak/>
        <w:t xml:space="preserve">Program and </w:t>
      </w:r>
      <w:r w:rsidR="001A387F">
        <w:rPr>
          <w:rFonts w:cs="Arial"/>
          <w:b/>
          <w:bCs/>
          <w:color w:val="000000"/>
          <w:sz w:val="32"/>
          <w:szCs w:val="32"/>
        </w:rPr>
        <w:t>Course Approval Process</w:t>
      </w:r>
    </w:p>
    <w:p w14:paraId="25B9AF75" w14:textId="77777777" w:rsidR="001A387F" w:rsidRDefault="001A387F">
      <w:pPr>
        <w:rPr>
          <w:rFonts w:cs="Arial"/>
          <w:bCs/>
          <w:color w:val="000000"/>
        </w:rPr>
      </w:pPr>
    </w:p>
    <w:p w14:paraId="5F8CECE0" w14:textId="77777777" w:rsidR="002D557D" w:rsidRPr="002D557D" w:rsidRDefault="002D557D">
      <w:pPr>
        <w:rPr>
          <w:rFonts w:cs="Arial"/>
          <w:b/>
          <w:bCs/>
          <w:color w:val="000000"/>
        </w:rPr>
      </w:pPr>
      <w:r>
        <w:rPr>
          <w:rFonts w:cs="Arial"/>
          <w:b/>
          <w:bCs/>
          <w:color w:val="000000"/>
        </w:rPr>
        <w:t>Program and Course Content Submission</w:t>
      </w:r>
    </w:p>
    <w:p w14:paraId="3C683141" w14:textId="77777777" w:rsidR="00AB6C91" w:rsidRDefault="00AB6C91" w:rsidP="001963AE">
      <w:pPr>
        <w:rPr>
          <w:rFonts w:cs="Arial"/>
          <w:bCs/>
          <w:color w:val="000000"/>
        </w:rPr>
      </w:pPr>
    </w:p>
    <w:p w14:paraId="04366954" w14:textId="77777777" w:rsidR="001963AE" w:rsidRDefault="00625E72" w:rsidP="001963AE">
      <w:pPr>
        <w:rPr>
          <w:rFonts w:cs="Arial"/>
        </w:rPr>
      </w:pPr>
      <w:r>
        <w:rPr>
          <w:rFonts w:cs="Arial"/>
          <w:bCs/>
          <w:color w:val="000000"/>
        </w:rPr>
        <w:t>Initial and renewing t</w:t>
      </w:r>
      <w:r w:rsidR="001963AE">
        <w:rPr>
          <w:rFonts w:cs="Arial"/>
          <w:bCs/>
          <w:color w:val="000000"/>
        </w:rPr>
        <w:t xml:space="preserve">raining program </w:t>
      </w:r>
      <w:r w:rsidR="007B4B82">
        <w:rPr>
          <w:rFonts w:cs="Arial"/>
          <w:bCs/>
          <w:color w:val="000000"/>
        </w:rPr>
        <w:t xml:space="preserve">applicants </w:t>
      </w:r>
      <w:r w:rsidR="001963AE">
        <w:rPr>
          <w:rFonts w:cs="Arial"/>
          <w:bCs/>
          <w:color w:val="000000"/>
        </w:rPr>
        <w:t xml:space="preserve">shall submit </w:t>
      </w:r>
      <w:r w:rsidR="002D557D">
        <w:rPr>
          <w:rFonts w:cs="Arial"/>
          <w:bCs/>
          <w:color w:val="000000"/>
        </w:rPr>
        <w:t xml:space="preserve">to the applicable approving authority </w:t>
      </w:r>
      <w:r w:rsidR="001963AE">
        <w:rPr>
          <w:rFonts w:cs="Arial"/>
          <w:bCs/>
          <w:color w:val="000000"/>
        </w:rPr>
        <w:t>the Program Application form, #</w:t>
      </w:r>
      <w:r w:rsidR="007F3146">
        <w:rPr>
          <w:rFonts w:cs="Arial"/>
          <w:bCs/>
          <w:color w:val="000000"/>
        </w:rPr>
        <w:t>TCC-</w:t>
      </w:r>
      <w:r w:rsidR="00E36538">
        <w:rPr>
          <w:rFonts w:cs="Arial"/>
          <w:bCs/>
          <w:color w:val="000000"/>
        </w:rPr>
        <w:t xml:space="preserve">1A </w:t>
      </w:r>
      <w:r w:rsidR="00E36538" w:rsidRPr="007F3146">
        <w:rPr>
          <w:rFonts w:cs="Arial"/>
          <w:b/>
          <w:i/>
          <w:sz w:val="20"/>
          <w:szCs w:val="20"/>
        </w:rPr>
        <w:t xml:space="preserve">[Appendix </w:t>
      </w:r>
      <w:r w:rsidR="007842CD">
        <w:rPr>
          <w:rFonts w:cs="Arial"/>
          <w:b/>
          <w:i/>
          <w:sz w:val="20"/>
          <w:szCs w:val="20"/>
        </w:rPr>
        <w:t>H</w:t>
      </w:r>
      <w:r w:rsidR="00E36538" w:rsidRPr="007F3146">
        <w:rPr>
          <w:rFonts w:cs="Arial"/>
          <w:b/>
          <w:i/>
          <w:sz w:val="20"/>
          <w:szCs w:val="20"/>
        </w:rPr>
        <w:t>]</w:t>
      </w:r>
      <w:r w:rsidR="00E36538">
        <w:rPr>
          <w:rFonts w:cs="Arial"/>
          <w:b/>
          <w:i/>
          <w:sz w:val="20"/>
          <w:szCs w:val="20"/>
        </w:rPr>
        <w:t xml:space="preserve"> </w:t>
      </w:r>
      <w:r w:rsidR="00E36538">
        <w:rPr>
          <w:rFonts w:cs="Arial"/>
          <w:bCs/>
          <w:color w:val="000000"/>
        </w:rPr>
        <w:t>and</w:t>
      </w:r>
      <w:r w:rsidR="001963AE">
        <w:rPr>
          <w:rFonts w:cs="Arial"/>
          <w:bCs/>
          <w:color w:val="000000"/>
        </w:rPr>
        <w:t xml:space="preserve"> </w:t>
      </w:r>
      <w:r w:rsidR="002D557D">
        <w:rPr>
          <w:rFonts w:cs="Arial"/>
          <w:bCs/>
          <w:color w:val="000000"/>
        </w:rPr>
        <w:t>all support</w:t>
      </w:r>
      <w:r w:rsidR="0069687D">
        <w:rPr>
          <w:rFonts w:cs="Arial"/>
          <w:bCs/>
          <w:color w:val="000000"/>
        </w:rPr>
        <w:t>ing</w:t>
      </w:r>
      <w:r w:rsidR="002D557D">
        <w:rPr>
          <w:rFonts w:cs="Arial"/>
          <w:bCs/>
          <w:color w:val="000000"/>
        </w:rPr>
        <w:t xml:space="preserve"> documents associated to include the following:</w:t>
      </w:r>
    </w:p>
    <w:p w14:paraId="36735F68" w14:textId="77777777" w:rsidR="001963AE" w:rsidRPr="001D2FFF" w:rsidRDefault="001963AE" w:rsidP="001963AE">
      <w:pPr>
        <w:rPr>
          <w:rFonts w:cs="Arial"/>
        </w:rPr>
      </w:pPr>
      <w:r w:rsidRPr="001D2FFF">
        <w:rPr>
          <w:rFonts w:cs="Arial"/>
        </w:rPr>
        <w:t>(1) Name of the sponsoring institution, organization, or agency;</w:t>
      </w:r>
    </w:p>
    <w:p w14:paraId="031FF2D9" w14:textId="77777777" w:rsidR="007B53AE" w:rsidRDefault="001963AE" w:rsidP="007B53AE">
      <w:pPr>
        <w:rPr>
          <w:rFonts w:cs="Arial"/>
        </w:rPr>
      </w:pPr>
      <w:r w:rsidRPr="001D2FFF">
        <w:rPr>
          <w:rFonts w:cs="Arial"/>
        </w:rPr>
        <w:t xml:space="preserve">(2) </w:t>
      </w:r>
      <w:r w:rsidRPr="00C53532">
        <w:rPr>
          <w:rFonts w:cs="Arial"/>
        </w:rPr>
        <w:t>Detailed c</w:t>
      </w:r>
      <w:r w:rsidR="00FA4CD4">
        <w:rPr>
          <w:rFonts w:cs="Arial"/>
        </w:rPr>
        <w:t xml:space="preserve">ourse outline that </w:t>
      </w:r>
      <w:r w:rsidR="00D855B2">
        <w:rPr>
          <w:rFonts w:cs="Arial"/>
        </w:rPr>
        <w:t>meets or exceeds the</w:t>
      </w:r>
      <w:r w:rsidR="00FA4CD4">
        <w:rPr>
          <w:rFonts w:cs="Arial"/>
        </w:rPr>
        <w:t xml:space="preserve"> </w:t>
      </w:r>
      <w:r w:rsidR="007B53AE">
        <w:rPr>
          <w:rFonts w:cs="Arial"/>
        </w:rPr>
        <w:t xml:space="preserve">applicable </w:t>
      </w:r>
      <w:r w:rsidR="00FA4CD4">
        <w:rPr>
          <w:rFonts w:cs="Arial"/>
        </w:rPr>
        <w:t xml:space="preserve">course content identified </w:t>
      </w:r>
    </w:p>
    <w:p w14:paraId="7BB42F0B" w14:textId="77777777" w:rsidR="001963AE" w:rsidRPr="001D2FFF" w:rsidRDefault="00FA4CD4" w:rsidP="007B53AE">
      <w:pPr>
        <w:ind w:left="360"/>
        <w:rPr>
          <w:rFonts w:cs="Arial"/>
        </w:rPr>
      </w:pPr>
      <w:r>
        <w:rPr>
          <w:rFonts w:cs="Arial"/>
        </w:rPr>
        <w:t xml:space="preserve">in </w:t>
      </w:r>
      <w:r w:rsidR="007B53AE">
        <w:rPr>
          <w:rFonts w:cs="Arial"/>
        </w:rPr>
        <w:t xml:space="preserve">Section </w:t>
      </w:r>
      <w:r>
        <w:rPr>
          <w:rFonts w:cs="Arial"/>
        </w:rPr>
        <w:t xml:space="preserve">3 </w:t>
      </w:r>
      <w:r w:rsidR="007B53AE">
        <w:rPr>
          <w:rFonts w:cs="Arial"/>
        </w:rPr>
        <w:t xml:space="preserve">or </w:t>
      </w:r>
      <w:r w:rsidR="006757DE">
        <w:rPr>
          <w:rFonts w:cs="Arial"/>
        </w:rPr>
        <w:t>S</w:t>
      </w:r>
      <w:r w:rsidR="007B53AE">
        <w:rPr>
          <w:rFonts w:cs="Arial"/>
        </w:rPr>
        <w:t xml:space="preserve">ection 4 </w:t>
      </w:r>
      <w:r w:rsidR="00D855B2">
        <w:rPr>
          <w:rFonts w:cs="Arial"/>
        </w:rPr>
        <w:t>o</w:t>
      </w:r>
      <w:r>
        <w:rPr>
          <w:rFonts w:cs="Arial"/>
        </w:rPr>
        <w:t>f this document.</w:t>
      </w:r>
    </w:p>
    <w:p w14:paraId="4A7DAC63" w14:textId="77777777" w:rsidR="001963AE" w:rsidRPr="001D2FFF" w:rsidRDefault="001963AE" w:rsidP="00D57AFC">
      <w:pPr>
        <w:ind w:left="360" w:hanging="360"/>
        <w:rPr>
          <w:rFonts w:cs="Arial"/>
        </w:rPr>
      </w:pPr>
      <w:r w:rsidRPr="001D2FFF">
        <w:rPr>
          <w:rFonts w:cs="Arial"/>
        </w:rPr>
        <w:t xml:space="preserve">(3) </w:t>
      </w:r>
      <w:r w:rsidRPr="00C53532">
        <w:rPr>
          <w:rFonts w:cs="Arial"/>
        </w:rPr>
        <w:t>F</w:t>
      </w:r>
      <w:r w:rsidRPr="001D2FFF">
        <w:rPr>
          <w:rFonts w:cs="Arial"/>
        </w:rPr>
        <w:t>inal written examination with pre</w:t>
      </w:r>
      <w:r w:rsidR="0048333D">
        <w:rPr>
          <w:rFonts w:cs="Arial"/>
        </w:rPr>
        <w:t>-est</w:t>
      </w:r>
      <w:r w:rsidR="008935B3">
        <w:rPr>
          <w:rFonts w:cs="Arial"/>
        </w:rPr>
        <w:t>ablished scoring standard f</w:t>
      </w:r>
      <w:r w:rsidR="008935B3" w:rsidRPr="00D57AFC">
        <w:rPr>
          <w:rFonts w:cs="Arial"/>
        </w:rPr>
        <w:t xml:space="preserve">or those </w:t>
      </w:r>
      <w:r w:rsidR="008D5207" w:rsidRPr="00D57AFC">
        <w:rPr>
          <w:rFonts w:cs="Arial"/>
        </w:rPr>
        <w:t>programs</w:t>
      </w:r>
      <w:r w:rsidR="00D57AFC">
        <w:rPr>
          <w:rFonts w:cs="Arial"/>
        </w:rPr>
        <w:t xml:space="preserve"> </w:t>
      </w:r>
      <w:r w:rsidR="008D5207" w:rsidRPr="00D57AFC">
        <w:rPr>
          <w:rFonts w:cs="Arial"/>
        </w:rPr>
        <w:t xml:space="preserve">with </w:t>
      </w:r>
      <w:r w:rsidR="008935B3" w:rsidRPr="00D57AFC">
        <w:rPr>
          <w:rFonts w:cs="Arial"/>
        </w:rPr>
        <w:t>courses</w:t>
      </w:r>
      <w:r w:rsidR="008D5207" w:rsidRPr="00D57AFC">
        <w:rPr>
          <w:rFonts w:cs="Arial"/>
        </w:rPr>
        <w:t xml:space="preserve"> </w:t>
      </w:r>
      <w:r w:rsidR="00B4219C" w:rsidRPr="00D57AFC">
        <w:rPr>
          <w:rFonts w:cs="Arial"/>
        </w:rPr>
        <w:t>approved to provide CE credits</w:t>
      </w:r>
      <w:r w:rsidR="00B4219C">
        <w:rPr>
          <w:rFonts w:cs="Arial"/>
        </w:rPr>
        <w:t>;</w:t>
      </w:r>
    </w:p>
    <w:p w14:paraId="524B3864" w14:textId="77777777" w:rsidR="001963AE" w:rsidRPr="00C53532" w:rsidRDefault="001963AE" w:rsidP="001963AE">
      <w:pPr>
        <w:rPr>
          <w:rFonts w:cs="Arial"/>
        </w:rPr>
      </w:pPr>
      <w:r w:rsidRPr="001D2FFF">
        <w:rPr>
          <w:rFonts w:cs="Arial"/>
        </w:rPr>
        <w:t xml:space="preserve">(4) </w:t>
      </w:r>
      <w:r w:rsidRPr="00C53532">
        <w:rPr>
          <w:rFonts w:cs="Arial"/>
        </w:rPr>
        <w:t>S</w:t>
      </w:r>
      <w:r w:rsidRPr="001D2FFF">
        <w:rPr>
          <w:rFonts w:cs="Arial"/>
        </w:rPr>
        <w:t xml:space="preserve">kill </w:t>
      </w:r>
      <w:r w:rsidRPr="00C53532">
        <w:rPr>
          <w:rFonts w:cs="Arial"/>
        </w:rPr>
        <w:t>competency</w:t>
      </w:r>
      <w:r w:rsidRPr="001D2FFF">
        <w:rPr>
          <w:rFonts w:cs="Arial"/>
        </w:rPr>
        <w:t xml:space="preserve"> testing criteria, with pre-established scoring standards</w:t>
      </w:r>
      <w:r w:rsidR="007842CD">
        <w:rPr>
          <w:rFonts w:cs="Arial"/>
        </w:rPr>
        <w:t>;</w:t>
      </w:r>
    </w:p>
    <w:p w14:paraId="2ABF39C8" w14:textId="77777777" w:rsidR="001963AE" w:rsidRDefault="001963AE" w:rsidP="001963AE">
      <w:pPr>
        <w:rPr>
          <w:rFonts w:cs="Arial"/>
        </w:rPr>
      </w:pPr>
      <w:r w:rsidRPr="00C53532">
        <w:rPr>
          <w:rFonts w:cs="Arial"/>
        </w:rPr>
        <w:t>(5) Name and qualifications of instructo</w:t>
      </w:r>
      <w:r w:rsidR="007842CD">
        <w:rPr>
          <w:rFonts w:cs="Arial"/>
        </w:rPr>
        <w:t>r(s); and</w:t>
      </w:r>
    </w:p>
    <w:p w14:paraId="05188540" w14:textId="77777777" w:rsidR="007842CD" w:rsidRPr="00C53532" w:rsidRDefault="007842CD" w:rsidP="001963AE">
      <w:pPr>
        <w:rPr>
          <w:rFonts w:cs="Arial"/>
        </w:rPr>
      </w:pPr>
      <w:r>
        <w:rPr>
          <w:rFonts w:cs="Arial"/>
        </w:rPr>
        <w:t>(6) Sample of course completion record.</w:t>
      </w:r>
    </w:p>
    <w:p w14:paraId="18BCA8B1" w14:textId="77777777" w:rsidR="001963AE" w:rsidRDefault="001963AE" w:rsidP="001963AE">
      <w:pPr>
        <w:rPr>
          <w:rFonts w:cs="Arial"/>
        </w:rPr>
      </w:pPr>
    </w:p>
    <w:p w14:paraId="18A049DF" w14:textId="77777777" w:rsidR="001963AE" w:rsidRPr="00C53532" w:rsidRDefault="007842CD" w:rsidP="001963AE">
      <w:pPr>
        <w:rPr>
          <w:rFonts w:cs="Arial"/>
        </w:rPr>
      </w:pPr>
      <w:r>
        <w:rPr>
          <w:rFonts w:cs="Arial"/>
        </w:rPr>
        <w:t>T</w:t>
      </w:r>
      <w:r w:rsidR="001963AE" w:rsidRPr="00C53532">
        <w:rPr>
          <w:rFonts w:cs="Arial"/>
        </w:rPr>
        <w:t xml:space="preserve">he approving authority may request additional materials or documentation </w:t>
      </w:r>
      <w:r w:rsidR="008D5207" w:rsidRPr="00D57AFC">
        <w:rPr>
          <w:rFonts w:cs="Arial"/>
        </w:rPr>
        <w:t xml:space="preserve">related to course </w:t>
      </w:r>
      <w:r w:rsidR="0032028C" w:rsidRPr="00D57AFC">
        <w:rPr>
          <w:rFonts w:cs="Arial"/>
        </w:rPr>
        <w:t>curriculum</w:t>
      </w:r>
      <w:r w:rsidR="008D5207" w:rsidRPr="00D57AFC">
        <w:rPr>
          <w:rFonts w:cs="Arial"/>
        </w:rPr>
        <w:t xml:space="preserve"> or staff qualifications.</w:t>
      </w:r>
    </w:p>
    <w:p w14:paraId="583EB2FF" w14:textId="77777777" w:rsidR="007842CD" w:rsidRDefault="007842CD" w:rsidP="004F2F0C">
      <w:pPr>
        <w:rPr>
          <w:rFonts w:cs="Arial"/>
          <w:b/>
          <w:bCs/>
          <w:color w:val="000000"/>
        </w:rPr>
      </w:pPr>
    </w:p>
    <w:p w14:paraId="7865C94F" w14:textId="77777777" w:rsidR="004F2F0C" w:rsidRPr="004F2F0C" w:rsidRDefault="004F2F0C" w:rsidP="004F2F0C">
      <w:pPr>
        <w:rPr>
          <w:rFonts w:cs="Arial"/>
          <w:b/>
          <w:bCs/>
          <w:color w:val="000000"/>
        </w:rPr>
      </w:pPr>
      <w:r w:rsidRPr="004F2F0C">
        <w:rPr>
          <w:rFonts w:cs="Arial"/>
          <w:b/>
          <w:bCs/>
          <w:color w:val="000000"/>
        </w:rPr>
        <w:t>Training Instructor Eligibility</w:t>
      </w:r>
    </w:p>
    <w:p w14:paraId="73E8D262" w14:textId="77777777" w:rsidR="00AB6C91" w:rsidRDefault="00AB6C91" w:rsidP="004F2F0C">
      <w:pPr>
        <w:rPr>
          <w:rFonts w:cs="Arial"/>
        </w:rPr>
      </w:pPr>
    </w:p>
    <w:p w14:paraId="45DBEF04" w14:textId="77777777" w:rsidR="004F2F0C" w:rsidRDefault="004F2F0C" w:rsidP="004F2F0C">
      <w:pPr>
        <w:rPr>
          <w:rFonts w:cs="Arial"/>
        </w:rPr>
      </w:pPr>
      <w:r>
        <w:rPr>
          <w:rFonts w:cs="Arial"/>
        </w:rPr>
        <w:t>Training instructor eligibility requirements should include, but not be limited to, instructor knowledge and p</w:t>
      </w:r>
      <w:r w:rsidRPr="00DA684A">
        <w:rPr>
          <w:rFonts w:cs="Arial"/>
        </w:rPr>
        <w:t>roficien</w:t>
      </w:r>
      <w:r>
        <w:rPr>
          <w:rFonts w:cs="Arial"/>
        </w:rPr>
        <w:t xml:space="preserve">cy in the skills being taught and </w:t>
      </w:r>
      <w:r w:rsidR="00637D77">
        <w:rPr>
          <w:rFonts w:cs="Arial"/>
        </w:rPr>
        <w:t xml:space="preserve">have </w:t>
      </w:r>
      <w:r>
        <w:rPr>
          <w:rFonts w:cs="Arial"/>
        </w:rPr>
        <w:t>either education or experience in teaching adult learners.</w:t>
      </w:r>
    </w:p>
    <w:p w14:paraId="216D3835" w14:textId="77777777" w:rsidR="004F2F0C" w:rsidRDefault="004F2F0C" w:rsidP="004F2F0C">
      <w:pPr>
        <w:rPr>
          <w:rFonts w:cs="Arial"/>
        </w:rPr>
      </w:pPr>
    </w:p>
    <w:p w14:paraId="7612153A" w14:textId="77777777" w:rsidR="004F2F0C" w:rsidRDefault="004F2F0C" w:rsidP="004F2F0C">
      <w:pPr>
        <w:rPr>
          <w:rFonts w:cs="Arial"/>
          <w:bCs/>
          <w:color w:val="000000"/>
        </w:rPr>
      </w:pPr>
      <w:r>
        <w:rPr>
          <w:rFonts w:cs="Arial"/>
        </w:rPr>
        <w:t xml:space="preserve">The training program provider shall be responsible for validating </w:t>
      </w:r>
      <w:r w:rsidRPr="00C53532">
        <w:rPr>
          <w:rFonts w:cs="Arial"/>
        </w:rPr>
        <w:t>instructor</w:t>
      </w:r>
      <w:r>
        <w:rPr>
          <w:rFonts w:cs="Arial"/>
        </w:rPr>
        <w:t xml:space="preserve"> qualifications. </w:t>
      </w:r>
    </w:p>
    <w:p w14:paraId="2EC55951" w14:textId="77777777" w:rsidR="004F2F0C" w:rsidRDefault="004F2F0C">
      <w:pPr>
        <w:rPr>
          <w:rFonts w:cs="Arial"/>
          <w:bCs/>
          <w:color w:val="000000"/>
        </w:rPr>
      </w:pPr>
    </w:p>
    <w:p w14:paraId="64004D05" w14:textId="77777777" w:rsidR="00DA684A" w:rsidRPr="00C53532" w:rsidRDefault="00DA684A" w:rsidP="00DA684A">
      <w:pPr>
        <w:rPr>
          <w:rFonts w:cs="Arial"/>
          <w:b/>
          <w:bCs/>
        </w:rPr>
      </w:pPr>
      <w:r w:rsidRPr="00C53532">
        <w:rPr>
          <w:rFonts w:cs="Arial"/>
          <w:b/>
          <w:bCs/>
        </w:rPr>
        <w:t>Training Program Notification</w:t>
      </w:r>
      <w:bookmarkStart w:id="2" w:name="IE8413150664511E3A63EAEF194730221"/>
      <w:bookmarkStart w:id="3" w:name="IE8346013664511E3A63EAEF194730221"/>
      <w:bookmarkStart w:id="4" w:name="IE8346012664511E3A63EAEF194730221"/>
      <w:bookmarkEnd w:id="2"/>
      <w:bookmarkEnd w:id="3"/>
      <w:bookmarkEnd w:id="4"/>
    </w:p>
    <w:p w14:paraId="7A97956D" w14:textId="77777777" w:rsidR="00AB6C91" w:rsidRDefault="00AB6C91" w:rsidP="002D557D">
      <w:pPr>
        <w:rPr>
          <w:rFonts w:cs="Arial"/>
        </w:rPr>
      </w:pPr>
    </w:p>
    <w:p w14:paraId="244C63EC" w14:textId="77777777" w:rsidR="002D557D" w:rsidRPr="002D557D" w:rsidRDefault="002D557D" w:rsidP="002D557D">
      <w:pPr>
        <w:rPr>
          <w:rFonts w:cs="Arial"/>
        </w:rPr>
      </w:pPr>
      <w:r>
        <w:rPr>
          <w:rFonts w:cs="Arial"/>
        </w:rPr>
        <w:t xml:space="preserve">The </w:t>
      </w:r>
      <w:r w:rsidR="004F2F0C">
        <w:rPr>
          <w:rFonts w:cs="Arial"/>
        </w:rPr>
        <w:t xml:space="preserve">tactical casualty care training </w:t>
      </w:r>
      <w:r w:rsidR="00DA684A" w:rsidRPr="00C53532">
        <w:rPr>
          <w:rFonts w:cs="Arial"/>
        </w:rPr>
        <w:t>approving authority shall</w:t>
      </w:r>
      <w:r w:rsidR="004F2F0C">
        <w:rPr>
          <w:rFonts w:cs="Arial"/>
        </w:rPr>
        <w:t>,</w:t>
      </w:r>
      <w:r w:rsidR="00DA684A" w:rsidRPr="00C53532">
        <w:rPr>
          <w:rFonts w:cs="Arial"/>
        </w:rPr>
        <w:t xml:space="preserve"> </w:t>
      </w:r>
      <w:r w:rsidR="004F2F0C">
        <w:rPr>
          <w:rFonts w:cs="Arial"/>
        </w:rPr>
        <w:t>within twenty-one (21) days of receiving a request for training program approval, notify the requesting training program that the request has been received, and shall specify what information, if any, is missing. T</w:t>
      </w:r>
      <w:r w:rsidRPr="002D557D">
        <w:rPr>
          <w:rFonts w:cs="Arial"/>
        </w:rPr>
        <w:t xml:space="preserve">raining program approval or disapproval shall be made in writing by the training program approving authority to the requesting training program after receipt of all required documentation. </w:t>
      </w:r>
      <w:r w:rsidR="00637D77">
        <w:rPr>
          <w:rFonts w:cs="Arial"/>
        </w:rPr>
        <w:t>Notification of program approval or deficiencies resulting in disapproval shall be made in writing by the training program approval authority to the requesting training program within a time period not to exceed ninety (90) days.</w:t>
      </w:r>
    </w:p>
    <w:p w14:paraId="21A208D0" w14:textId="77777777" w:rsidR="002D557D" w:rsidRPr="002D557D" w:rsidRDefault="002D557D" w:rsidP="002D557D">
      <w:pPr>
        <w:rPr>
          <w:rFonts w:cs="Arial"/>
        </w:rPr>
      </w:pPr>
      <w:r w:rsidRPr="002D557D">
        <w:rPr>
          <w:rFonts w:cs="Arial"/>
        </w:rPr>
        <w:t xml:space="preserve"> </w:t>
      </w:r>
    </w:p>
    <w:p w14:paraId="6038D041" w14:textId="77777777" w:rsidR="004F2F0C" w:rsidRDefault="004F2F0C" w:rsidP="002D557D">
      <w:pPr>
        <w:rPr>
          <w:rFonts w:cs="Arial"/>
        </w:rPr>
      </w:pPr>
      <w:r>
        <w:rPr>
          <w:rFonts w:cs="Arial"/>
        </w:rPr>
        <w:t>A certificate of program approval shall be provided to the program provider upon approval of their program and shall contain the following</w:t>
      </w:r>
      <w:r w:rsidR="00637D77">
        <w:rPr>
          <w:rFonts w:cs="Arial"/>
        </w:rPr>
        <w:t xml:space="preserve"> training program</w:t>
      </w:r>
      <w:r>
        <w:rPr>
          <w:rFonts w:cs="Arial"/>
        </w:rPr>
        <w:t xml:space="preserve"> information:</w:t>
      </w:r>
    </w:p>
    <w:p w14:paraId="7E9A2C65" w14:textId="77777777" w:rsidR="002F0F56" w:rsidRDefault="002F0F56" w:rsidP="002D557D">
      <w:pPr>
        <w:rPr>
          <w:rFonts w:cs="Arial"/>
        </w:rPr>
      </w:pPr>
    </w:p>
    <w:p w14:paraId="7BA61646" w14:textId="77777777" w:rsidR="002D557D" w:rsidRDefault="00637D77" w:rsidP="00910085">
      <w:pPr>
        <w:pStyle w:val="ListParagraph"/>
        <w:numPr>
          <w:ilvl w:val="0"/>
          <w:numId w:val="20"/>
        </w:numPr>
        <w:rPr>
          <w:rFonts w:cs="Arial"/>
        </w:rPr>
      </w:pPr>
      <w:r>
        <w:rPr>
          <w:rFonts w:cs="Arial"/>
        </w:rPr>
        <w:t>P</w:t>
      </w:r>
      <w:r w:rsidR="004F2F0C">
        <w:rPr>
          <w:rFonts w:cs="Arial"/>
        </w:rPr>
        <w:t>rovider name</w:t>
      </w:r>
    </w:p>
    <w:p w14:paraId="2DB177BD" w14:textId="77777777" w:rsidR="004F2F0C" w:rsidRDefault="00637D77" w:rsidP="00910085">
      <w:pPr>
        <w:pStyle w:val="ListParagraph"/>
        <w:numPr>
          <w:ilvl w:val="0"/>
          <w:numId w:val="20"/>
        </w:numPr>
        <w:rPr>
          <w:rFonts w:cs="Arial"/>
        </w:rPr>
      </w:pPr>
      <w:r>
        <w:rPr>
          <w:rFonts w:cs="Arial"/>
        </w:rPr>
        <w:t xml:space="preserve">Program or course </w:t>
      </w:r>
      <w:r w:rsidR="004F2F0C">
        <w:rPr>
          <w:rFonts w:cs="Arial"/>
        </w:rPr>
        <w:t>location</w:t>
      </w:r>
    </w:p>
    <w:p w14:paraId="0C4B4E54" w14:textId="77777777" w:rsidR="004F2F0C" w:rsidRDefault="00637D77" w:rsidP="00910085">
      <w:pPr>
        <w:pStyle w:val="ListParagraph"/>
        <w:numPr>
          <w:ilvl w:val="0"/>
          <w:numId w:val="20"/>
        </w:numPr>
        <w:rPr>
          <w:rFonts w:cs="Arial"/>
        </w:rPr>
      </w:pPr>
      <w:r>
        <w:rPr>
          <w:rFonts w:cs="Arial"/>
        </w:rPr>
        <w:t xml:space="preserve">Type of </w:t>
      </w:r>
      <w:r w:rsidR="004F2F0C">
        <w:rPr>
          <w:rFonts w:cs="Arial"/>
        </w:rPr>
        <w:t>tactical casualty care course</w:t>
      </w:r>
      <w:r>
        <w:rPr>
          <w:rFonts w:cs="Arial"/>
        </w:rPr>
        <w:t>(</w:t>
      </w:r>
      <w:r w:rsidR="004F2F0C">
        <w:rPr>
          <w:rFonts w:cs="Arial"/>
        </w:rPr>
        <w:t>s</w:t>
      </w:r>
      <w:r>
        <w:rPr>
          <w:rFonts w:cs="Arial"/>
        </w:rPr>
        <w:t>)</w:t>
      </w:r>
    </w:p>
    <w:p w14:paraId="400896A0" w14:textId="77777777" w:rsidR="004F2F0C" w:rsidRDefault="00637D77" w:rsidP="00910085">
      <w:pPr>
        <w:pStyle w:val="ListParagraph"/>
        <w:numPr>
          <w:ilvl w:val="0"/>
          <w:numId w:val="20"/>
        </w:numPr>
        <w:rPr>
          <w:rFonts w:cs="Arial"/>
        </w:rPr>
      </w:pPr>
      <w:r>
        <w:rPr>
          <w:rFonts w:cs="Arial"/>
        </w:rPr>
        <w:t>A</w:t>
      </w:r>
      <w:r w:rsidR="004F2F0C">
        <w:rPr>
          <w:rFonts w:cs="Arial"/>
        </w:rPr>
        <w:t>pproval effective date</w:t>
      </w:r>
    </w:p>
    <w:p w14:paraId="2487551D" w14:textId="77777777" w:rsidR="004F2F0C" w:rsidRPr="004F2F0C" w:rsidRDefault="00637D77" w:rsidP="00910085">
      <w:pPr>
        <w:pStyle w:val="ListParagraph"/>
        <w:numPr>
          <w:ilvl w:val="0"/>
          <w:numId w:val="20"/>
        </w:numPr>
        <w:rPr>
          <w:rFonts w:cs="Arial"/>
        </w:rPr>
      </w:pPr>
      <w:r>
        <w:rPr>
          <w:rFonts w:cs="Arial"/>
        </w:rPr>
        <w:lastRenderedPageBreak/>
        <w:t>A</w:t>
      </w:r>
      <w:r w:rsidR="004F2F0C">
        <w:rPr>
          <w:rFonts w:cs="Arial"/>
        </w:rPr>
        <w:t>pproval expiration date</w:t>
      </w:r>
    </w:p>
    <w:p w14:paraId="76D8FCF8" w14:textId="77777777" w:rsidR="00071BB1" w:rsidRDefault="00071BB1" w:rsidP="002D557D">
      <w:pPr>
        <w:rPr>
          <w:rFonts w:cs="Arial"/>
        </w:rPr>
      </w:pPr>
    </w:p>
    <w:p w14:paraId="7D6DA236" w14:textId="77777777" w:rsidR="00E253B8" w:rsidRDefault="00E253B8" w:rsidP="002D557D">
      <w:r>
        <w:rPr>
          <w:rFonts w:cs="Arial"/>
        </w:rPr>
        <w:t xml:space="preserve">Upon approval, the </w:t>
      </w:r>
      <w:r w:rsidRPr="00E253B8">
        <w:t xml:space="preserve">EMS </w:t>
      </w:r>
      <w:r w:rsidR="005E582E">
        <w:t xml:space="preserve">Authority </w:t>
      </w:r>
      <w:r w:rsidRPr="00E253B8">
        <w:t xml:space="preserve">and </w:t>
      </w:r>
      <w:proofErr w:type="gramStart"/>
      <w:r w:rsidRPr="00E253B8">
        <w:t>LEMSA</w:t>
      </w:r>
      <w:r w:rsidR="005E582E">
        <w:t>’s</w:t>
      </w:r>
      <w:proofErr w:type="gramEnd"/>
      <w:r w:rsidRPr="00E253B8">
        <w:t xml:space="preserve"> are responsible for the entry and updat</w:t>
      </w:r>
      <w:r w:rsidR="005E582E">
        <w:t>ing</w:t>
      </w:r>
      <w:r w:rsidRPr="00E253B8">
        <w:t xml:space="preserve"> of their respective </w:t>
      </w:r>
      <w:r w:rsidR="00637D77">
        <w:t>tactical casualty care</w:t>
      </w:r>
      <w:r w:rsidRPr="00E253B8">
        <w:t xml:space="preserve"> training program approval</w:t>
      </w:r>
      <w:r w:rsidR="005E582E">
        <w:t xml:space="preserve"> information</w:t>
      </w:r>
      <w:r w:rsidRPr="00E253B8">
        <w:t xml:space="preserve"> in the training program database located on the EMS</w:t>
      </w:r>
      <w:r w:rsidR="00637D77">
        <w:t xml:space="preserve"> </w:t>
      </w:r>
      <w:r w:rsidRPr="00E253B8">
        <w:t>A</w:t>
      </w:r>
      <w:r w:rsidR="00637D77">
        <w:t>uthority</w:t>
      </w:r>
      <w:r w:rsidRPr="00E253B8">
        <w:t xml:space="preserve"> website.</w:t>
      </w:r>
    </w:p>
    <w:p w14:paraId="71F4F603" w14:textId="77777777" w:rsidR="00AB6C91" w:rsidRDefault="00AB6C91" w:rsidP="002D557D">
      <w:pPr>
        <w:rPr>
          <w:sz w:val="28"/>
          <w:szCs w:val="28"/>
        </w:rPr>
      </w:pPr>
    </w:p>
    <w:p w14:paraId="5D8ECFCB" w14:textId="77777777" w:rsidR="00DA684A" w:rsidRPr="00C53532" w:rsidRDefault="00DA684A" w:rsidP="009A3F55">
      <w:pPr>
        <w:rPr>
          <w:rFonts w:cs="Arial"/>
          <w:b/>
        </w:rPr>
      </w:pPr>
      <w:r w:rsidRPr="00C53532">
        <w:rPr>
          <w:rFonts w:cs="Arial"/>
          <w:b/>
        </w:rPr>
        <w:t>Withdrawal of Program Approval</w:t>
      </w:r>
    </w:p>
    <w:p w14:paraId="4AC67E94" w14:textId="77777777" w:rsidR="00AB6C91" w:rsidRDefault="00AB6C91" w:rsidP="009A3F55">
      <w:pPr>
        <w:rPr>
          <w:rFonts w:cs="Arial"/>
        </w:rPr>
      </w:pPr>
    </w:p>
    <w:p w14:paraId="3BF2D9D2" w14:textId="77777777" w:rsidR="00DA684A" w:rsidRPr="00C53532" w:rsidRDefault="00DA684A" w:rsidP="009A3F55">
      <w:pPr>
        <w:rPr>
          <w:rFonts w:cs="Arial"/>
        </w:rPr>
      </w:pPr>
      <w:r w:rsidRPr="00C53532">
        <w:rPr>
          <w:rFonts w:cs="Arial"/>
        </w:rPr>
        <w:t xml:space="preserve">Noncompliance with any criterion required for </w:t>
      </w:r>
      <w:r w:rsidR="0059257A">
        <w:rPr>
          <w:rFonts w:cs="Arial"/>
        </w:rPr>
        <w:t>tactical casualty care training</w:t>
      </w:r>
      <w:r w:rsidRPr="00C53532">
        <w:rPr>
          <w:rFonts w:cs="Arial"/>
        </w:rPr>
        <w:t xml:space="preserve"> approval, use of any unqualified teaching personnel, or noncompliance with any other applicable provision of th</w:t>
      </w:r>
      <w:r w:rsidR="00637D77">
        <w:rPr>
          <w:rFonts w:cs="Arial"/>
        </w:rPr>
        <w:t>ese</w:t>
      </w:r>
      <w:r w:rsidRPr="00C53532">
        <w:rPr>
          <w:rFonts w:cs="Arial"/>
        </w:rPr>
        <w:t xml:space="preserve"> </w:t>
      </w:r>
      <w:r w:rsidR="00637D77">
        <w:rPr>
          <w:rFonts w:cs="Arial"/>
        </w:rPr>
        <w:t>guidelines</w:t>
      </w:r>
      <w:r w:rsidRPr="00C53532">
        <w:rPr>
          <w:rFonts w:cs="Arial"/>
        </w:rPr>
        <w:t xml:space="preserve"> may result in denial</w:t>
      </w:r>
      <w:r w:rsidR="009A3F55">
        <w:rPr>
          <w:rFonts w:cs="Arial"/>
        </w:rPr>
        <w:t xml:space="preserve">, probation, </w:t>
      </w:r>
      <w:r w:rsidRPr="00C53532">
        <w:rPr>
          <w:rFonts w:cs="Arial"/>
        </w:rPr>
        <w:t>suspension</w:t>
      </w:r>
      <w:r w:rsidR="009A3F55">
        <w:rPr>
          <w:rFonts w:cs="Arial"/>
        </w:rPr>
        <w:t>,</w:t>
      </w:r>
      <w:r w:rsidRPr="00C53532">
        <w:rPr>
          <w:rFonts w:cs="Arial"/>
        </w:rPr>
        <w:t xml:space="preserve"> or revocation of </w:t>
      </w:r>
      <w:r w:rsidR="009A3F55">
        <w:rPr>
          <w:rFonts w:cs="Arial"/>
        </w:rPr>
        <w:t>the tactical casualty care training program or course. For those programs with continuing education</w:t>
      </w:r>
      <w:r w:rsidRPr="00C53532">
        <w:rPr>
          <w:rFonts w:cs="Arial"/>
        </w:rPr>
        <w:t xml:space="preserve"> approval</w:t>
      </w:r>
      <w:r w:rsidR="009A3F55">
        <w:rPr>
          <w:rFonts w:cs="Arial"/>
        </w:rPr>
        <w:t xml:space="preserve">, the approving authority has discretion to suspend or revoke the tactical casualty care courses specifically without affect to any other EMS courses being provided under the programs continuing education provider approval.  </w:t>
      </w:r>
      <w:r w:rsidRPr="00C53532">
        <w:rPr>
          <w:rFonts w:cs="Arial"/>
        </w:rPr>
        <w:t xml:space="preserve"> </w:t>
      </w:r>
    </w:p>
    <w:p w14:paraId="6E9B0FE6" w14:textId="77777777" w:rsidR="009A3F55" w:rsidRDefault="009A3F55" w:rsidP="00DA684A">
      <w:pPr>
        <w:rPr>
          <w:rFonts w:cs="Arial"/>
        </w:rPr>
      </w:pPr>
    </w:p>
    <w:p w14:paraId="4DBDD6C0" w14:textId="77777777" w:rsidR="00D509A1" w:rsidRDefault="009A3F55" w:rsidP="00DA684A">
      <w:pPr>
        <w:rPr>
          <w:rFonts w:cs="Arial"/>
        </w:rPr>
      </w:pPr>
      <w:r>
        <w:rPr>
          <w:rFonts w:cs="Arial"/>
        </w:rPr>
        <w:t>The t</w:t>
      </w:r>
      <w:r w:rsidR="00DA684A" w:rsidRPr="00C53532">
        <w:rPr>
          <w:rFonts w:cs="Arial"/>
        </w:rPr>
        <w:t>raining program approv</w:t>
      </w:r>
      <w:r>
        <w:rPr>
          <w:rFonts w:cs="Arial"/>
        </w:rPr>
        <w:t xml:space="preserve">ing authority shall notify the </w:t>
      </w:r>
      <w:r w:rsidR="00DA684A" w:rsidRPr="00C53532">
        <w:rPr>
          <w:rFonts w:cs="Arial"/>
        </w:rPr>
        <w:t xml:space="preserve">training program course director </w:t>
      </w:r>
      <w:r>
        <w:rPr>
          <w:rFonts w:cs="Arial"/>
        </w:rPr>
        <w:t xml:space="preserve">of the noncompliance </w:t>
      </w:r>
      <w:r w:rsidR="00DA684A" w:rsidRPr="00C53532">
        <w:rPr>
          <w:rFonts w:cs="Arial"/>
        </w:rPr>
        <w:t>in wri</w:t>
      </w:r>
      <w:r>
        <w:rPr>
          <w:rFonts w:cs="Arial"/>
        </w:rPr>
        <w:t>ting, by registered mail</w:t>
      </w:r>
      <w:r w:rsidR="000E7016">
        <w:rPr>
          <w:rFonts w:cs="Arial"/>
        </w:rPr>
        <w:t xml:space="preserve">. </w:t>
      </w:r>
      <w:r w:rsidR="00DA684A" w:rsidRPr="00C53532">
        <w:rPr>
          <w:rFonts w:cs="Arial"/>
        </w:rPr>
        <w:t>Within fifteen (15</w:t>
      </w:r>
      <w:r w:rsidR="000E7016">
        <w:rPr>
          <w:rFonts w:cs="Arial"/>
        </w:rPr>
        <w:t xml:space="preserve">) </w:t>
      </w:r>
      <w:r w:rsidR="00DA684A" w:rsidRPr="00C53532">
        <w:rPr>
          <w:rFonts w:cs="Arial"/>
        </w:rPr>
        <w:t>days of receipt of the notification of noncompliance, the training program shall submit in writing, by registered mail, to the training program approving authority one of the following:</w:t>
      </w:r>
      <w:r w:rsidR="000E7016">
        <w:rPr>
          <w:rFonts w:cs="Arial"/>
        </w:rPr>
        <w:t xml:space="preserve"> </w:t>
      </w:r>
    </w:p>
    <w:p w14:paraId="06E468AF" w14:textId="77777777" w:rsidR="00DA684A" w:rsidRPr="00C53532" w:rsidRDefault="000E7016" w:rsidP="00DA684A">
      <w:pPr>
        <w:rPr>
          <w:rFonts w:cs="Arial"/>
        </w:rPr>
      </w:pPr>
      <w:r>
        <w:rPr>
          <w:rFonts w:cs="Arial"/>
        </w:rPr>
        <w:t>1) e</w:t>
      </w:r>
      <w:r w:rsidR="00DA684A" w:rsidRPr="00C53532">
        <w:rPr>
          <w:rFonts w:cs="Arial"/>
        </w:rPr>
        <w:t>vidence of compliance with the provisions of th</w:t>
      </w:r>
      <w:r w:rsidR="007B3341">
        <w:rPr>
          <w:rFonts w:cs="Arial"/>
        </w:rPr>
        <w:t>ese guidelines</w:t>
      </w:r>
      <w:r w:rsidR="00DA684A" w:rsidRPr="00C53532">
        <w:rPr>
          <w:rFonts w:cs="Arial"/>
        </w:rPr>
        <w:t>, or</w:t>
      </w:r>
      <w:r>
        <w:rPr>
          <w:rFonts w:cs="Arial"/>
        </w:rPr>
        <w:t xml:space="preserve"> 2) a</w:t>
      </w:r>
      <w:r w:rsidR="00DA684A" w:rsidRPr="00C53532">
        <w:rPr>
          <w:rFonts w:cs="Arial"/>
        </w:rPr>
        <w:t xml:space="preserve"> plan for meeting compliance within </w:t>
      </w:r>
      <w:r>
        <w:rPr>
          <w:rFonts w:cs="Arial"/>
        </w:rPr>
        <w:t>thirty</w:t>
      </w:r>
      <w:r w:rsidR="00DA684A" w:rsidRPr="00C53532">
        <w:rPr>
          <w:rFonts w:cs="Arial"/>
        </w:rPr>
        <w:t xml:space="preserve"> (</w:t>
      </w:r>
      <w:r>
        <w:rPr>
          <w:rFonts w:cs="Arial"/>
        </w:rPr>
        <w:t>3</w:t>
      </w:r>
      <w:r w:rsidR="00DA684A" w:rsidRPr="00C53532">
        <w:rPr>
          <w:rFonts w:cs="Arial"/>
        </w:rPr>
        <w:t>0) days from the day of receipt of the notification of noncompliance.</w:t>
      </w:r>
    </w:p>
    <w:p w14:paraId="0390A864" w14:textId="77777777" w:rsidR="000E7016" w:rsidRDefault="000E7016" w:rsidP="00DA684A">
      <w:pPr>
        <w:rPr>
          <w:rFonts w:cs="Arial"/>
        </w:rPr>
      </w:pPr>
    </w:p>
    <w:p w14:paraId="5F98BB40" w14:textId="77777777" w:rsidR="00DA684A" w:rsidRPr="00C53532" w:rsidRDefault="00DA684A" w:rsidP="00DA684A">
      <w:pPr>
        <w:rPr>
          <w:rFonts w:cs="Arial"/>
        </w:rPr>
      </w:pPr>
      <w:r w:rsidRPr="00C53532">
        <w:rPr>
          <w:rFonts w:cs="Arial"/>
        </w:rPr>
        <w:t>Within fifteen (15) days of receipt of the response from the training program, or within thirty (30) days from the mailing date of the noncompliance notification if no response is received from the training program, the training program approving authority shall notify the Authority and the approved training program in writing, by registered mail, of the decision to accept the evidence of compliance, accept the plan for meeting compliance, place on probation, suspend or revoke the training program approval.</w:t>
      </w:r>
    </w:p>
    <w:p w14:paraId="01546590" w14:textId="77777777" w:rsidR="00BB48D6" w:rsidRDefault="00BB48D6" w:rsidP="000E7016">
      <w:pPr>
        <w:rPr>
          <w:rFonts w:cs="Arial"/>
        </w:rPr>
      </w:pPr>
    </w:p>
    <w:p w14:paraId="1DC8FA97" w14:textId="77777777" w:rsidR="00DA684A" w:rsidRPr="00C53532" w:rsidRDefault="00DA684A" w:rsidP="000E7016">
      <w:pPr>
        <w:rPr>
          <w:rFonts w:cs="Arial"/>
        </w:rPr>
      </w:pPr>
      <w:r w:rsidRPr="00C53532">
        <w:rPr>
          <w:rFonts w:cs="Arial"/>
        </w:rPr>
        <w:t xml:space="preserve">If the training program approving authority decides to suspend, revoke, or place </w:t>
      </w:r>
      <w:r w:rsidR="00E36538" w:rsidRPr="00C53532">
        <w:rPr>
          <w:rFonts w:cs="Arial"/>
        </w:rPr>
        <w:t>a</w:t>
      </w:r>
      <w:r w:rsidRPr="00C53532">
        <w:rPr>
          <w:rFonts w:cs="Arial"/>
        </w:rPr>
        <w:t xml:space="preserve"> training program on probation</w:t>
      </w:r>
      <w:r w:rsidR="000E7016">
        <w:rPr>
          <w:rFonts w:cs="Arial"/>
        </w:rPr>
        <w:t>,</w:t>
      </w:r>
      <w:r w:rsidRPr="00C53532">
        <w:rPr>
          <w:rFonts w:cs="Arial"/>
        </w:rPr>
        <w:t xml:space="preserve"> the notification </w:t>
      </w:r>
      <w:r w:rsidR="000E7016">
        <w:rPr>
          <w:rFonts w:cs="Arial"/>
        </w:rPr>
        <w:t xml:space="preserve">of decision </w:t>
      </w:r>
      <w:r w:rsidRPr="00C53532">
        <w:rPr>
          <w:rFonts w:cs="Arial"/>
        </w:rPr>
        <w:t>shall include the beginning and ending dates of the probation or suspension and the terms and conditions for lifting the probation or suspension or the effective date of the revocation</w:t>
      </w:r>
      <w:r w:rsidR="000E7016">
        <w:rPr>
          <w:rFonts w:cs="Arial"/>
        </w:rPr>
        <w:t xml:space="preserve">. </w:t>
      </w:r>
    </w:p>
    <w:p w14:paraId="42422BF4" w14:textId="77777777" w:rsidR="00DA684A" w:rsidRDefault="00DA684A">
      <w:pPr>
        <w:rPr>
          <w:rFonts w:cs="Arial"/>
          <w:bCs/>
          <w:color w:val="000000"/>
        </w:rPr>
      </w:pPr>
    </w:p>
    <w:p w14:paraId="7F9CFE59" w14:textId="77777777" w:rsidR="00057F25" w:rsidRDefault="00057F25">
      <w:pPr>
        <w:rPr>
          <w:rFonts w:cs="Arial"/>
          <w:bCs/>
          <w:color w:val="000000"/>
        </w:rPr>
      </w:pPr>
      <w:r>
        <w:rPr>
          <w:rFonts w:cs="Arial"/>
          <w:bCs/>
          <w:color w:val="000000"/>
        </w:rPr>
        <w:br w:type="page"/>
      </w:r>
    </w:p>
    <w:tbl>
      <w:tblPr>
        <w:tblStyle w:val="TableGrid"/>
        <w:tblpPr w:leftFromText="180" w:rightFromText="180" w:horzAnchor="margin" w:tblpXSpec="center" w:tblpY="528"/>
        <w:tblW w:w="1090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5543"/>
      </w:tblGrid>
      <w:tr w:rsidR="00057F25" w14:paraId="256631D7" w14:textId="77777777" w:rsidTr="00074AB2">
        <w:trPr>
          <w:trHeight w:val="813"/>
        </w:trPr>
        <w:tc>
          <w:tcPr>
            <w:tcW w:w="5365" w:type="dxa"/>
            <w:shd w:val="clear" w:color="auto" w:fill="auto"/>
          </w:tcPr>
          <w:p w14:paraId="44D6A899" w14:textId="77777777" w:rsidR="00057F25" w:rsidRDefault="00057F25" w:rsidP="00057F25">
            <w:pPr>
              <w:rPr>
                <w:rFonts w:cs="Arial"/>
                <w:b/>
                <w:bCs/>
                <w:color w:val="000000"/>
                <w:sz w:val="36"/>
                <w:szCs w:val="36"/>
              </w:rPr>
            </w:pPr>
            <w:r>
              <w:rPr>
                <w:rFonts w:cs="Arial"/>
                <w:b/>
                <w:bCs/>
                <w:color w:val="000000"/>
                <w:sz w:val="36"/>
                <w:szCs w:val="36"/>
              </w:rPr>
              <w:lastRenderedPageBreak/>
              <w:t>APPENDIX A</w:t>
            </w:r>
            <w:r>
              <w:rPr>
                <w:rFonts w:cs="Arial"/>
                <w:b/>
                <w:bCs/>
                <w:color w:val="000000"/>
                <w:sz w:val="36"/>
                <w:szCs w:val="36"/>
              </w:rPr>
              <w:tab/>
            </w:r>
          </w:p>
        </w:tc>
        <w:tc>
          <w:tcPr>
            <w:tcW w:w="5543" w:type="dxa"/>
          </w:tcPr>
          <w:p w14:paraId="7A0ED09E" w14:textId="77777777" w:rsidR="00057F25" w:rsidRPr="007215EA" w:rsidRDefault="00846DA6" w:rsidP="00846DA6">
            <w:pPr>
              <w:rPr>
                <w:rFonts w:cs="Arial"/>
                <w:b/>
                <w:bCs/>
                <w:color w:val="000000"/>
                <w:sz w:val="32"/>
                <w:szCs w:val="32"/>
              </w:rPr>
            </w:pPr>
            <w:r>
              <w:rPr>
                <w:sz w:val="32"/>
                <w:szCs w:val="32"/>
              </w:rPr>
              <w:t>California</w:t>
            </w:r>
            <w:r w:rsidR="00F03AC3">
              <w:rPr>
                <w:sz w:val="32"/>
                <w:szCs w:val="32"/>
              </w:rPr>
              <w:t xml:space="preserve"> Tactical </w:t>
            </w:r>
            <w:r>
              <w:rPr>
                <w:sz w:val="32"/>
                <w:szCs w:val="32"/>
              </w:rPr>
              <w:t>EMS</w:t>
            </w:r>
            <w:r w:rsidR="00F03AC3">
              <w:rPr>
                <w:sz w:val="32"/>
                <w:szCs w:val="32"/>
              </w:rPr>
              <w:t xml:space="preserve"> </w:t>
            </w:r>
            <w:r w:rsidR="00057F25" w:rsidRPr="007215EA">
              <w:rPr>
                <w:sz w:val="32"/>
                <w:szCs w:val="32"/>
              </w:rPr>
              <w:t>Training Model</w:t>
            </w:r>
            <w:r w:rsidR="00A56785" w:rsidRPr="007215EA">
              <w:rPr>
                <w:sz w:val="32"/>
                <w:szCs w:val="32"/>
              </w:rPr>
              <w:t xml:space="preserve"> </w:t>
            </w:r>
            <w:r w:rsidR="007215EA" w:rsidRPr="007215EA">
              <w:rPr>
                <w:sz w:val="32"/>
                <w:szCs w:val="32"/>
              </w:rPr>
              <w:t>2017</w:t>
            </w:r>
          </w:p>
        </w:tc>
      </w:tr>
    </w:tbl>
    <w:p w14:paraId="5C92C312" w14:textId="77777777" w:rsidR="00074AB2" w:rsidRDefault="00074AB2" w:rsidP="00074AB2">
      <w:pPr>
        <w:rPr>
          <w:rFonts w:cs="Arial"/>
          <w:b/>
          <w:sz w:val="32"/>
          <w:szCs w:val="32"/>
        </w:rPr>
      </w:pPr>
      <w:r>
        <w:rPr>
          <w:rFonts w:cs="Arial"/>
          <w:noProof/>
        </w:rPr>
        <mc:AlternateContent>
          <mc:Choice Requires="wps">
            <w:drawing>
              <wp:anchor distT="0" distB="0" distL="114300" distR="114300" simplePos="0" relativeHeight="251785216" behindDoc="0" locked="0" layoutInCell="1" allowOverlap="1" wp14:anchorId="5B5846A0" wp14:editId="48D2C14F">
                <wp:simplePos x="0" y="0"/>
                <wp:positionH relativeFrom="column">
                  <wp:posOffset>-466725</wp:posOffset>
                </wp:positionH>
                <wp:positionV relativeFrom="paragraph">
                  <wp:posOffset>94615</wp:posOffset>
                </wp:positionV>
                <wp:extent cx="6928485" cy="5905500"/>
                <wp:effectExtent l="0" t="0" r="24765" b="1905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8485" cy="5905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B5B4E" id="Rectangle 31" o:spid="_x0000_s1026" alt="&quot;&quot;" style="position:absolute;margin-left:-36.75pt;margin-top:7.45pt;width:545.55pt;height: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" filled="f" strokecolor="black [3213]" strokeweight="2pt"/>
            </w:pict>
          </mc:Fallback>
        </mc:AlternateContent>
      </w:r>
    </w:p>
    <w:p w14:paraId="05526BB3" w14:textId="77777777" w:rsidR="00A56785" w:rsidRPr="00A00B44" w:rsidRDefault="00A56785" w:rsidP="00074AB2">
      <w:pPr>
        <w:jc w:val="center"/>
        <w:rPr>
          <w:rFonts w:cs="Arial"/>
          <w:b/>
          <w:sz w:val="32"/>
          <w:szCs w:val="32"/>
        </w:rPr>
      </w:pPr>
      <w:r w:rsidRPr="00A00B44">
        <w:rPr>
          <w:rFonts w:cs="Arial"/>
          <w:b/>
          <w:sz w:val="32"/>
          <w:szCs w:val="32"/>
        </w:rPr>
        <w:t xml:space="preserve">California </w:t>
      </w:r>
      <w:r w:rsidR="00873861">
        <w:rPr>
          <w:rFonts w:cs="Arial"/>
          <w:b/>
          <w:sz w:val="32"/>
          <w:szCs w:val="32"/>
        </w:rPr>
        <w:t xml:space="preserve">Tactical EMS </w:t>
      </w:r>
      <w:r w:rsidRPr="00A00B44">
        <w:rPr>
          <w:rFonts w:cs="Arial"/>
          <w:b/>
          <w:sz w:val="32"/>
          <w:szCs w:val="32"/>
        </w:rPr>
        <w:t>Training Model</w:t>
      </w:r>
    </w:p>
    <w:p w14:paraId="45FA638E" w14:textId="77777777" w:rsidR="00A56785" w:rsidRDefault="00A56785" w:rsidP="00A56785">
      <w:pPr>
        <w:jc w:val="center"/>
        <w:rPr>
          <w:rFonts w:cs="Arial"/>
          <w:b/>
        </w:rPr>
      </w:pPr>
      <w:r w:rsidRPr="0054512C">
        <w:rPr>
          <w:rFonts w:cs="Arial"/>
          <w:b/>
        </w:rPr>
        <w:t>201</w:t>
      </w:r>
      <w:r>
        <w:rPr>
          <w:rFonts w:cs="Arial"/>
          <w:b/>
        </w:rPr>
        <w:t>7</w:t>
      </w:r>
    </w:p>
    <w:p w14:paraId="31CA1AE6" w14:textId="77777777" w:rsidR="007636AF" w:rsidRPr="0054512C" w:rsidRDefault="007636AF" w:rsidP="00A56785">
      <w:pPr>
        <w:jc w:val="center"/>
        <w:rPr>
          <w:rFonts w:cs="Arial"/>
          <w:b/>
        </w:rPr>
      </w:pPr>
    </w:p>
    <w:p w14:paraId="3176BB01" w14:textId="77777777" w:rsidR="00A56785" w:rsidRDefault="00A56785" w:rsidP="00A56785">
      <w:pPr>
        <w:rPr>
          <w:rFonts w:cs="Arial"/>
        </w:rPr>
      </w:pPr>
      <w:r w:rsidRPr="004B4DA7">
        <w:rPr>
          <w:rFonts w:cs="Arial"/>
          <w:noProof/>
        </w:rPr>
        <mc:AlternateContent>
          <mc:Choice Requires="wps">
            <w:drawing>
              <wp:anchor distT="0" distB="0" distL="114300" distR="114300" simplePos="0" relativeHeight="251787264" behindDoc="0" locked="0" layoutInCell="1" allowOverlap="1" wp14:anchorId="1164FE6B" wp14:editId="2C1C9AC9">
                <wp:simplePos x="0" y="0"/>
                <wp:positionH relativeFrom="column">
                  <wp:posOffset>-2834640</wp:posOffset>
                </wp:positionH>
                <wp:positionV relativeFrom="paragraph">
                  <wp:posOffset>1318260</wp:posOffset>
                </wp:positionV>
                <wp:extent cx="1744980" cy="915670"/>
                <wp:effectExtent l="0" t="0" r="7620" b="0"/>
                <wp:wrapNone/>
                <wp:docPr id="3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915670"/>
                        </a:xfrm>
                        <a:prstGeom prst="rect">
                          <a:avLst/>
                        </a:prstGeom>
                        <a:solidFill>
                          <a:schemeClr val="tx2">
                            <a:lumMod val="75000"/>
                          </a:schemeClr>
                        </a:solidFill>
                        <a:ln w="9525">
                          <a:noFill/>
                          <a:miter lim="800000"/>
                          <a:headEnd/>
                          <a:tailEnd/>
                        </a:ln>
                      </wps:spPr>
                      <wps:txbx>
                        <w:txbxContent>
                          <w:p w14:paraId="5D5434A6" w14:textId="77777777" w:rsidR="00D67875" w:rsidRDefault="00D67875" w:rsidP="00A56785">
                            <w:pPr>
                              <w:shd w:val="clear" w:color="auto" w:fill="17365D" w:themeFill="text2" w:themeFillShade="BF"/>
                              <w:jc w:val="center"/>
                              <w:rPr>
                                <w:b/>
                                <w:u w:val="single"/>
                              </w:rPr>
                            </w:pPr>
                            <w:r w:rsidRPr="004B4DA7">
                              <w:rPr>
                                <w:b/>
                                <w:u w:val="single"/>
                              </w:rPr>
                              <w:t>Tactical First Aid/ FRO</w:t>
                            </w:r>
                          </w:p>
                          <w:p w14:paraId="027499A7" w14:textId="77777777" w:rsidR="00D67875" w:rsidRDefault="00D67875" w:rsidP="00A56785">
                            <w:pPr>
                              <w:shd w:val="clear" w:color="auto" w:fill="17365D" w:themeFill="text2" w:themeFillShade="BF"/>
                              <w:jc w:val="center"/>
                              <w:rPr>
                                <w:b/>
                                <w:u w:val="single"/>
                              </w:rPr>
                            </w:pPr>
                          </w:p>
                          <w:p w14:paraId="4E374ADF" w14:textId="77777777" w:rsidR="00D67875" w:rsidRPr="004B4DA7" w:rsidRDefault="00D67875" w:rsidP="00A56785">
                            <w:pPr>
                              <w:shd w:val="clear" w:color="auto" w:fill="17365D" w:themeFill="text2" w:themeFillShade="BF"/>
                              <w:jc w:val="center"/>
                            </w:pPr>
                            <w:r>
                              <w:t>4 Hours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4FE6B" id="_x0000_s1034" type="#_x0000_t202" alt="&quot;&quot;" style="position:absolute;margin-left:-223.2pt;margin-top:103.8pt;width:137.4pt;height:7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" fillcolor="#17365d [2415]" stroked="f">
                <v:textbox>
                  <w:txbxContent>
                    <w:p w14:paraId="5D5434A6" w14:textId="77777777" w:rsidR="00D67875" w:rsidRDefault="00D67875" w:rsidP="00A56785">
                      <w:pPr>
                        <w:shd w:val="clear" w:color="auto" w:fill="17365D" w:themeFill="text2" w:themeFillShade="BF"/>
                        <w:jc w:val="center"/>
                        <w:rPr>
                          <w:b/>
                          <w:u w:val="single"/>
                        </w:rPr>
                      </w:pPr>
                      <w:r w:rsidRPr="004B4DA7">
                        <w:rPr>
                          <w:b/>
                          <w:u w:val="single"/>
                        </w:rPr>
                        <w:t>Tactical First Aid/ FRO</w:t>
                      </w:r>
                    </w:p>
                    <w:p w14:paraId="027499A7" w14:textId="77777777" w:rsidR="00D67875" w:rsidRDefault="00D67875" w:rsidP="00A56785">
                      <w:pPr>
                        <w:shd w:val="clear" w:color="auto" w:fill="17365D" w:themeFill="text2" w:themeFillShade="BF"/>
                        <w:jc w:val="center"/>
                        <w:rPr>
                          <w:b/>
                          <w:u w:val="single"/>
                        </w:rPr>
                      </w:pPr>
                    </w:p>
                    <w:p w14:paraId="4E374ADF" w14:textId="77777777" w:rsidR="00D67875" w:rsidRPr="004B4DA7" w:rsidRDefault="00D67875" w:rsidP="00A56785">
                      <w:pPr>
                        <w:shd w:val="clear" w:color="auto" w:fill="17365D" w:themeFill="text2" w:themeFillShade="BF"/>
                        <w:jc w:val="center"/>
                      </w:pPr>
                      <w:r>
                        <w:t>4 Hours Minimum</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71246EEF" wp14:editId="584ECB4A">
                <wp:simplePos x="0" y="0"/>
                <wp:positionH relativeFrom="column">
                  <wp:posOffset>-1912620</wp:posOffset>
                </wp:positionH>
                <wp:positionV relativeFrom="paragraph">
                  <wp:posOffset>1160780</wp:posOffset>
                </wp:positionV>
                <wp:extent cx="0" cy="167640"/>
                <wp:effectExtent l="0" t="0" r="19050" b="2286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676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99671A" id="Straight Connector 33" o:spid="_x0000_s1026" alt="&quot;&quot;"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91.4pt" to="-150.6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"/>
            </w:pict>
          </mc:Fallback>
        </mc:AlternateContent>
      </w:r>
      <w:r>
        <w:rPr>
          <w:noProof/>
        </w:rPr>
        <mc:AlternateContent>
          <mc:Choice Requires="wps">
            <w:drawing>
              <wp:anchor distT="0" distB="0" distL="114300" distR="114300" simplePos="0" relativeHeight="251789312" behindDoc="0" locked="0" layoutInCell="1" allowOverlap="1" wp14:anchorId="06137B24" wp14:editId="61D9BCAF">
                <wp:simplePos x="0" y="0"/>
                <wp:positionH relativeFrom="column">
                  <wp:posOffset>-1150620</wp:posOffset>
                </wp:positionH>
                <wp:positionV relativeFrom="paragraph">
                  <wp:posOffset>1028700</wp:posOffset>
                </wp:positionV>
                <wp:extent cx="0" cy="129540"/>
                <wp:effectExtent l="0" t="0" r="19050" b="2286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95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84EC66" id="Straight Connector 34" o:spid="_x0000_s1026" alt="&quot;&quot;"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81pt" to="-90.6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"/>
            </w:pict>
          </mc:Fallback>
        </mc:AlternateContent>
      </w:r>
    </w:p>
    <w:p w14:paraId="32F0D9D9" w14:textId="77777777" w:rsidR="00A56785" w:rsidRDefault="007636AF" w:rsidP="00A56785">
      <w:pPr>
        <w:rPr>
          <w:rFonts w:cs="Arial"/>
        </w:rPr>
      </w:pPr>
      <w:r>
        <w:rPr>
          <w:rFonts w:asciiTheme="minorHAnsi" w:eastAsiaTheme="minorHAnsi" w:hAnsiTheme="minorHAnsi" w:cstheme="minorBidi"/>
          <w:noProof/>
          <w:sz w:val="20"/>
          <w:szCs w:val="20"/>
        </w:rPr>
        <mc:AlternateContent>
          <mc:Choice Requires="wps">
            <w:drawing>
              <wp:anchor distT="0" distB="0" distL="114300" distR="114300" simplePos="0" relativeHeight="251796480" behindDoc="0" locked="0" layoutInCell="1" allowOverlap="1" wp14:anchorId="0C56C4A6" wp14:editId="606ADCD8">
                <wp:simplePos x="0" y="0"/>
                <wp:positionH relativeFrom="column">
                  <wp:posOffset>3512820</wp:posOffset>
                </wp:positionH>
                <wp:positionV relativeFrom="paragraph">
                  <wp:posOffset>-635</wp:posOffset>
                </wp:positionV>
                <wp:extent cx="2606040" cy="1318260"/>
                <wp:effectExtent l="0" t="0" r="3810" b="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06040" cy="1318260"/>
                        </a:xfrm>
                        <a:prstGeom prst="rect">
                          <a:avLst/>
                        </a:prstGeom>
                        <a:solidFill>
                          <a:schemeClr val="tx1">
                            <a:lumMod val="50000"/>
                            <a:lumOff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D8529" w14:textId="77777777" w:rsidR="00D67875" w:rsidRPr="000E3403" w:rsidRDefault="00D67875" w:rsidP="00A56785">
                            <w:pPr>
                              <w:shd w:val="clear" w:color="auto" w:fill="262626" w:themeFill="text1" w:themeFillTint="D9"/>
                              <w:jc w:val="center"/>
                              <w:rPr>
                                <w:rFonts w:cs="Arial"/>
                                <w:b/>
                                <w:color w:val="FFFFFF" w:themeColor="background1"/>
                                <w:sz w:val="20"/>
                                <w:szCs w:val="20"/>
                                <w:u w:val="single"/>
                                <w:shd w:val="clear" w:color="auto" w:fill="0D0D0D" w:themeFill="text1" w:themeFillTint="F2"/>
                              </w:rPr>
                            </w:pPr>
                          </w:p>
                          <w:p w14:paraId="520A4C10" w14:textId="77777777" w:rsidR="00D67875" w:rsidRPr="00A00B44" w:rsidRDefault="00D67875" w:rsidP="00A56785">
                            <w:pPr>
                              <w:shd w:val="clear" w:color="auto" w:fill="262626" w:themeFill="text1" w:themeFillTint="D9"/>
                              <w:jc w:val="center"/>
                              <w:rPr>
                                <w:rFonts w:cs="Arial"/>
                                <w:b/>
                                <w:color w:val="FFFFFF" w:themeColor="background1"/>
                              </w:rPr>
                            </w:pPr>
                            <w:r w:rsidRPr="00A00B44">
                              <w:rPr>
                                <w:rFonts w:cs="Arial"/>
                                <w:b/>
                                <w:color w:val="FFFFFF" w:themeColor="background1"/>
                                <w:shd w:val="clear" w:color="auto" w:fill="262626" w:themeFill="text1" w:themeFillTint="D9"/>
                              </w:rPr>
                              <w:t>TACTICAL MEDICINE</w:t>
                            </w:r>
                            <w:r>
                              <w:rPr>
                                <w:rFonts w:cs="Arial"/>
                                <w:b/>
                                <w:color w:val="FFFFFF" w:themeColor="background1"/>
                                <w:shd w:val="clear" w:color="auto" w:fill="262626" w:themeFill="text1" w:themeFillTint="D9"/>
                              </w:rPr>
                              <w:t xml:space="preserve"> for SPECIAL OPERATIONS PROGRAM</w:t>
                            </w:r>
                            <w:r w:rsidRPr="00A00B44">
                              <w:rPr>
                                <w:rFonts w:cs="Arial"/>
                                <w:b/>
                                <w:color w:val="FFFFFF" w:themeColor="background1"/>
                              </w:rPr>
                              <w:t xml:space="preserve"> </w:t>
                            </w:r>
                          </w:p>
                          <w:p w14:paraId="7014D74E" w14:textId="77777777" w:rsidR="00D67875" w:rsidRDefault="00D67875" w:rsidP="00A56785">
                            <w:pPr>
                              <w:shd w:val="clear" w:color="auto" w:fill="262626" w:themeFill="text1" w:themeFillTint="D9"/>
                              <w:jc w:val="center"/>
                              <w:rPr>
                                <w:rFonts w:cs="Arial"/>
                                <w:b/>
                                <w:color w:val="FFFFFF" w:themeColor="background1"/>
                                <w:sz w:val="10"/>
                                <w:szCs w:val="10"/>
                              </w:rPr>
                            </w:pPr>
                          </w:p>
                          <w:p w14:paraId="6A94AED7" w14:textId="77777777" w:rsidR="00D67875" w:rsidRPr="007636AF" w:rsidRDefault="00D67875" w:rsidP="00A56785">
                            <w:pPr>
                              <w:shd w:val="clear" w:color="auto" w:fill="262626" w:themeFill="text1" w:themeFillTint="D9"/>
                              <w:jc w:val="center"/>
                              <w:rPr>
                                <w:rFonts w:cs="Arial"/>
                                <w:b/>
                                <w:color w:val="FFFFFF" w:themeColor="background1"/>
                                <w:sz w:val="22"/>
                                <w:szCs w:val="22"/>
                              </w:rPr>
                            </w:pPr>
                          </w:p>
                          <w:p w14:paraId="65045056" w14:textId="77777777" w:rsidR="00D67875" w:rsidRPr="00A00B44" w:rsidRDefault="00D67875" w:rsidP="00A56785">
                            <w:pPr>
                              <w:shd w:val="clear" w:color="auto" w:fill="262626" w:themeFill="text1" w:themeFillTint="D9"/>
                              <w:jc w:val="center"/>
                              <w:rPr>
                                <w:rFonts w:cs="Arial"/>
                                <w:color w:val="FFFFFF" w:themeColor="background1"/>
                                <w:sz w:val="22"/>
                                <w:szCs w:val="22"/>
                              </w:rPr>
                            </w:pPr>
                            <w:r>
                              <w:rPr>
                                <w:rFonts w:cs="Arial"/>
                                <w:color w:val="FFFFFF" w:themeColor="background1"/>
                                <w:sz w:val="22"/>
                                <w:szCs w:val="22"/>
                              </w:rPr>
                              <w:t>(</w:t>
                            </w:r>
                            <w:r w:rsidRPr="00A00B44">
                              <w:rPr>
                                <w:rFonts w:cs="Arial"/>
                                <w:color w:val="FFFFFF" w:themeColor="background1"/>
                                <w:sz w:val="22"/>
                                <w:szCs w:val="22"/>
                              </w:rPr>
                              <w:t>POST/EMSA Approv</w:t>
                            </w:r>
                            <w:r>
                              <w:rPr>
                                <w:rFonts w:cs="Arial"/>
                                <w:color w:val="FFFFFF" w:themeColor="background1"/>
                                <w:sz w:val="22"/>
                                <w:szCs w:val="22"/>
                              </w:rPr>
                              <w:t>al)</w:t>
                            </w:r>
                          </w:p>
                          <w:p w14:paraId="718AD219" w14:textId="77777777" w:rsidR="00D67875" w:rsidRDefault="00D67875" w:rsidP="00A56785">
                            <w:pPr>
                              <w:shd w:val="clear" w:color="auto" w:fill="262626" w:themeFill="text1" w:themeFillTint="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6C4A6" id="Text Box 35" o:spid="_x0000_s1035" type="#_x0000_t202" alt="&quot;&quot;" style="position:absolute;margin-left:276.6pt;margin-top:-.05pt;width:205.2pt;height:103.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" fillcolor="gray [1629]" stroked="f" strokeweight=".5pt">
                <v:textbox>
                  <w:txbxContent>
                    <w:p w14:paraId="4C9D8529" w14:textId="77777777" w:rsidR="00D67875" w:rsidRPr="000E3403" w:rsidRDefault="00D67875" w:rsidP="00A56785">
                      <w:pPr>
                        <w:shd w:val="clear" w:color="auto" w:fill="262626" w:themeFill="text1" w:themeFillTint="D9"/>
                        <w:jc w:val="center"/>
                        <w:rPr>
                          <w:rFonts w:cs="Arial"/>
                          <w:b/>
                          <w:color w:val="FFFFFF" w:themeColor="background1"/>
                          <w:sz w:val="20"/>
                          <w:szCs w:val="20"/>
                          <w:u w:val="single"/>
                          <w:shd w:val="clear" w:color="auto" w:fill="0D0D0D" w:themeFill="text1" w:themeFillTint="F2"/>
                        </w:rPr>
                      </w:pPr>
                    </w:p>
                    <w:p w14:paraId="520A4C10" w14:textId="77777777" w:rsidR="00D67875" w:rsidRPr="00A00B44" w:rsidRDefault="00D67875" w:rsidP="00A56785">
                      <w:pPr>
                        <w:shd w:val="clear" w:color="auto" w:fill="262626" w:themeFill="text1" w:themeFillTint="D9"/>
                        <w:jc w:val="center"/>
                        <w:rPr>
                          <w:rFonts w:cs="Arial"/>
                          <w:b/>
                          <w:color w:val="FFFFFF" w:themeColor="background1"/>
                        </w:rPr>
                      </w:pPr>
                      <w:r w:rsidRPr="00A00B44">
                        <w:rPr>
                          <w:rFonts w:cs="Arial"/>
                          <w:b/>
                          <w:color w:val="FFFFFF" w:themeColor="background1"/>
                          <w:shd w:val="clear" w:color="auto" w:fill="262626" w:themeFill="text1" w:themeFillTint="D9"/>
                        </w:rPr>
                        <w:t>TACTICAL MEDICINE</w:t>
                      </w:r>
                      <w:r>
                        <w:rPr>
                          <w:rFonts w:cs="Arial"/>
                          <w:b/>
                          <w:color w:val="FFFFFF" w:themeColor="background1"/>
                          <w:shd w:val="clear" w:color="auto" w:fill="262626" w:themeFill="text1" w:themeFillTint="D9"/>
                        </w:rPr>
                        <w:t xml:space="preserve"> for SPECIAL OPERATIONS PROGRAM</w:t>
                      </w:r>
                      <w:r w:rsidRPr="00A00B44">
                        <w:rPr>
                          <w:rFonts w:cs="Arial"/>
                          <w:b/>
                          <w:color w:val="FFFFFF" w:themeColor="background1"/>
                        </w:rPr>
                        <w:t xml:space="preserve"> </w:t>
                      </w:r>
                    </w:p>
                    <w:p w14:paraId="7014D74E" w14:textId="77777777" w:rsidR="00D67875" w:rsidRDefault="00D67875" w:rsidP="00A56785">
                      <w:pPr>
                        <w:shd w:val="clear" w:color="auto" w:fill="262626" w:themeFill="text1" w:themeFillTint="D9"/>
                        <w:jc w:val="center"/>
                        <w:rPr>
                          <w:rFonts w:cs="Arial"/>
                          <w:b/>
                          <w:color w:val="FFFFFF" w:themeColor="background1"/>
                          <w:sz w:val="10"/>
                          <w:szCs w:val="10"/>
                        </w:rPr>
                      </w:pPr>
                    </w:p>
                    <w:p w14:paraId="6A94AED7" w14:textId="77777777" w:rsidR="00D67875" w:rsidRPr="007636AF" w:rsidRDefault="00D67875" w:rsidP="00A56785">
                      <w:pPr>
                        <w:shd w:val="clear" w:color="auto" w:fill="262626" w:themeFill="text1" w:themeFillTint="D9"/>
                        <w:jc w:val="center"/>
                        <w:rPr>
                          <w:rFonts w:cs="Arial"/>
                          <w:b/>
                          <w:color w:val="FFFFFF" w:themeColor="background1"/>
                          <w:sz w:val="22"/>
                          <w:szCs w:val="22"/>
                        </w:rPr>
                      </w:pPr>
                    </w:p>
                    <w:p w14:paraId="65045056" w14:textId="77777777" w:rsidR="00D67875" w:rsidRPr="00A00B44" w:rsidRDefault="00D67875" w:rsidP="00A56785">
                      <w:pPr>
                        <w:shd w:val="clear" w:color="auto" w:fill="262626" w:themeFill="text1" w:themeFillTint="D9"/>
                        <w:jc w:val="center"/>
                        <w:rPr>
                          <w:rFonts w:cs="Arial"/>
                          <w:color w:val="FFFFFF" w:themeColor="background1"/>
                          <w:sz w:val="22"/>
                          <w:szCs w:val="22"/>
                        </w:rPr>
                      </w:pPr>
                      <w:r>
                        <w:rPr>
                          <w:rFonts w:cs="Arial"/>
                          <w:color w:val="FFFFFF" w:themeColor="background1"/>
                          <w:sz w:val="22"/>
                          <w:szCs w:val="22"/>
                        </w:rPr>
                        <w:t>(</w:t>
                      </w:r>
                      <w:r w:rsidRPr="00A00B44">
                        <w:rPr>
                          <w:rFonts w:cs="Arial"/>
                          <w:color w:val="FFFFFF" w:themeColor="background1"/>
                          <w:sz w:val="22"/>
                          <w:szCs w:val="22"/>
                        </w:rPr>
                        <w:t>POST/EMSA Approv</w:t>
                      </w:r>
                      <w:r>
                        <w:rPr>
                          <w:rFonts w:cs="Arial"/>
                          <w:color w:val="FFFFFF" w:themeColor="background1"/>
                          <w:sz w:val="22"/>
                          <w:szCs w:val="22"/>
                        </w:rPr>
                        <w:t>al)</w:t>
                      </w:r>
                    </w:p>
                    <w:p w14:paraId="718AD219" w14:textId="77777777" w:rsidR="00D67875" w:rsidRDefault="00D67875" w:rsidP="00A56785">
                      <w:pPr>
                        <w:shd w:val="clear" w:color="auto" w:fill="262626" w:themeFill="text1" w:themeFillTint="D9"/>
                      </w:pPr>
                    </w:p>
                  </w:txbxContent>
                </v:textbox>
              </v:shape>
            </w:pict>
          </mc:Fallback>
        </mc:AlternateContent>
      </w:r>
      <w:r>
        <w:rPr>
          <w:rFonts w:asciiTheme="minorHAnsi" w:eastAsiaTheme="minorHAnsi" w:hAnsiTheme="minorHAnsi" w:cstheme="minorBidi"/>
          <w:noProof/>
          <w:sz w:val="20"/>
          <w:szCs w:val="20"/>
        </w:rPr>
        <mc:AlternateContent>
          <mc:Choice Requires="wps">
            <w:drawing>
              <wp:anchor distT="0" distB="0" distL="114300" distR="114300" simplePos="0" relativeHeight="251786240" behindDoc="0" locked="0" layoutInCell="1" allowOverlap="1" wp14:anchorId="084020C5" wp14:editId="7EA743C6">
                <wp:simplePos x="0" y="0"/>
                <wp:positionH relativeFrom="column">
                  <wp:posOffset>38100</wp:posOffset>
                </wp:positionH>
                <wp:positionV relativeFrom="paragraph">
                  <wp:posOffset>6985</wp:posOffset>
                </wp:positionV>
                <wp:extent cx="2743200" cy="1310640"/>
                <wp:effectExtent l="0" t="0" r="19050" b="2286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43200" cy="131064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50CA1D" w14:textId="77777777" w:rsidR="00D67875" w:rsidRPr="000E3403" w:rsidRDefault="00D67875" w:rsidP="00A56785">
                            <w:pPr>
                              <w:shd w:val="clear" w:color="auto" w:fill="0070C0"/>
                              <w:jc w:val="center"/>
                              <w:rPr>
                                <w:rFonts w:cs="Arial"/>
                                <w:b/>
                                <w:sz w:val="20"/>
                                <w:szCs w:val="20"/>
                                <w:u w:val="single"/>
                                <w:shd w:val="clear" w:color="auto" w:fill="9A0000"/>
                              </w:rPr>
                            </w:pPr>
                          </w:p>
                          <w:p w14:paraId="5F66828A" w14:textId="77777777" w:rsidR="00D67875" w:rsidRDefault="00D67875" w:rsidP="00A56785">
                            <w:pPr>
                              <w:shd w:val="clear" w:color="auto" w:fill="0070C0"/>
                              <w:jc w:val="center"/>
                              <w:rPr>
                                <w:rFonts w:cs="Arial"/>
                                <w:b/>
                                <w:color w:val="FFFFFF" w:themeColor="background1"/>
                              </w:rPr>
                            </w:pPr>
                            <w:r w:rsidRPr="00472BA4">
                              <w:rPr>
                                <w:rFonts w:cs="Arial"/>
                                <w:b/>
                                <w:color w:val="FFFFFF" w:themeColor="background1"/>
                                <w:shd w:val="clear" w:color="auto" w:fill="0070C0"/>
                              </w:rPr>
                              <w:t>TACTICAL CASUALTY CARE</w:t>
                            </w:r>
                            <w:r>
                              <w:rPr>
                                <w:rFonts w:cs="Arial"/>
                                <w:b/>
                                <w:color w:val="FFFFFF" w:themeColor="background1"/>
                                <w:shd w:val="clear" w:color="auto" w:fill="0070C0"/>
                              </w:rPr>
                              <w:t xml:space="preserve"> PROGRAM</w:t>
                            </w:r>
                            <w:r w:rsidRPr="00472BA4">
                              <w:rPr>
                                <w:rFonts w:cs="Arial"/>
                                <w:b/>
                                <w:color w:val="FFFFFF" w:themeColor="background1"/>
                              </w:rPr>
                              <w:t xml:space="preserve"> </w:t>
                            </w:r>
                          </w:p>
                          <w:p w14:paraId="7AAAD753" w14:textId="77777777" w:rsidR="00D67875" w:rsidRDefault="00D67875" w:rsidP="00A56785">
                            <w:pPr>
                              <w:shd w:val="clear" w:color="auto" w:fill="0070C0"/>
                              <w:jc w:val="center"/>
                              <w:rPr>
                                <w:rFonts w:cs="Arial"/>
                                <w:b/>
                                <w:color w:val="FFFFFF" w:themeColor="background1"/>
                              </w:rPr>
                            </w:pPr>
                          </w:p>
                          <w:p w14:paraId="07137A46" w14:textId="77777777" w:rsidR="00D67875" w:rsidRPr="00472BA4" w:rsidRDefault="00D67875" w:rsidP="00A56785">
                            <w:pPr>
                              <w:shd w:val="clear" w:color="auto" w:fill="0070C0"/>
                              <w:jc w:val="center"/>
                              <w:rPr>
                                <w:rFonts w:cs="Arial"/>
                                <w:b/>
                                <w:color w:val="FFFFFF" w:themeColor="background1"/>
                              </w:rPr>
                            </w:pPr>
                          </w:p>
                          <w:p w14:paraId="1146914B" w14:textId="77777777" w:rsidR="00D67875" w:rsidRPr="00A00B44" w:rsidRDefault="00D67875" w:rsidP="00A56785">
                            <w:pPr>
                              <w:shd w:val="clear" w:color="auto" w:fill="0070C0"/>
                              <w:jc w:val="center"/>
                              <w:rPr>
                                <w:rFonts w:cs="Arial"/>
                                <w:b/>
                                <w:color w:val="FFFFFF" w:themeColor="background1"/>
                                <w:sz w:val="10"/>
                                <w:szCs w:val="10"/>
                                <w:u w:val="single"/>
                              </w:rPr>
                            </w:pPr>
                          </w:p>
                          <w:p w14:paraId="5B40B71F" w14:textId="77777777" w:rsidR="00D67875" w:rsidRPr="00AB6C91" w:rsidRDefault="00D67875" w:rsidP="00A56785">
                            <w:pPr>
                              <w:shd w:val="clear" w:color="auto" w:fill="0070C0"/>
                              <w:jc w:val="center"/>
                              <w:rPr>
                                <w:rFonts w:cs="Arial"/>
                                <w:color w:val="FFFFFF" w:themeColor="background1"/>
                                <w:sz w:val="22"/>
                                <w:szCs w:val="22"/>
                              </w:rPr>
                            </w:pPr>
                            <w:r w:rsidRPr="00A00B44">
                              <w:rPr>
                                <w:rFonts w:cs="Arial"/>
                                <w:color w:val="FFFFFF" w:themeColor="background1"/>
                                <w:sz w:val="22"/>
                                <w:szCs w:val="22"/>
                              </w:rPr>
                              <w:t>(</w:t>
                            </w:r>
                            <w:r>
                              <w:rPr>
                                <w:rFonts w:cs="Arial"/>
                                <w:color w:val="FFFFFF" w:themeColor="background1"/>
                                <w:sz w:val="22"/>
                                <w:szCs w:val="22"/>
                              </w:rPr>
                              <w:t>EMSA/LEMSA</w:t>
                            </w:r>
                            <w:r w:rsidRPr="00A00B44">
                              <w:rPr>
                                <w:rFonts w:cs="Arial"/>
                                <w:color w:val="FFFFFF" w:themeColor="background1"/>
                                <w:sz w:val="22"/>
                                <w:szCs w:val="22"/>
                              </w:rPr>
                              <w:t xml:space="preserve"> Approv</w:t>
                            </w:r>
                            <w:r>
                              <w:rPr>
                                <w:rFonts w:cs="Arial"/>
                                <w:color w:val="FFFFFF" w:themeColor="background1"/>
                                <w:sz w:val="22"/>
                                <w:szCs w:val="22"/>
                              </w:rPr>
                              <w:t>al</w:t>
                            </w:r>
                            <w:r w:rsidRPr="00A00B44">
                              <w:rPr>
                                <w:rFonts w:cs="Arial"/>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20C5" id="Text Box 45" o:spid="_x0000_s1036" type="#_x0000_t202" alt="&quot;&quot;" style="position:absolute;margin-left:3pt;margin-top:.55pt;width:3in;height:10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" fillcolor="black [3213]" strokecolor="black [3213]" strokeweight=".5pt">
                <v:textbox>
                  <w:txbxContent>
                    <w:p w14:paraId="3D50CA1D" w14:textId="77777777" w:rsidR="00D67875" w:rsidRPr="000E3403" w:rsidRDefault="00D67875" w:rsidP="00A56785">
                      <w:pPr>
                        <w:shd w:val="clear" w:color="auto" w:fill="0070C0"/>
                        <w:jc w:val="center"/>
                        <w:rPr>
                          <w:rFonts w:cs="Arial"/>
                          <w:b/>
                          <w:sz w:val="20"/>
                          <w:szCs w:val="20"/>
                          <w:u w:val="single"/>
                          <w:shd w:val="clear" w:color="auto" w:fill="9A0000"/>
                        </w:rPr>
                      </w:pPr>
                    </w:p>
                    <w:p w14:paraId="5F66828A" w14:textId="77777777" w:rsidR="00D67875" w:rsidRDefault="00D67875" w:rsidP="00A56785">
                      <w:pPr>
                        <w:shd w:val="clear" w:color="auto" w:fill="0070C0"/>
                        <w:jc w:val="center"/>
                        <w:rPr>
                          <w:rFonts w:cs="Arial"/>
                          <w:b/>
                          <w:color w:val="FFFFFF" w:themeColor="background1"/>
                        </w:rPr>
                      </w:pPr>
                      <w:r w:rsidRPr="00472BA4">
                        <w:rPr>
                          <w:rFonts w:cs="Arial"/>
                          <w:b/>
                          <w:color w:val="FFFFFF" w:themeColor="background1"/>
                          <w:shd w:val="clear" w:color="auto" w:fill="0070C0"/>
                        </w:rPr>
                        <w:t>TACTICAL CASUALTY CARE</w:t>
                      </w:r>
                      <w:r>
                        <w:rPr>
                          <w:rFonts w:cs="Arial"/>
                          <w:b/>
                          <w:color w:val="FFFFFF" w:themeColor="background1"/>
                          <w:shd w:val="clear" w:color="auto" w:fill="0070C0"/>
                        </w:rPr>
                        <w:t xml:space="preserve"> PROGRAM</w:t>
                      </w:r>
                      <w:r w:rsidRPr="00472BA4">
                        <w:rPr>
                          <w:rFonts w:cs="Arial"/>
                          <w:b/>
                          <w:color w:val="FFFFFF" w:themeColor="background1"/>
                        </w:rPr>
                        <w:t xml:space="preserve"> </w:t>
                      </w:r>
                    </w:p>
                    <w:p w14:paraId="7AAAD753" w14:textId="77777777" w:rsidR="00D67875" w:rsidRDefault="00D67875" w:rsidP="00A56785">
                      <w:pPr>
                        <w:shd w:val="clear" w:color="auto" w:fill="0070C0"/>
                        <w:jc w:val="center"/>
                        <w:rPr>
                          <w:rFonts w:cs="Arial"/>
                          <w:b/>
                          <w:color w:val="FFFFFF" w:themeColor="background1"/>
                        </w:rPr>
                      </w:pPr>
                    </w:p>
                    <w:p w14:paraId="07137A46" w14:textId="77777777" w:rsidR="00D67875" w:rsidRPr="00472BA4" w:rsidRDefault="00D67875" w:rsidP="00A56785">
                      <w:pPr>
                        <w:shd w:val="clear" w:color="auto" w:fill="0070C0"/>
                        <w:jc w:val="center"/>
                        <w:rPr>
                          <w:rFonts w:cs="Arial"/>
                          <w:b/>
                          <w:color w:val="FFFFFF" w:themeColor="background1"/>
                        </w:rPr>
                      </w:pPr>
                    </w:p>
                    <w:p w14:paraId="1146914B" w14:textId="77777777" w:rsidR="00D67875" w:rsidRPr="00A00B44" w:rsidRDefault="00D67875" w:rsidP="00A56785">
                      <w:pPr>
                        <w:shd w:val="clear" w:color="auto" w:fill="0070C0"/>
                        <w:jc w:val="center"/>
                        <w:rPr>
                          <w:rFonts w:cs="Arial"/>
                          <w:b/>
                          <w:color w:val="FFFFFF" w:themeColor="background1"/>
                          <w:sz w:val="10"/>
                          <w:szCs w:val="10"/>
                          <w:u w:val="single"/>
                        </w:rPr>
                      </w:pPr>
                    </w:p>
                    <w:p w14:paraId="5B40B71F" w14:textId="77777777" w:rsidR="00D67875" w:rsidRPr="00AB6C91" w:rsidRDefault="00D67875" w:rsidP="00A56785">
                      <w:pPr>
                        <w:shd w:val="clear" w:color="auto" w:fill="0070C0"/>
                        <w:jc w:val="center"/>
                        <w:rPr>
                          <w:rFonts w:cs="Arial"/>
                          <w:color w:val="FFFFFF" w:themeColor="background1"/>
                          <w:sz w:val="22"/>
                          <w:szCs w:val="22"/>
                        </w:rPr>
                      </w:pPr>
                      <w:r w:rsidRPr="00A00B44">
                        <w:rPr>
                          <w:rFonts w:cs="Arial"/>
                          <w:color w:val="FFFFFF" w:themeColor="background1"/>
                          <w:sz w:val="22"/>
                          <w:szCs w:val="22"/>
                        </w:rPr>
                        <w:t>(</w:t>
                      </w:r>
                      <w:r>
                        <w:rPr>
                          <w:rFonts w:cs="Arial"/>
                          <w:color w:val="FFFFFF" w:themeColor="background1"/>
                          <w:sz w:val="22"/>
                          <w:szCs w:val="22"/>
                        </w:rPr>
                        <w:t>EMSA/LEMSA</w:t>
                      </w:r>
                      <w:r w:rsidRPr="00A00B44">
                        <w:rPr>
                          <w:rFonts w:cs="Arial"/>
                          <w:color w:val="FFFFFF" w:themeColor="background1"/>
                          <w:sz w:val="22"/>
                          <w:szCs w:val="22"/>
                        </w:rPr>
                        <w:t xml:space="preserve"> Approv</w:t>
                      </w:r>
                      <w:r>
                        <w:rPr>
                          <w:rFonts w:cs="Arial"/>
                          <w:color w:val="FFFFFF" w:themeColor="background1"/>
                          <w:sz w:val="22"/>
                          <w:szCs w:val="22"/>
                        </w:rPr>
                        <w:t>al</w:t>
                      </w:r>
                      <w:r w:rsidRPr="00A00B44">
                        <w:rPr>
                          <w:rFonts w:cs="Arial"/>
                          <w:color w:val="FFFFFF" w:themeColor="background1"/>
                          <w:sz w:val="22"/>
                          <w:szCs w:val="22"/>
                        </w:rPr>
                        <w:t>)</w:t>
                      </w:r>
                    </w:p>
                  </w:txbxContent>
                </v:textbox>
              </v:shape>
            </w:pict>
          </mc:Fallback>
        </mc:AlternateContent>
      </w:r>
    </w:p>
    <w:p w14:paraId="5CE2346B" w14:textId="77777777" w:rsidR="00A56785" w:rsidRDefault="00A56785" w:rsidP="00A56785">
      <w:pPr>
        <w:rPr>
          <w:rFonts w:cs="Arial"/>
        </w:rPr>
      </w:pPr>
    </w:p>
    <w:p w14:paraId="6D01DDDC" w14:textId="77777777" w:rsidR="00A56785" w:rsidRDefault="00A56785" w:rsidP="00A56785">
      <w:pPr>
        <w:rPr>
          <w:rFonts w:cs="Arial"/>
        </w:rPr>
      </w:pPr>
    </w:p>
    <w:p w14:paraId="7BA93DD3" w14:textId="77777777" w:rsidR="00A56785" w:rsidRDefault="00A56785" w:rsidP="00A56785">
      <w:pPr>
        <w:rPr>
          <w:rFonts w:cs="Arial"/>
        </w:rPr>
      </w:pPr>
    </w:p>
    <w:p w14:paraId="26B5C010" w14:textId="77777777" w:rsidR="00A56785" w:rsidRDefault="00A56785" w:rsidP="00A56785">
      <w:pPr>
        <w:rPr>
          <w:rFonts w:cs="Arial"/>
        </w:rPr>
      </w:pPr>
    </w:p>
    <w:p w14:paraId="2595FBC2" w14:textId="77777777" w:rsidR="00A56785" w:rsidRDefault="00A56785" w:rsidP="00A56785">
      <w:pPr>
        <w:rPr>
          <w:rFonts w:cs="Arial"/>
        </w:rPr>
      </w:pPr>
    </w:p>
    <w:p w14:paraId="05E80212" w14:textId="77777777" w:rsidR="00A56785" w:rsidRDefault="00A56785" w:rsidP="00A56785">
      <w:pPr>
        <w:rPr>
          <w:rFonts w:cs="Arial"/>
        </w:rPr>
      </w:pPr>
    </w:p>
    <w:p w14:paraId="30A40FAF" w14:textId="77777777" w:rsidR="00A56785" w:rsidRPr="00F75B34" w:rsidRDefault="007636AF" w:rsidP="00A56785">
      <w:pPr>
        <w:rPr>
          <w:rFonts w:cs="Arial"/>
          <w:bCs/>
          <w:color w:val="000000"/>
        </w:rPr>
      </w:pPr>
      <w:r>
        <w:rPr>
          <w:noProof/>
        </w:rPr>
        <mc:AlternateContent>
          <mc:Choice Requires="wps">
            <w:drawing>
              <wp:anchor distT="0" distB="0" distL="114300" distR="114300" simplePos="0" relativeHeight="251799552" behindDoc="0" locked="0" layoutInCell="1" allowOverlap="1" wp14:anchorId="6F50129D" wp14:editId="79286781">
                <wp:simplePos x="0" y="0"/>
                <wp:positionH relativeFrom="column">
                  <wp:posOffset>4884420</wp:posOffset>
                </wp:positionH>
                <wp:positionV relativeFrom="paragraph">
                  <wp:posOffset>90805</wp:posOffset>
                </wp:positionV>
                <wp:extent cx="0" cy="411480"/>
                <wp:effectExtent l="0" t="0" r="19050" b="2667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11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1A1393" id="Straight Connector 46" o:spid="_x0000_s1026" alt="&quot;&quot;"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6pt,7.15pt" to="384.6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"/>
            </w:pict>
          </mc:Fallback>
        </mc:AlternateContent>
      </w:r>
      <w:r>
        <w:rPr>
          <w:noProof/>
        </w:rPr>
        <mc:AlternateContent>
          <mc:Choice Requires="wps">
            <w:drawing>
              <wp:anchor distT="0" distB="0" distL="114300" distR="114300" simplePos="0" relativeHeight="251795456" behindDoc="0" locked="0" layoutInCell="1" allowOverlap="1" wp14:anchorId="5425A790" wp14:editId="1E17A937">
                <wp:simplePos x="0" y="0"/>
                <wp:positionH relativeFrom="column">
                  <wp:posOffset>1356360</wp:posOffset>
                </wp:positionH>
                <wp:positionV relativeFrom="paragraph">
                  <wp:posOffset>90805</wp:posOffset>
                </wp:positionV>
                <wp:extent cx="0" cy="408940"/>
                <wp:effectExtent l="0" t="0" r="19050" b="1016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089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CAB9E0" id="Straight Connector 47" o:spid="_x0000_s1026" alt="&quot;&quot;"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7.15pt" to="106.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"/>
            </w:pict>
          </mc:Fallback>
        </mc:AlternateContent>
      </w:r>
    </w:p>
    <w:p w14:paraId="20FA6752" w14:textId="77777777" w:rsidR="00057F25" w:rsidRDefault="00057F25">
      <w:pPr>
        <w:rPr>
          <w:rFonts w:cs="Arial"/>
          <w:bCs/>
          <w:color w:val="000000"/>
        </w:rPr>
      </w:pPr>
    </w:p>
    <w:p w14:paraId="415A77DA" w14:textId="77777777" w:rsidR="00A56785" w:rsidRDefault="007636AF">
      <w:pPr>
        <w:rPr>
          <w:rFonts w:cs="Arial"/>
          <w:bCs/>
          <w:color w:val="000000"/>
        </w:rPr>
      </w:pPr>
      <w:r>
        <w:rPr>
          <w:noProof/>
        </w:rPr>
        <mc:AlternateContent>
          <mc:Choice Requires="wps">
            <w:drawing>
              <wp:anchor distT="0" distB="0" distL="114300" distR="114300" simplePos="0" relativeHeight="251800576" behindDoc="0" locked="0" layoutInCell="1" allowOverlap="1" wp14:anchorId="09FD3C42" wp14:editId="0CC36572">
                <wp:simplePos x="0" y="0"/>
                <wp:positionH relativeFrom="column">
                  <wp:posOffset>4046220</wp:posOffset>
                </wp:positionH>
                <wp:positionV relativeFrom="paragraph">
                  <wp:posOffset>163195</wp:posOffset>
                </wp:positionV>
                <wp:extent cx="1623060" cy="3810"/>
                <wp:effectExtent l="0" t="0" r="15240" b="3429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23060" cy="38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57BCE" id="Straight Connector 48" o:spid="_x0000_s1026" alt="&quot;&quot;"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pt,12.85pt" to="446.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"/>
            </w:pict>
          </mc:Fallback>
        </mc:AlternateContent>
      </w:r>
      <w:r>
        <w:rPr>
          <w:noProof/>
        </w:rPr>
        <mc:AlternateContent>
          <mc:Choice Requires="wps">
            <w:drawing>
              <wp:anchor distT="0" distB="0" distL="114300" distR="114300" simplePos="0" relativeHeight="251802624" behindDoc="0" locked="0" layoutInCell="1" allowOverlap="1" wp14:anchorId="5CF1756A" wp14:editId="3F177E50">
                <wp:simplePos x="0" y="0"/>
                <wp:positionH relativeFrom="column">
                  <wp:posOffset>5669280</wp:posOffset>
                </wp:positionH>
                <wp:positionV relativeFrom="paragraph">
                  <wp:posOffset>168275</wp:posOffset>
                </wp:positionV>
                <wp:extent cx="7620" cy="533400"/>
                <wp:effectExtent l="0" t="0" r="30480" b="1905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620" cy="533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0B3148" id="Straight Connector 50" o:spid="_x0000_s1026" alt="&quot;&quot;"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4pt,13.25pt" to="447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"/>
            </w:pict>
          </mc:Fallback>
        </mc:AlternateContent>
      </w:r>
      <w:r>
        <w:rPr>
          <w:noProof/>
        </w:rPr>
        <mc:AlternateContent>
          <mc:Choice Requires="wps">
            <w:drawing>
              <wp:anchor distT="0" distB="0" distL="114300" distR="114300" simplePos="0" relativeHeight="251801600" behindDoc="0" locked="0" layoutInCell="1" allowOverlap="1" wp14:anchorId="44FD1C3D" wp14:editId="035589E0">
                <wp:simplePos x="0" y="0"/>
                <wp:positionH relativeFrom="column">
                  <wp:posOffset>4046220</wp:posOffset>
                </wp:positionH>
                <wp:positionV relativeFrom="paragraph">
                  <wp:posOffset>153035</wp:posOffset>
                </wp:positionV>
                <wp:extent cx="0" cy="548640"/>
                <wp:effectExtent l="0" t="0" r="19050" b="2286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486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F3DBBE" id="Straight Connector 49" o:spid="_x0000_s1026" alt="&quot;&quot;"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pt,12.05pt" to="318.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"/>
            </w:pict>
          </mc:Fallback>
        </mc:AlternateContent>
      </w:r>
      <w:r>
        <w:rPr>
          <w:noProof/>
        </w:rPr>
        <mc:AlternateContent>
          <mc:Choice Requires="wps">
            <w:drawing>
              <wp:anchor distT="0" distB="0" distL="114300" distR="114300" simplePos="0" relativeHeight="251790336" behindDoc="0" locked="0" layoutInCell="1" allowOverlap="1" wp14:anchorId="2310C912" wp14:editId="0396FC71">
                <wp:simplePos x="0" y="0"/>
                <wp:positionH relativeFrom="column">
                  <wp:posOffset>563880</wp:posOffset>
                </wp:positionH>
                <wp:positionV relativeFrom="paragraph">
                  <wp:posOffset>153035</wp:posOffset>
                </wp:positionV>
                <wp:extent cx="1630680" cy="0"/>
                <wp:effectExtent l="0" t="0" r="26670" b="1905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30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75C87C" id="Straight Connector 52" o:spid="_x0000_s1026" alt="&quot;&quot;"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2.05pt" to="172.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"/>
            </w:pict>
          </mc:Fallback>
        </mc:AlternateContent>
      </w:r>
      <w:r>
        <w:rPr>
          <w:noProof/>
        </w:rPr>
        <mc:AlternateContent>
          <mc:Choice Requires="wps">
            <w:drawing>
              <wp:anchor distT="0" distB="0" distL="114300" distR="114300" simplePos="0" relativeHeight="251792384" behindDoc="0" locked="0" layoutInCell="1" allowOverlap="1" wp14:anchorId="1D64BE3B" wp14:editId="525F3904">
                <wp:simplePos x="0" y="0"/>
                <wp:positionH relativeFrom="column">
                  <wp:posOffset>2193290</wp:posOffset>
                </wp:positionH>
                <wp:positionV relativeFrom="paragraph">
                  <wp:posOffset>153035</wp:posOffset>
                </wp:positionV>
                <wp:extent cx="0" cy="548640"/>
                <wp:effectExtent l="0" t="0" r="19050" b="2286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486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1CEA07" id="Straight Connector 53" o:spid="_x0000_s1026" alt="&quot;&quot;"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12.05pt" to="172.7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"/>
            </w:pict>
          </mc:Fallback>
        </mc:AlternateContent>
      </w:r>
      <w:r>
        <w:rPr>
          <w:noProof/>
        </w:rPr>
        <mc:AlternateContent>
          <mc:Choice Requires="wps">
            <w:drawing>
              <wp:anchor distT="0" distB="0" distL="114300" distR="114300" simplePos="0" relativeHeight="251794432" behindDoc="0" locked="0" layoutInCell="1" allowOverlap="1" wp14:anchorId="5B794555" wp14:editId="2A1B309C">
                <wp:simplePos x="0" y="0"/>
                <wp:positionH relativeFrom="column">
                  <wp:posOffset>563880</wp:posOffset>
                </wp:positionH>
                <wp:positionV relativeFrom="paragraph">
                  <wp:posOffset>153035</wp:posOffset>
                </wp:positionV>
                <wp:extent cx="0" cy="548640"/>
                <wp:effectExtent l="0" t="0" r="19050" b="2286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486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7E120D" id="Straight Connector 51" o:spid="_x0000_s1026" alt="&quot;&quot;"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2.05pt" to="44.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"/>
            </w:pict>
          </mc:Fallback>
        </mc:AlternateContent>
      </w:r>
    </w:p>
    <w:p w14:paraId="46B4AF7A" w14:textId="77777777" w:rsidR="00A56785" w:rsidRDefault="00A56785">
      <w:pPr>
        <w:rPr>
          <w:rFonts w:cs="Arial"/>
          <w:bCs/>
          <w:color w:val="000000"/>
        </w:rPr>
      </w:pPr>
    </w:p>
    <w:p w14:paraId="1CBCA786" w14:textId="77777777" w:rsidR="00A56785" w:rsidRDefault="00A56785">
      <w:pPr>
        <w:rPr>
          <w:rFonts w:cs="Arial"/>
          <w:bCs/>
          <w:color w:val="000000"/>
        </w:rPr>
      </w:pPr>
    </w:p>
    <w:p w14:paraId="0C738F1B" w14:textId="77777777" w:rsidR="00A56785" w:rsidRDefault="00EF0BDD">
      <w:pPr>
        <w:rPr>
          <w:rFonts w:cs="Arial"/>
          <w:bCs/>
          <w:color w:val="000000"/>
        </w:rPr>
      </w:pPr>
      <w:r w:rsidRPr="004B4DA7">
        <w:rPr>
          <w:rFonts w:cs="Arial"/>
          <w:noProof/>
        </w:rPr>
        <mc:AlternateContent>
          <mc:Choice Requires="wps">
            <w:drawing>
              <wp:anchor distT="0" distB="0" distL="114300" distR="114300" simplePos="0" relativeHeight="251788288" behindDoc="0" locked="0" layoutInCell="1" allowOverlap="1" wp14:anchorId="15F4031A" wp14:editId="71E0060D">
                <wp:simplePos x="0" y="0"/>
                <wp:positionH relativeFrom="column">
                  <wp:posOffset>1356360</wp:posOffset>
                </wp:positionH>
                <wp:positionV relativeFrom="paragraph">
                  <wp:posOffset>170180</wp:posOffset>
                </wp:positionV>
                <wp:extent cx="1623060" cy="1318260"/>
                <wp:effectExtent l="0" t="0" r="0" b="0"/>
                <wp:wrapNone/>
                <wp:docPr id="5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318260"/>
                        </a:xfrm>
                        <a:prstGeom prst="rect">
                          <a:avLst/>
                        </a:prstGeom>
                        <a:solidFill>
                          <a:schemeClr val="tx2">
                            <a:lumMod val="75000"/>
                          </a:schemeClr>
                        </a:solidFill>
                        <a:ln w="9525">
                          <a:noFill/>
                          <a:miter lim="800000"/>
                          <a:headEnd/>
                          <a:tailEnd/>
                        </a:ln>
                      </wps:spPr>
                      <wps:txbx>
                        <w:txbxContent>
                          <w:p w14:paraId="01473111" w14:textId="77777777" w:rsidR="00D67875" w:rsidRPr="00AD333A" w:rsidRDefault="00D67875" w:rsidP="00A56785">
                            <w:pPr>
                              <w:shd w:val="clear" w:color="auto" w:fill="0070C0"/>
                              <w:jc w:val="center"/>
                              <w:rPr>
                                <w:b/>
                                <w:sz w:val="10"/>
                                <w:szCs w:val="10"/>
                                <w:u w:val="single"/>
                              </w:rPr>
                            </w:pPr>
                          </w:p>
                          <w:p w14:paraId="23320CF4" w14:textId="77777777" w:rsidR="00D67875" w:rsidRPr="00472BA4" w:rsidRDefault="00D67875" w:rsidP="00A56785">
                            <w:pPr>
                              <w:shd w:val="clear" w:color="auto" w:fill="0070C0"/>
                              <w:jc w:val="center"/>
                              <w:rPr>
                                <w:b/>
                                <w:color w:val="FFFFFF" w:themeColor="background1"/>
                                <w:u w:val="single"/>
                              </w:rPr>
                            </w:pPr>
                            <w:r>
                              <w:rPr>
                                <w:b/>
                                <w:color w:val="FFFFFF" w:themeColor="background1"/>
                                <w:u w:val="single"/>
                              </w:rPr>
                              <w:t>Tactical Lifesaver/</w:t>
                            </w:r>
                            <w:r w:rsidRPr="00472BA4">
                              <w:rPr>
                                <w:b/>
                                <w:color w:val="FFFFFF" w:themeColor="background1"/>
                                <w:u w:val="single"/>
                              </w:rPr>
                              <w:t xml:space="preserve"> T</w:t>
                            </w:r>
                            <w:r>
                              <w:rPr>
                                <w:b/>
                                <w:color w:val="FFFFFF" w:themeColor="background1"/>
                                <w:u w:val="single"/>
                              </w:rPr>
                              <w:t>EMS</w:t>
                            </w:r>
                            <w:r w:rsidRPr="00472BA4">
                              <w:rPr>
                                <w:b/>
                                <w:color w:val="FFFFFF" w:themeColor="background1"/>
                                <w:u w:val="single"/>
                              </w:rPr>
                              <w:t xml:space="preserve"> Technician</w:t>
                            </w:r>
                          </w:p>
                          <w:p w14:paraId="5227B3D3" w14:textId="77777777" w:rsidR="00D67875" w:rsidRPr="00472BA4" w:rsidRDefault="00D67875" w:rsidP="00A56785">
                            <w:pPr>
                              <w:shd w:val="clear" w:color="auto" w:fill="0070C0"/>
                              <w:jc w:val="center"/>
                              <w:rPr>
                                <w:color w:val="FFFFFF" w:themeColor="background1"/>
                                <w:sz w:val="10"/>
                                <w:szCs w:val="10"/>
                              </w:rPr>
                            </w:pPr>
                          </w:p>
                          <w:p w14:paraId="582A7A0F" w14:textId="77777777" w:rsidR="00D67875" w:rsidRDefault="00D67875" w:rsidP="00A56785">
                            <w:pPr>
                              <w:shd w:val="clear" w:color="auto" w:fill="0070C0"/>
                              <w:jc w:val="center"/>
                              <w:rPr>
                                <w:color w:val="FFFFFF" w:themeColor="background1"/>
                              </w:rPr>
                            </w:pPr>
                          </w:p>
                          <w:p w14:paraId="70996FDB" w14:textId="77777777" w:rsidR="00D67875" w:rsidRDefault="00D67875" w:rsidP="00A56785">
                            <w:pPr>
                              <w:shd w:val="clear" w:color="auto" w:fill="0070C0"/>
                              <w:jc w:val="center"/>
                              <w:rPr>
                                <w:color w:val="FFFFFF" w:themeColor="background1"/>
                              </w:rPr>
                            </w:pPr>
                          </w:p>
                          <w:p w14:paraId="49651FAA" w14:textId="77777777" w:rsidR="00D67875" w:rsidRPr="00EF0BDD" w:rsidRDefault="00D67875" w:rsidP="00A56785">
                            <w:pPr>
                              <w:shd w:val="clear" w:color="auto" w:fill="0070C0"/>
                              <w:jc w:val="center"/>
                              <w:rPr>
                                <w:color w:val="FFFFFF" w:themeColor="background1"/>
                                <w:sz w:val="10"/>
                                <w:szCs w:val="10"/>
                              </w:rPr>
                            </w:pPr>
                          </w:p>
                          <w:p w14:paraId="477CA761" w14:textId="77777777" w:rsidR="00D67875" w:rsidRDefault="00D67875" w:rsidP="00A56785">
                            <w:pPr>
                              <w:shd w:val="clear" w:color="auto" w:fill="0070C0"/>
                              <w:jc w:val="center"/>
                            </w:pPr>
                            <w:r w:rsidRPr="00472BA4">
                              <w:rPr>
                                <w:color w:val="FFFFFF" w:themeColor="background1"/>
                              </w:rPr>
                              <w:t>40 hours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4031A" id="_x0000_s1037" type="#_x0000_t202" alt="&quot;&quot;" style="position:absolute;margin-left:106.8pt;margin-top:13.4pt;width:127.8pt;height:103.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" fillcolor="#17365d [2415]" stroked="f">
                <v:textbox>
                  <w:txbxContent>
                    <w:p w14:paraId="01473111" w14:textId="77777777" w:rsidR="00D67875" w:rsidRPr="00AD333A" w:rsidRDefault="00D67875" w:rsidP="00A56785">
                      <w:pPr>
                        <w:shd w:val="clear" w:color="auto" w:fill="0070C0"/>
                        <w:jc w:val="center"/>
                        <w:rPr>
                          <w:b/>
                          <w:sz w:val="10"/>
                          <w:szCs w:val="10"/>
                          <w:u w:val="single"/>
                        </w:rPr>
                      </w:pPr>
                    </w:p>
                    <w:p w14:paraId="23320CF4" w14:textId="77777777" w:rsidR="00D67875" w:rsidRPr="00472BA4" w:rsidRDefault="00D67875" w:rsidP="00A56785">
                      <w:pPr>
                        <w:shd w:val="clear" w:color="auto" w:fill="0070C0"/>
                        <w:jc w:val="center"/>
                        <w:rPr>
                          <w:b/>
                          <w:color w:val="FFFFFF" w:themeColor="background1"/>
                          <w:u w:val="single"/>
                        </w:rPr>
                      </w:pPr>
                      <w:r>
                        <w:rPr>
                          <w:b/>
                          <w:color w:val="FFFFFF" w:themeColor="background1"/>
                          <w:u w:val="single"/>
                        </w:rPr>
                        <w:t>Tactical Lifesaver/</w:t>
                      </w:r>
                      <w:r w:rsidRPr="00472BA4">
                        <w:rPr>
                          <w:b/>
                          <w:color w:val="FFFFFF" w:themeColor="background1"/>
                          <w:u w:val="single"/>
                        </w:rPr>
                        <w:t xml:space="preserve"> T</w:t>
                      </w:r>
                      <w:r>
                        <w:rPr>
                          <w:b/>
                          <w:color w:val="FFFFFF" w:themeColor="background1"/>
                          <w:u w:val="single"/>
                        </w:rPr>
                        <w:t>EMS</w:t>
                      </w:r>
                      <w:r w:rsidRPr="00472BA4">
                        <w:rPr>
                          <w:b/>
                          <w:color w:val="FFFFFF" w:themeColor="background1"/>
                          <w:u w:val="single"/>
                        </w:rPr>
                        <w:t xml:space="preserve"> Technician</w:t>
                      </w:r>
                    </w:p>
                    <w:p w14:paraId="5227B3D3" w14:textId="77777777" w:rsidR="00D67875" w:rsidRPr="00472BA4" w:rsidRDefault="00D67875" w:rsidP="00A56785">
                      <w:pPr>
                        <w:shd w:val="clear" w:color="auto" w:fill="0070C0"/>
                        <w:jc w:val="center"/>
                        <w:rPr>
                          <w:color w:val="FFFFFF" w:themeColor="background1"/>
                          <w:sz w:val="10"/>
                          <w:szCs w:val="10"/>
                        </w:rPr>
                      </w:pPr>
                    </w:p>
                    <w:p w14:paraId="582A7A0F" w14:textId="77777777" w:rsidR="00D67875" w:rsidRDefault="00D67875" w:rsidP="00A56785">
                      <w:pPr>
                        <w:shd w:val="clear" w:color="auto" w:fill="0070C0"/>
                        <w:jc w:val="center"/>
                        <w:rPr>
                          <w:color w:val="FFFFFF" w:themeColor="background1"/>
                        </w:rPr>
                      </w:pPr>
                    </w:p>
                    <w:p w14:paraId="70996FDB" w14:textId="77777777" w:rsidR="00D67875" w:rsidRDefault="00D67875" w:rsidP="00A56785">
                      <w:pPr>
                        <w:shd w:val="clear" w:color="auto" w:fill="0070C0"/>
                        <w:jc w:val="center"/>
                        <w:rPr>
                          <w:color w:val="FFFFFF" w:themeColor="background1"/>
                        </w:rPr>
                      </w:pPr>
                    </w:p>
                    <w:p w14:paraId="49651FAA" w14:textId="77777777" w:rsidR="00D67875" w:rsidRPr="00EF0BDD" w:rsidRDefault="00D67875" w:rsidP="00A56785">
                      <w:pPr>
                        <w:shd w:val="clear" w:color="auto" w:fill="0070C0"/>
                        <w:jc w:val="center"/>
                        <w:rPr>
                          <w:color w:val="FFFFFF" w:themeColor="background1"/>
                          <w:sz w:val="10"/>
                          <w:szCs w:val="10"/>
                        </w:rPr>
                      </w:pPr>
                    </w:p>
                    <w:p w14:paraId="477CA761" w14:textId="77777777" w:rsidR="00D67875" w:rsidRDefault="00D67875" w:rsidP="00A56785">
                      <w:pPr>
                        <w:shd w:val="clear" w:color="auto" w:fill="0070C0"/>
                        <w:jc w:val="center"/>
                      </w:pPr>
                      <w:r w:rsidRPr="00472BA4">
                        <w:rPr>
                          <w:color w:val="FFFFFF" w:themeColor="background1"/>
                        </w:rPr>
                        <w:t>40 hours minimum</w:t>
                      </w:r>
                    </w:p>
                  </w:txbxContent>
                </v:textbox>
              </v:shape>
            </w:pict>
          </mc:Fallback>
        </mc:AlternateContent>
      </w:r>
      <w:r w:rsidRPr="0054512C">
        <w:rPr>
          <w:rFonts w:cs="Arial"/>
          <w:noProof/>
        </w:rPr>
        <mc:AlternateContent>
          <mc:Choice Requires="wps">
            <w:drawing>
              <wp:anchor distT="0" distB="0" distL="114300" distR="114300" simplePos="0" relativeHeight="251797504" behindDoc="0" locked="0" layoutInCell="1" allowOverlap="1" wp14:anchorId="0A7755AA" wp14:editId="3A551C21">
                <wp:simplePos x="0" y="0"/>
                <wp:positionH relativeFrom="column">
                  <wp:posOffset>3238500</wp:posOffset>
                </wp:positionH>
                <wp:positionV relativeFrom="paragraph">
                  <wp:posOffset>170180</wp:posOffset>
                </wp:positionV>
                <wp:extent cx="1584960" cy="1318260"/>
                <wp:effectExtent l="0" t="0" r="0" b="0"/>
                <wp:wrapNone/>
                <wp:docPr id="5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18260"/>
                        </a:xfrm>
                        <a:prstGeom prst="rect">
                          <a:avLst/>
                        </a:prstGeom>
                        <a:solidFill>
                          <a:schemeClr val="tx1">
                            <a:lumMod val="85000"/>
                            <a:lumOff val="15000"/>
                          </a:schemeClr>
                        </a:solidFill>
                        <a:ln w="9525">
                          <a:noFill/>
                          <a:miter lim="800000"/>
                          <a:headEnd/>
                          <a:tailEnd/>
                        </a:ln>
                      </wps:spPr>
                      <wps:txbx>
                        <w:txbxContent>
                          <w:p w14:paraId="48996783" w14:textId="77777777" w:rsidR="00D67875" w:rsidRPr="00AD333A" w:rsidRDefault="00D67875" w:rsidP="00A56785">
                            <w:pPr>
                              <w:shd w:val="clear" w:color="auto" w:fill="262626" w:themeFill="text1" w:themeFillTint="D9"/>
                              <w:jc w:val="center"/>
                              <w:rPr>
                                <w:b/>
                                <w:sz w:val="10"/>
                                <w:szCs w:val="10"/>
                                <w:u w:val="single"/>
                              </w:rPr>
                            </w:pPr>
                          </w:p>
                          <w:p w14:paraId="4024E202" w14:textId="77777777" w:rsidR="00D67875" w:rsidRDefault="00D67875" w:rsidP="00A56785">
                            <w:pPr>
                              <w:shd w:val="clear" w:color="auto" w:fill="262626" w:themeFill="text1" w:themeFillTint="D9"/>
                              <w:jc w:val="center"/>
                              <w:rPr>
                                <w:b/>
                                <w:u w:val="single"/>
                              </w:rPr>
                            </w:pPr>
                            <w:r>
                              <w:rPr>
                                <w:b/>
                                <w:u w:val="single"/>
                              </w:rPr>
                              <w:t xml:space="preserve">Alternate Tactical Medicine for Special Operations (Alternate) </w:t>
                            </w:r>
                          </w:p>
                          <w:p w14:paraId="61FF4343" w14:textId="77777777" w:rsidR="00D67875" w:rsidRDefault="00D67875" w:rsidP="00A56785">
                            <w:pPr>
                              <w:shd w:val="clear" w:color="auto" w:fill="262626" w:themeFill="text1" w:themeFillTint="D9"/>
                              <w:jc w:val="center"/>
                              <w:rPr>
                                <w:b/>
                                <w:u w:val="single"/>
                              </w:rPr>
                            </w:pPr>
                          </w:p>
                          <w:p w14:paraId="18C447B2" w14:textId="77777777" w:rsidR="00D67875" w:rsidRPr="00EF15C9" w:rsidRDefault="00D67875" w:rsidP="00A56785">
                            <w:pPr>
                              <w:shd w:val="clear" w:color="auto" w:fill="262626" w:themeFill="text1" w:themeFillTint="D9"/>
                              <w:jc w:val="center"/>
                            </w:pPr>
                            <w:r>
                              <w:t>40 hours + SWAT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755AA" id="_x0000_s1038" type="#_x0000_t202" alt="&quot;&quot;" style="position:absolute;margin-left:255pt;margin-top:13.4pt;width:124.8pt;height:103.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" fillcolor="#272727 [2749]" stroked="f">
                <v:textbox>
                  <w:txbxContent>
                    <w:p w14:paraId="48996783" w14:textId="77777777" w:rsidR="00D67875" w:rsidRPr="00AD333A" w:rsidRDefault="00D67875" w:rsidP="00A56785">
                      <w:pPr>
                        <w:shd w:val="clear" w:color="auto" w:fill="262626" w:themeFill="text1" w:themeFillTint="D9"/>
                        <w:jc w:val="center"/>
                        <w:rPr>
                          <w:b/>
                          <w:sz w:val="10"/>
                          <w:szCs w:val="10"/>
                          <w:u w:val="single"/>
                        </w:rPr>
                      </w:pPr>
                    </w:p>
                    <w:p w14:paraId="4024E202" w14:textId="77777777" w:rsidR="00D67875" w:rsidRDefault="00D67875" w:rsidP="00A56785">
                      <w:pPr>
                        <w:shd w:val="clear" w:color="auto" w:fill="262626" w:themeFill="text1" w:themeFillTint="D9"/>
                        <w:jc w:val="center"/>
                        <w:rPr>
                          <w:b/>
                          <w:u w:val="single"/>
                        </w:rPr>
                      </w:pPr>
                      <w:r>
                        <w:rPr>
                          <w:b/>
                          <w:u w:val="single"/>
                        </w:rPr>
                        <w:t xml:space="preserve">Alternate Tactical Medicine for Special Operations (Alternate) </w:t>
                      </w:r>
                    </w:p>
                    <w:p w14:paraId="61FF4343" w14:textId="77777777" w:rsidR="00D67875" w:rsidRDefault="00D67875" w:rsidP="00A56785">
                      <w:pPr>
                        <w:shd w:val="clear" w:color="auto" w:fill="262626" w:themeFill="text1" w:themeFillTint="D9"/>
                        <w:jc w:val="center"/>
                        <w:rPr>
                          <w:b/>
                          <w:u w:val="single"/>
                        </w:rPr>
                      </w:pPr>
                    </w:p>
                    <w:p w14:paraId="18C447B2" w14:textId="77777777" w:rsidR="00D67875" w:rsidRPr="00EF15C9" w:rsidRDefault="00D67875" w:rsidP="00A56785">
                      <w:pPr>
                        <w:shd w:val="clear" w:color="auto" w:fill="262626" w:themeFill="text1" w:themeFillTint="D9"/>
                        <w:jc w:val="center"/>
                      </w:pPr>
                      <w:r>
                        <w:t>40 hours + SWAT</w:t>
                      </w:r>
                    </w:p>
                  </w:txbxContent>
                </v:textbox>
              </v:shape>
            </w:pict>
          </mc:Fallback>
        </mc:AlternateContent>
      </w:r>
    </w:p>
    <w:p w14:paraId="4845C6F7" w14:textId="77777777" w:rsidR="00A56785" w:rsidRDefault="00EF0BDD">
      <w:pPr>
        <w:rPr>
          <w:rFonts w:cs="Arial"/>
          <w:bCs/>
          <w:color w:val="000000"/>
        </w:rPr>
      </w:pPr>
      <w:r w:rsidRPr="00EF15C9">
        <w:rPr>
          <w:rFonts w:cs="Arial"/>
          <w:noProof/>
        </w:rPr>
        <mc:AlternateContent>
          <mc:Choice Requires="wps">
            <w:drawing>
              <wp:anchor distT="0" distB="0" distL="114300" distR="114300" simplePos="0" relativeHeight="251793408" behindDoc="0" locked="0" layoutInCell="1" allowOverlap="1" wp14:anchorId="5E0C715D" wp14:editId="6E24FE1E">
                <wp:simplePos x="0" y="0"/>
                <wp:positionH relativeFrom="column">
                  <wp:posOffset>-228600</wp:posOffset>
                </wp:positionH>
                <wp:positionV relativeFrom="paragraph">
                  <wp:posOffset>2540</wp:posOffset>
                </wp:positionV>
                <wp:extent cx="1546860" cy="1310640"/>
                <wp:effectExtent l="0" t="0" r="0" b="3810"/>
                <wp:wrapNone/>
                <wp:docPr id="5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310640"/>
                        </a:xfrm>
                        <a:prstGeom prst="rect">
                          <a:avLst/>
                        </a:prstGeom>
                        <a:solidFill>
                          <a:schemeClr val="tx2">
                            <a:lumMod val="75000"/>
                          </a:schemeClr>
                        </a:solidFill>
                        <a:ln w="9525">
                          <a:noFill/>
                          <a:miter lim="800000"/>
                          <a:headEnd/>
                          <a:tailEnd/>
                        </a:ln>
                      </wps:spPr>
                      <wps:txbx>
                        <w:txbxContent>
                          <w:p w14:paraId="24D90DBC" w14:textId="77777777" w:rsidR="00D67875" w:rsidRPr="00AD333A" w:rsidRDefault="00D67875" w:rsidP="00A56785">
                            <w:pPr>
                              <w:shd w:val="clear" w:color="auto" w:fill="0070C0"/>
                              <w:jc w:val="center"/>
                              <w:rPr>
                                <w:b/>
                                <w:sz w:val="10"/>
                                <w:szCs w:val="10"/>
                                <w:u w:val="single"/>
                              </w:rPr>
                            </w:pPr>
                          </w:p>
                          <w:p w14:paraId="35F0A55D" w14:textId="77777777" w:rsidR="00D67875" w:rsidRPr="00472BA4" w:rsidRDefault="00D67875" w:rsidP="00A56785">
                            <w:pPr>
                              <w:shd w:val="clear" w:color="auto" w:fill="0070C0"/>
                              <w:jc w:val="center"/>
                              <w:rPr>
                                <w:b/>
                                <w:color w:val="FFFFFF" w:themeColor="background1"/>
                                <w:u w:val="single"/>
                              </w:rPr>
                            </w:pPr>
                            <w:r w:rsidRPr="00472BA4">
                              <w:rPr>
                                <w:b/>
                                <w:color w:val="FFFFFF" w:themeColor="background1"/>
                                <w:u w:val="single"/>
                              </w:rPr>
                              <w:t>Tactical First Aid/</w:t>
                            </w:r>
                            <w:r>
                              <w:rPr>
                                <w:b/>
                                <w:color w:val="FFFFFF" w:themeColor="background1"/>
                                <w:u w:val="single"/>
                              </w:rPr>
                              <w:t xml:space="preserve"> </w:t>
                            </w:r>
                            <w:r w:rsidRPr="00472BA4">
                              <w:rPr>
                                <w:b/>
                                <w:color w:val="FFFFFF" w:themeColor="background1"/>
                                <w:u w:val="single"/>
                              </w:rPr>
                              <w:t>T</w:t>
                            </w:r>
                            <w:r>
                              <w:rPr>
                                <w:b/>
                                <w:color w:val="FFFFFF" w:themeColor="background1"/>
                                <w:u w:val="single"/>
                              </w:rPr>
                              <w:t>EMS</w:t>
                            </w:r>
                            <w:r w:rsidRPr="00472BA4">
                              <w:rPr>
                                <w:b/>
                                <w:color w:val="FFFFFF" w:themeColor="background1"/>
                                <w:u w:val="single"/>
                              </w:rPr>
                              <w:t xml:space="preserve"> FRO</w:t>
                            </w:r>
                          </w:p>
                          <w:p w14:paraId="6C049FDF" w14:textId="77777777" w:rsidR="00D67875" w:rsidRPr="00472BA4" w:rsidRDefault="00D67875" w:rsidP="00B6448B">
                            <w:pPr>
                              <w:shd w:val="clear" w:color="auto" w:fill="0070C0"/>
                              <w:jc w:val="center"/>
                              <w:rPr>
                                <w:color w:val="FFFFFF" w:themeColor="background1"/>
                                <w:sz w:val="10"/>
                                <w:szCs w:val="10"/>
                              </w:rPr>
                            </w:pPr>
                          </w:p>
                          <w:p w14:paraId="08762BF8" w14:textId="77777777" w:rsidR="00D67875" w:rsidRDefault="00D67875" w:rsidP="00A56785">
                            <w:pPr>
                              <w:shd w:val="clear" w:color="auto" w:fill="0070C0"/>
                              <w:jc w:val="center"/>
                              <w:rPr>
                                <w:color w:val="FFFFFF" w:themeColor="background1"/>
                                <w:sz w:val="18"/>
                                <w:szCs w:val="18"/>
                              </w:rPr>
                            </w:pPr>
                          </w:p>
                          <w:p w14:paraId="3881899C" w14:textId="77777777" w:rsidR="00D67875" w:rsidRDefault="00D67875" w:rsidP="00A56785">
                            <w:pPr>
                              <w:shd w:val="clear" w:color="auto" w:fill="0070C0"/>
                              <w:jc w:val="center"/>
                              <w:rPr>
                                <w:color w:val="FFFFFF" w:themeColor="background1"/>
                                <w:sz w:val="18"/>
                                <w:szCs w:val="18"/>
                              </w:rPr>
                            </w:pPr>
                          </w:p>
                          <w:p w14:paraId="5C88E835" w14:textId="77777777" w:rsidR="00D67875" w:rsidRPr="00EF0BDD" w:rsidRDefault="00D67875" w:rsidP="00A56785">
                            <w:pPr>
                              <w:shd w:val="clear" w:color="auto" w:fill="0070C0"/>
                              <w:jc w:val="center"/>
                              <w:rPr>
                                <w:color w:val="FFFFFF" w:themeColor="background1"/>
                                <w:sz w:val="18"/>
                                <w:szCs w:val="18"/>
                              </w:rPr>
                            </w:pPr>
                          </w:p>
                          <w:p w14:paraId="0B411E7C" w14:textId="77777777" w:rsidR="00D67875" w:rsidRPr="00472BA4" w:rsidRDefault="00D67875" w:rsidP="00A56785">
                            <w:pPr>
                              <w:shd w:val="clear" w:color="auto" w:fill="0070C0"/>
                              <w:jc w:val="center"/>
                              <w:rPr>
                                <w:color w:val="FFFFFF" w:themeColor="background1"/>
                              </w:rPr>
                            </w:pPr>
                            <w:r w:rsidRPr="00472BA4">
                              <w:rPr>
                                <w:color w:val="FFFFFF" w:themeColor="background1"/>
                              </w:rPr>
                              <w:t>4 hours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C715D" id="_x0000_s1039" type="#_x0000_t202" alt="&quot;&quot;" style="position:absolute;margin-left:-18pt;margin-top:.2pt;width:121.8pt;height:10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" fillcolor="#17365d [2415]" stroked="f">
                <v:textbox>
                  <w:txbxContent>
                    <w:p w14:paraId="24D90DBC" w14:textId="77777777" w:rsidR="00D67875" w:rsidRPr="00AD333A" w:rsidRDefault="00D67875" w:rsidP="00A56785">
                      <w:pPr>
                        <w:shd w:val="clear" w:color="auto" w:fill="0070C0"/>
                        <w:jc w:val="center"/>
                        <w:rPr>
                          <w:b/>
                          <w:sz w:val="10"/>
                          <w:szCs w:val="10"/>
                          <w:u w:val="single"/>
                        </w:rPr>
                      </w:pPr>
                    </w:p>
                    <w:p w14:paraId="35F0A55D" w14:textId="77777777" w:rsidR="00D67875" w:rsidRPr="00472BA4" w:rsidRDefault="00D67875" w:rsidP="00A56785">
                      <w:pPr>
                        <w:shd w:val="clear" w:color="auto" w:fill="0070C0"/>
                        <w:jc w:val="center"/>
                        <w:rPr>
                          <w:b/>
                          <w:color w:val="FFFFFF" w:themeColor="background1"/>
                          <w:u w:val="single"/>
                        </w:rPr>
                      </w:pPr>
                      <w:r w:rsidRPr="00472BA4">
                        <w:rPr>
                          <w:b/>
                          <w:color w:val="FFFFFF" w:themeColor="background1"/>
                          <w:u w:val="single"/>
                        </w:rPr>
                        <w:t>Tactical First Aid/</w:t>
                      </w:r>
                      <w:r>
                        <w:rPr>
                          <w:b/>
                          <w:color w:val="FFFFFF" w:themeColor="background1"/>
                          <w:u w:val="single"/>
                        </w:rPr>
                        <w:t xml:space="preserve"> </w:t>
                      </w:r>
                      <w:r w:rsidRPr="00472BA4">
                        <w:rPr>
                          <w:b/>
                          <w:color w:val="FFFFFF" w:themeColor="background1"/>
                          <w:u w:val="single"/>
                        </w:rPr>
                        <w:t>T</w:t>
                      </w:r>
                      <w:r>
                        <w:rPr>
                          <w:b/>
                          <w:color w:val="FFFFFF" w:themeColor="background1"/>
                          <w:u w:val="single"/>
                        </w:rPr>
                        <w:t>EMS</w:t>
                      </w:r>
                      <w:r w:rsidRPr="00472BA4">
                        <w:rPr>
                          <w:b/>
                          <w:color w:val="FFFFFF" w:themeColor="background1"/>
                          <w:u w:val="single"/>
                        </w:rPr>
                        <w:t xml:space="preserve"> FRO</w:t>
                      </w:r>
                    </w:p>
                    <w:p w14:paraId="6C049FDF" w14:textId="77777777" w:rsidR="00D67875" w:rsidRPr="00472BA4" w:rsidRDefault="00D67875" w:rsidP="00B6448B">
                      <w:pPr>
                        <w:shd w:val="clear" w:color="auto" w:fill="0070C0"/>
                        <w:jc w:val="center"/>
                        <w:rPr>
                          <w:color w:val="FFFFFF" w:themeColor="background1"/>
                          <w:sz w:val="10"/>
                          <w:szCs w:val="10"/>
                        </w:rPr>
                      </w:pPr>
                    </w:p>
                    <w:p w14:paraId="08762BF8" w14:textId="77777777" w:rsidR="00D67875" w:rsidRDefault="00D67875" w:rsidP="00A56785">
                      <w:pPr>
                        <w:shd w:val="clear" w:color="auto" w:fill="0070C0"/>
                        <w:jc w:val="center"/>
                        <w:rPr>
                          <w:color w:val="FFFFFF" w:themeColor="background1"/>
                          <w:sz w:val="18"/>
                          <w:szCs w:val="18"/>
                        </w:rPr>
                      </w:pPr>
                    </w:p>
                    <w:p w14:paraId="3881899C" w14:textId="77777777" w:rsidR="00D67875" w:rsidRDefault="00D67875" w:rsidP="00A56785">
                      <w:pPr>
                        <w:shd w:val="clear" w:color="auto" w:fill="0070C0"/>
                        <w:jc w:val="center"/>
                        <w:rPr>
                          <w:color w:val="FFFFFF" w:themeColor="background1"/>
                          <w:sz w:val="18"/>
                          <w:szCs w:val="18"/>
                        </w:rPr>
                      </w:pPr>
                    </w:p>
                    <w:p w14:paraId="5C88E835" w14:textId="77777777" w:rsidR="00D67875" w:rsidRPr="00EF0BDD" w:rsidRDefault="00D67875" w:rsidP="00A56785">
                      <w:pPr>
                        <w:shd w:val="clear" w:color="auto" w:fill="0070C0"/>
                        <w:jc w:val="center"/>
                        <w:rPr>
                          <w:color w:val="FFFFFF" w:themeColor="background1"/>
                          <w:sz w:val="18"/>
                          <w:szCs w:val="18"/>
                        </w:rPr>
                      </w:pPr>
                    </w:p>
                    <w:p w14:paraId="0B411E7C" w14:textId="77777777" w:rsidR="00D67875" w:rsidRPr="00472BA4" w:rsidRDefault="00D67875" w:rsidP="00A56785">
                      <w:pPr>
                        <w:shd w:val="clear" w:color="auto" w:fill="0070C0"/>
                        <w:jc w:val="center"/>
                        <w:rPr>
                          <w:color w:val="FFFFFF" w:themeColor="background1"/>
                        </w:rPr>
                      </w:pPr>
                      <w:r w:rsidRPr="00472BA4">
                        <w:rPr>
                          <w:color w:val="FFFFFF" w:themeColor="background1"/>
                        </w:rPr>
                        <w:t>4 hours minimum</w:t>
                      </w:r>
                    </w:p>
                  </w:txbxContent>
                </v:textbox>
              </v:shape>
            </w:pict>
          </mc:Fallback>
        </mc:AlternateContent>
      </w:r>
      <w:r w:rsidR="007636AF" w:rsidRPr="0054512C">
        <w:rPr>
          <w:rFonts w:cs="Arial"/>
          <w:noProof/>
        </w:rPr>
        <mc:AlternateContent>
          <mc:Choice Requires="wps">
            <w:drawing>
              <wp:anchor distT="0" distB="0" distL="114300" distR="114300" simplePos="0" relativeHeight="251798528" behindDoc="0" locked="0" layoutInCell="1" allowOverlap="1" wp14:anchorId="48E9901E" wp14:editId="1C35C6D4">
                <wp:simplePos x="0" y="0"/>
                <wp:positionH relativeFrom="column">
                  <wp:posOffset>4884420</wp:posOffset>
                </wp:positionH>
                <wp:positionV relativeFrom="paragraph">
                  <wp:posOffset>2540</wp:posOffset>
                </wp:positionV>
                <wp:extent cx="1562100" cy="1310640"/>
                <wp:effectExtent l="0" t="0" r="0" b="3810"/>
                <wp:wrapNone/>
                <wp:docPr id="5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10640"/>
                        </a:xfrm>
                        <a:prstGeom prst="rect">
                          <a:avLst/>
                        </a:prstGeom>
                        <a:solidFill>
                          <a:schemeClr val="tx1">
                            <a:lumMod val="85000"/>
                            <a:lumOff val="15000"/>
                          </a:schemeClr>
                        </a:solidFill>
                        <a:ln w="9525">
                          <a:noFill/>
                          <a:miter lim="800000"/>
                          <a:headEnd/>
                          <a:tailEnd/>
                        </a:ln>
                      </wps:spPr>
                      <wps:txbx>
                        <w:txbxContent>
                          <w:p w14:paraId="67BC2219" w14:textId="77777777" w:rsidR="00D67875" w:rsidRPr="00AD333A" w:rsidRDefault="00D67875" w:rsidP="00A56785">
                            <w:pPr>
                              <w:shd w:val="clear" w:color="auto" w:fill="262626" w:themeFill="text1" w:themeFillTint="D9"/>
                              <w:jc w:val="center"/>
                              <w:rPr>
                                <w:b/>
                                <w:sz w:val="10"/>
                                <w:szCs w:val="10"/>
                                <w:u w:val="single"/>
                              </w:rPr>
                            </w:pPr>
                          </w:p>
                          <w:p w14:paraId="3774F9E4" w14:textId="77777777" w:rsidR="00D67875" w:rsidRPr="0054512C" w:rsidRDefault="00D67875" w:rsidP="00A56785">
                            <w:pPr>
                              <w:shd w:val="clear" w:color="auto" w:fill="262626" w:themeFill="text1" w:themeFillTint="D9"/>
                              <w:jc w:val="center"/>
                              <w:rPr>
                                <w:b/>
                                <w:u w:val="single"/>
                              </w:rPr>
                            </w:pPr>
                            <w:r w:rsidRPr="0054512C">
                              <w:rPr>
                                <w:b/>
                                <w:u w:val="single"/>
                              </w:rPr>
                              <w:t>Tactical Medicine</w:t>
                            </w:r>
                            <w:r>
                              <w:rPr>
                                <w:b/>
                                <w:u w:val="single"/>
                              </w:rPr>
                              <w:t xml:space="preserve"> for Special Operations</w:t>
                            </w:r>
                          </w:p>
                          <w:p w14:paraId="1DA36D62" w14:textId="77777777" w:rsidR="00D67875" w:rsidRDefault="00D67875" w:rsidP="00A56785">
                            <w:pPr>
                              <w:shd w:val="clear" w:color="auto" w:fill="262626" w:themeFill="text1" w:themeFillTint="D9"/>
                              <w:jc w:val="center"/>
                            </w:pPr>
                          </w:p>
                          <w:p w14:paraId="21A7FC01" w14:textId="77777777" w:rsidR="00D67875" w:rsidRDefault="00D67875" w:rsidP="00A56785">
                            <w:pPr>
                              <w:shd w:val="clear" w:color="auto" w:fill="262626" w:themeFill="text1" w:themeFillTint="D9"/>
                              <w:jc w:val="center"/>
                              <w:rPr>
                                <w:sz w:val="10"/>
                                <w:szCs w:val="10"/>
                              </w:rPr>
                            </w:pPr>
                          </w:p>
                          <w:p w14:paraId="447B7D11" w14:textId="77777777" w:rsidR="00D67875" w:rsidRDefault="00D67875" w:rsidP="00A56785">
                            <w:pPr>
                              <w:shd w:val="clear" w:color="auto" w:fill="262626" w:themeFill="text1" w:themeFillTint="D9"/>
                              <w:jc w:val="center"/>
                              <w:rPr>
                                <w:sz w:val="10"/>
                                <w:szCs w:val="10"/>
                              </w:rPr>
                            </w:pPr>
                          </w:p>
                          <w:p w14:paraId="5079D2B0" w14:textId="77777777" w:rsidR="00D67875" w:rsidRDefault="00D67875" w:rsidP="00A56785">
                            <w:pPr>
                              <w:shd w:val="clear" w:color="auto" w:fill="262626" w:themeFill="text1" w:themeFillTint="D9"/>
                              <w:jc w:val="center"/>
                            </w:pPr>
                            <w:r>
                              <w:t>80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9901E" id="_x0000_s1040" type="#_x0000_t202" alt="&quot;&quot;" style="position:absolute;margin-left:384.6pt;margin-top:.2pt;width:123pt;height:103.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" fillcolor="#272727 [2749]" stroked="f">
                <v:textbox>
                  <w:txbxContent>
                    <w:p w14:paraId="67BC2219" w14:textId="77777777" w:rsidR="00D67875" w:rsidRPr="00AD333A" w:rsidRDefault="00D67875" w:rsidP="00A56785">
                      <w:pPr>
                        <w:shd w:val="clear" w:color="auto" w:fill="262626" w:themeFill="text1" w:themeFillTint="D9"/>
                        <w:jc w:val="center"/>
                        <w:rPr>
                          <w:b/>
                          <w:sz w:val="10"/>
                          <w:szCs w:val="10"/>
                          <w:u w:val="single"/>
                        </w:rPr>
                      </w:pPr>
                    </w:p>
                    <w:p w14:paraId="3774F9E4" w14:textId="77777777" w:rsidR="00D67875" w:rsidRPr="0054512C" w:rsidRDefault="00D67875" w:rsidP="00A56785">
                      <w:pPr>
                        <w:shd w:val="clear" w:color="auto" w:fill="262626" w:themeFill="text1" w:themeFillTint="D9"/>
                        <w:jc w:val="center"/>
                        <w:rPr>
                          <w:b/>
                          <w:u w:val="single"/>
                        </w:rPr>
                      </w:pPr>
                      <w:r w:rsidRPr="0054512C">
                        <w:rPr>
                          <w:b/>
                          <w:u w:val="single"/>
                        </w:rPr>
                        <w:t>Tactical Medicine</w:t>
                      </w:r>
                      <w:r>
                        <w:rPr>
                          <w:b/>
                          <w:u w:val="single"/>
                        </w:rPr>
                        <w:t xml:space="preserve"> for Special Operations</w:t>
                      </w:r>
                    </w:p>
                    <w:p w14:paraId="1DA36D62" w14:textId="77777777" w:rsidR="00D67875" w:rsidRDefault="00D67875" w:rsidP="00A56785">
                      <w:pPr>
                        <w:shd w:val="clear" w:color="auto" w:fill="262626" w:themeFill="text1" w:themeFillTint="D9"/>
                        <w:jc w:val="center"/>
                      </w:pPr>
                    </w:p>
                    <w:p w14:paraId="21A7FC01" w14:textId="77777777" w:rsidR="00D67875" w:rsidRDefault="00D67875" w:rsidP="00A56785">
                      <w:pPr>
                        <w:shd w:val="clear" w:color="auto" w:fill="262626" w:themeFill="text1" w:themeFillTint="D9"/>
                        <w:jc w:val="center"/>
                        <w:rPr>
                          <w:sz w:val="10"/>
                          <w:szCs w:val="10"/>
                        </w:rPr>
                      </w:pPr>
                    </w:p>
                    <w:p w14:paraId="447B7D11" w14:textId="77777777" w:rsidR="00D67875" w:rsidRDefault="00D67875" w:rsidP="00A56785">
                      <w:pPr>
                        <w:shd w:val="clear" w:color="auto" w:fill="262626" w:themeFill="text1" w:themeFillTint="D9"/>
                        <w:jc w:val="center"/>
                        <w:rPr>
                          <w:sz w:val="10"/>
                          <w:szCs w:val="10"/>
                        </w:rPr>
                      </w:pPr>
                    </w:p>
                    <w:p w14:paraId="5079D2B0" w14:textId="77777777" w:rsidR="00D67875" w:rsidRDefault="00D67875" w:rsidP="00A56785">
                      <w:pPr>
                        <w:shd w:val="clear" w:color="auto" w:fill="262626" w:themeFill="text1" w:themeFillTint="D9"/>
                        <w:jc w:val="center"/>
                      </w:pPr>
                      <w:r>
                        <w:t>80 hours</w:t>
                      </w:r>
                    </w:p>
                  </w:txbxContent>
                </v:textbox>
              </v:shape>
            </w:pict>
          </mc:Fallback>
        </mc:AlternateContent>
      </w:r>
    </w:p>
    <w:p w14:paraId="37EEC880" w14:textId="77777777" w:rsidR="00FA726E" w:rsidRDefault="00FA726E">
      <w:pPr>
        <w:rPr>
          <w:rFonts w:cs="Arial"/>
          <w:bCs/>
          <w:color w:val="000000"/>
        </w:rPr>
      </w:pPr>
    </w:p>
    <w:p w14:paraId="5E8E9703" w14:textId="77777777" w:rsidR="00FA726E" w:rsidRDefault="00FA726E">
      <w:pPr>
        <w:rPr>
          <w:rFonts w:cs="Arial"/>
          <w:bCs/>
          <w:color w:val="000000"/>
        </w:rPr>
      </w:pPr>
    </w:p>
    <w:p w14:paraId="1F4436FE" w14:textId="77777777" w:rsidR="00FA726E" w:rsidRDefault="00FA726E">
      <w:pPr>
        <w:rPr>
          <w:rFonts w:cs="Arial"/>
          <w:bCs/>
          <w:color w:val="000000"/>
        </w:rPr>
      </w:pPr>
    </w:p>
    <w:p w14:paraId="16FE6D24" w14:textId="77777777" w:rsidR="00FA726E" w:rsidRDefault="00FA726E">
      <w:pPr>
        <w:rPr>
          <w:rFonts w:cs="Arial"/>
          <w:bCs/>
          <w:color w:val="000000"/>
        </w:rPr>
      </w:pPr>
    </w:p>
    <w:p w14:paraId="39ADC0C4" w14:textId="77777777" w:rsidR="00FA726E" w:rsidRDefault="00FA726E">
      <w:pPr>
        <w:rPr>
          <w:rFonts w:cs="Arial"/>
          <w:bCs/>
          <w:color w:val="000000"/>
        </w:rPr>
      </w:pPr>
    </w:p>
    <w:p w14:paraId="59C8EC01" w14:textId="77777777" w:rsidR="00FA726E" w:rsidRDefault="00FA726E">
      <w:pPr>
        <w:rPr>
          <w:rFonts w:cs="Arial"/>
          <w:bCs/>
          <w:color w:val="000000"/>
        </w:rPr>
      </w:pPr>
    </w:p>
    <w:p w14:paraId="0C12C32D" w14:textId="77777777" w:rsidR="00FA726E" w:rsidRDefault="00FA726E">
      <w:pPr>
        <w:rPr>
          <w:rFonts w:cs="Arial"/>
          <w:bCs/>
          <w:color w:val="000000"/>
        </w:rPr>
      </w:pPr>
    </w:p>
    <w:p w14:paraId="46D63C89" w14:textId="77777777" w:rsidR="00FA726E" w:rsidRDefault="00FA726E">
      <w:pPr>
        <w:rPr>
          <w:rFonts w:cs="Arial"/>
          <w:bCs/>
          <w:color w:val="000000"/>
        </w:rPr>
      </w:pPr>
    </w:p>
    <w:p w14:paraId="23DD2D89" w14:textId="77777777" w:rsidR="00FA726E" w:rsidRDefault="00FA726E">
      <w:pPr>
        <w:rPr>
          <w:rFonts w:cs="Arial"/>
          <w:bCs/>
          <w:color w:val="000000"/>
        </w:rPr>
      </w:pPr>
    </w:p>
    <w:p w14:paraId="7728AB78" w14:textId="77777777" w:rsidR="00FA726E" w:rsidRDefault="00FA726E">
      <w:pPr>
        <w:rPr>
          <w:rFonts w:cs="Arial"/>
          <w:bCs/>
          <w:color w:val="000000"/>
        </w:rPr>
      </w:pPr>
    </w:p>
    <w:p w14:paraId="6E471E77" w14:textId="77777777" w:rsidR="00FA726E" w:rsidRDefault="00FA726E">
      <w:pPr>
        <w:rPr>
          <w:rFonts w:cs="Arial"/>
          <w:bCs/>
          <w:color w:val="000000"/>
        </w:rPr>
      </w:pPr>
    </w:p>
    <w:p w14:paraId="3968AF72" w14:textId="77777777" w:rsidR="00FA726E" w:rsidRDefault="00FA726E">
      <w:pPr>
        <w:rPr>
          <w:rFonts w:cs="Arial"/>
          <w:bCs/>
          <w:color w:val="000000"/>
        </w:rPr>
      </w:pPr>
    </w:p>
    <w:p w14:paraId="001F77C4" w14:textId="77777777" w:rsidR="00FA726E" w:rsidRDefault="00FA726E">
      <w:pPr>
        <w:rPr>
          <w:rFonts w:cs="Arial"/>
          <w:bCs/>
          <w:color w:val="000000"/>
        </w:rPr>
      </w:pPr>
    </w:p>
    <w:p w14:paraId="52425B64" w14:textId="77777777" w:rsidR="00FA726E" w:rsidRDefault="00FA726E">
      <w:pPr>
        <w:rPr>
          <w:rFonts w:cs="Arial"/>
          <w:bCs/>
          <w:color w:val="000000"/>
        </w:rPr>
      </w:pPr>
    </w:p>
    <w:p w14:paraId="56B8E637" w14:textId="77777777" w:rsidR="00FA726E" w:rsidRDefault="00FA726E">
      <w:pPr>
        <w:rPr>
          <w:rFonts w:cs="Arial"/>
          <w:bCs/>
          <w:color w:val="000000"/>
        </w:rPr>
      </w:pPr>
    </w:p>
    <w:p w14:paraId="0E64C0DF" w14:textId="77777777" w:rsidR="00FA726E" w:rsidRDefault="00FA726E">
      <w:pPr>
        <w:rPr>
          <w:rFonts w:cs="Arial"/>
          <w:bCs/>
          <w:color w:val="000000"/>
        </w:rPr>
      </w:pPr>
    </w:p>
    <w:p w14:paraId="4A47EC46" w14:textId="77777777" w:rsidR="00FA726E" w:rsidRDefault="00325FB0">
      <w:pPr>
        <w:rPr>
          <w:rFonts w:cs="Arial"/>
          <w:bCs/>
          <w:color w:val="000000"/>
        </w:rPr>
      </w:pPr>
      <w:r w:rsidRPr="00DC70A0">
        <w:rPr>
          <w:rFonts w:eastAsiaTheme="minorHAnsi" w:cs="Arial"/>
          <w:b/>
          <w:bCs/>
          <w:noProof/>
          <w:sz w:val="20"/>
          <w:szCs w:val="20"/>
        </w:rPr>
        <mc:AlternateContent>
          <mc:Choice Requires="wps">
            <w:drawing>
              <wp:anchor distT="0" distB="0" distL="114300" distR="114300" simplePos="0" relativeHeight="251847680" behindDoc="0" locked="0" layoutInCell="1" allowOverlap="1" wp14:anchorId="22AB2729" wp14:editId="5619654B">
                <wp:simplePos x="0" y="0"/>
                <wp:positionH relativeFrom="column">
                  <wp:posOffset>3997960</wp:posOffset>
                </wp:positionH>
                <wp:positionV relativeFrom="paragraph">
                  <wp:posOffset>54610</wp:posOffset>
                </wp:positionV>
                <wp:extent cx="2177415" cy="140398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403985"/>
                        </a:xfrm>
                        <a:prstGeom prst="rect">
                          <a:avLst/>
                        </a:prstGeom>
                        <a:solidFill>
                          <a:srgbClr val="FFFFFF"/>
                        </a:solidFill>
                        <a:ln w="9525">
                          <a:noFill/>
                          <a:miter lim="800000"/>
                          <a:headEnd/>
                          <a:tailEnd/>
                        </a:ln>
                      </wps:spPr>
                      <wps:txbx>
                        <w:txbxContent>
                          <w:p w14:paraId="16C44FA9" w14:textId="77777777" w:rsidR="00D67875" w:rsidRPr="00A27B3E" w:rsidRDefault="00D67875" w:rsidP="00A27B3E">
                            <w:pPr>
                              <w:jc w:val="right"/>
                              <w:rPr>
                                <w:b/>
                                <w:i/>
                                <w:sz w:val="16"/>
                                <w:szCs w:val="16"/>
                              </w:rPr>
                            </w:pPr>
                            <w:r w:rsidRPr="00A27B3E">
                              <w:rPr>
                                <w:b/>
                                <w:i/>
                                <w:sz w:val="16"/>
                                <w:szCs w:val="16"/>
                              </w:rPr>
                              <w:t>California EMS Authority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B2729" id="Text Box 1" o:spid="_x0000_s1041" type="#_x0000_t202" alt="&quot;&quot;" style="position:absolute;margin-left:314.8pt;margin-top:4.3pt;width:171.4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" stroked="f">
                <v:textbox style="mso-fit-shape-to-text:t">
                  <w:txbxContent>
                    <w:p w14:paraId="16C44FA9" w14:textId="77777777" w:rsidR="00D67875" w:rsidRPr="00A27B3E" w:rsidRDefault="00D67875" w:rsidP="00A27B3E">
                      <w:pPr>
                        <w:jc w:val="right"/>
                        <w:rPr>
                          <w:b/>
                          <w:i/>
                          <w:sz w:val="16"/>
                          <w:szCs w:val="16"/>
                        </w:rPr>
                      </w:pPr>
                      <w:r w:rsidRPr="00A27B3E">
                        <w:rPr>
                          <w:b/>
                          <w:i/>
                          <w:sz w:val="16"/>
                          <w:szCs w:val="16"/>
                        </w:rPr>
                        <w:t>California EMS Authority (2017)</w:t>
                      </w:r>
                    </w:p>
                  </w:txbxContent>
                </v:textbox>
              </v:shape>
            </w:pict>
          </mc:Fallback>
        </mc:AlternateContent>
      </w:r>
    </w:p>
    <w:p w14:paraId="44401B49" w14:textId="77777777" w:rsidR="00FA726E" w:rsidRDefault="00FA726E">
      <w:pPr>
        <w:rPr>
          <w:rFonts w:cs="Arial"/>
          <w:bCs/>
          <w:color w:val="000000"/>
        </w:rPr>
      </w:pPr>
    </w:p>
    <w:p w14:paraId="6A63A1E6" w14:textId="77777777" w:rsidR="00325FB0" w:rsidRDefault="00325FB0">
      <w:pPr>
        <w:rPr>
          <w:rFonts w:cs="Arial"/>
          <w:bCs/>
          <w:color w:val="000000"/>
        </w:rPr>
      </w:pPr>
      <w:r>
        <w:rPr>
          <w:rFonts w:cs="Arial"/>
          <w:bCs/>
          <w:color w:val="000000"/>
        </w:rPr>
        <w:br w:type="page"/>
      </w:r>
    </w:p>
    <w:tbl>
      <w:tblPr>
        <w:tblStyle w:val="TableGrid"/>
        <w:tblpPr w:leftFromText="180" w:rightFromText="180" w:vertAnchor="page" w:horzAnchor="margin" w:tblpXSpec="center" w:tblpY="1273"/>
        <w:tblW w:w="10980"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80"/>
      </w:tblGrid>
      <w:tr w:rsidR="00074AB2" w14:paraId="7B786EDF" w14:textId="77777777" w:rsidTr="00074AB2">
        <w:tc>
          <w:tcPr>
            <w:tcW w:w="5400" w:type="dxa"/>
          </w:tcPr>
          <w:p w14:paraId="0B46E15B" w14:textId="77777777" w:rsidR="00074AB2" w:rsidRDefault="00074AB2" w:rsidP="00074AB2">
            <w:pPr>
              <w:rPr>
                <w:rFonts w:cs="Arial"/>
                <w:b/>
                <w:bCs/>
                <w:color w:val="000000"/>
                <w:sz w:val="36"/>
                <w:szCs w:val="36"/>
              </w:rPr>
            </w:pPr>
            <w:r w:rsidRPr="00D57AFC">
              <w:rPr>
                <w:rFonts w:cs="Arial"/>
                <w:b/>
                <w:bCs/>
                <w:color w:val="000000"/>
                <w:sz w:val="36"/>
                <w:szCs w:val="36"/>
              </w:rPr>
              <w:lastRenderedPageBreak/>
              <w:t xml:space="preserve">APPENDIX </w:t>
            </w:r>
            <w:r>
              <w:rPr>
                <w:rFonts w:cs="Arial"/>
                <w:b/>
                <w:bCs/>
                <w:color w:val="000000"/>
                <w:sz w:val="36"/>
                <w:szCs w:val="36"/>
              </w:rPr>
              <w:t>B</w:t>
            </w:r>
            <w:r>
              <w:rPr>
                <w:rFonts w:cs="Arial"/>
                <w:b/>
                <w:bCs/>
                <w:color w:val="000000"/>
                <w:sz w:val="36"/>
                <w:szCs w:val="36"/>
              </w:rPr>
              <w:tab/>
            </w:r>
          </w:p>
        </w:tc>
        <w:tc>
          <w:tcPr>
            <w:tcW w:w="5580" w:type="dxa"/>
          </w:tcPr>
          <w:p w14:paraId="394009A5" w14:textId="77777777" w:rsidR="00074AB2" w:rsidRDefault="00074AB2" w:rsidP="00074AB2">
            <w:pPr>
              <w:rPr>
                <w:sz w:val="32"/>
                <w:szCs w:val="32"/>
              </w:rPr>
            </w:pPr>
            <w:r>
              <w:rPr>
                <w:sz w:val="32"/>
                <w:szCs w:val="32"/>
              </w:rPr>
              <w:t>Basic Tactical Casualty Care (TCC)</w:t>
            </w:r>
          </w:p>
          <w:p w14:paraId="68BED183" w14:textId="77777777" w:rsidR="00074AB2" w:rsidRPr="00057F25" w:rsidRDefault="00074AB2" w:rsidP="00074AB2">
            <w:pPr>
              <w:rPr>
                <w:rFonts w:cs="Arial"/>
                <w:b/>
                <w:bCs/>
                <w:color w:val="000000"/>
                <w:sz w:val="32"/>
                <w:szCs w:val="32"/>
              </w:rPr>
            </w:pPr>
            <w:r>
              <w:rPr>
                <w:sz w:val="32"/>
                <w:szCs w:val="32"/>
              </w:rPr>
              <w:t>California Quick Reference Guide</w:t>
            </w:r>
          </w:p>
        </w:tc>
      </w:tr>
    </w:tbl>
    <w:p w14:paraId="56424A82" w14:textId="77777777" w:rsidR="00A27B3E" w:rsidRDefault="00DD15B3">
      <w:pPr>
        <w:rPr>
          <w:rFonts w:cs="Arial"/>
          <w:bCs/>
          <w:color w:val="000000"/>
        </w:rPr>
      </w:pPr>
      <w:r w:rsidRPr="00F63080">
        <w:rPr>
          <w:noProof/>
        </w:rPr>
        <mc:AlternateContent>
          <mc:Choice Requires="wps">
            <w:drawing>
              <wp:anchor distT="0" distB="0" distL="114300" distR="114300" simplePos="0" relativeHeight="251886592" behindDoc="0" locked="0" layoutInCell="1" allowOverlap="1" wp14:anchorId="6E29B766" wp14:editId="274FC384">
                <wp:simplePos x="0" y="0"/>
                <wp:positionH relativeFrom="column">
                  <wp:posOffset>617220</wp:posOffset>
                </wp:positionH>
                <wp:positionV relativeFrom="paragraph">
                  <wp:posOffset>426720</wp:posOffset>
                </wp:positionV>
                <wp:extent cx="5288280" cy="259080"/>
                <wp:effectExtent l="0" t="0" r="7620" b="762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59080"/>
                        </a:xfrm>
                        <a:prstGeom prst="rect">
                          <a:avLst/>
                        </a:prstGeom>
                        <a:solidFill>
                          <a:srgbClr val="FFFFFF"/>
                        </a:solidFill>
                        <a:ln w="9525">
                          <a:noFill/>
                          <a:miter lim="800000"/>
                          <a:headEnd/>
                          <a:tailEnd/>
                        </a:ln>
                      </wps:spPr>
                      <wps:txbx>
                        <w:txbxContent>
                          <w:p w14:paraId="5D5FE5C9" w14:textId="77777777" w:rsidR="00D67875" w:rsidRDefault="00D67875" w:rsidP="00F63080">
                            <w:pPr>
                              <w:jc w:val="center"/>
                            </w:pPr>
                            <w:r>
                              <w:t>Basic Tactical Casualty Care (TCC) California Quick Reference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9B766" id="_x0000_s1042" type="#_x0000_t202" alt="&quot;&quot;" style="position:absolute;margin-left:48.6pt;margin-top:33.6pt;width:416.4pt;height:20.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" stroked="f">
                <v:textbox>
                  <w:txbxContent>
                    <w:p w14:paraId="5D5FE5C9" w14:textId="77777777" w:rsidR="00D67875" w:rsidRDefault="00D67875" w:rsidP="00F63080">
                      <w:pPr>
                        <w:jc w:val="center"/>
                      </w:pPr>
                      <w:r>
                        <w:t>Basic Tactical Casualty Care (TCC) California Quick Reference Guide</w:t>
                      </w:r>
                    </w:p>
                  </w:txbxContent>
                </v:textbox>
              </v:shape>
            </w:pict>
          </mc:Fallback>
        </mc:AlternateContent>
      </w:r>
      <w:r w:rsidR="00846DA6">
        <w:rPr>
          <w:rFonts w:cs="Arial"/>
          <w:bCs/>
          <w:noProof/>
          <w:color w:val="000000"/>
        </w:rPr>
        <w:drawing>
          <wp:inline distT="0" distB="0" distL="0" distR="0" wp14:anchorId="7AD56C4E" wp14:editId="7024A88F">
            <wp:extent cx="377449" cy="342900"/>
            <wp:effectExtent l="0" t="0" r="381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4175" cy="358095"/>
                    </a:xfrm>
                    <a:prstGeom prst="rect">
                      <a:avLst/>
                    </a:prstGeom>
                    <a:noFill/>
                    <a:ln>
                      <a:noFill/>
                    </a:ln>
                  </pic:spPr>
                </pic:pic>
              </a:graphicData>
            </a:graphic>
          </wp:inline>
        </w:drawing>
      </w:r>
    </w:p>
    <w:tbl>
      <w:tblPr>
        <w:tblStyle w:val="TableGrid"/>
        <w:tblpPr w:leftFromText="180" w:rightFromText="180" w:vertAnchor="text" w:horzAnchor="page" w:tblpX="6325" w:tblpY="23"/>
        <w:tblW w:w="5688" w:type="dxa"/>
        <w:tblLook w:val="04A0" w:firstRow="1" w:lastRow="0" w:firstColumn="1" w:lastColumn="0" w:noHBand="0" w:noVBand="1"/>
      </w:tblPr>
      <w:tblGrid>
        <w:gridCol w:w="5688"/>
      </w:tblGrid>
      <w:tr w:rsidR="00F63080" w:rsidRPr="00B62965" w14:paraId="2E6E2C3D" w14:textId="77777777" w:rsidTr="006625F3">
        <w:trPr>
          <w:trHeight w:val="355"/>
        </w:trPr>
        <w:tc>
          <w:tcPr>
            <w:tcW w:w="5688" w:type="dxa"/>
            <w:vAlign w:val="center"/>
          </w:tcPr>
          <w:p w14:paraId="483153D6"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Cs/>
                <w:sz w:val="18"/>
                <w:szCs w:val="18"/>
              </w:rPr>
            </w:pPr>
            <w:r w:rsidRPr="00B62965">
              <w:rPr>
                <w:rFonts w:cs="Arial"/>
                <w:b/>
                <w:bCs/>
                <w:sz w:val="18"/>
                <w:szCs w:val="18"/>
              </w:rPr>
              <w:t>ASSESS FOR HEMORRHAGIC SHOCK:</w:t>
            </w:r>
          </w:p>
          <w:p w14:paraId="276A2730" w14:textId="77777777" w:rsidR="00F63080" w:rsidRPr="00B62965" w:rsidRDefault="00F63080" w:rsidP="00910085">
            <w:pPr>
              <w:pStyle w:val="ListParagraph"/>
              <w:widowControl w:val="0"/>
              <w:numPr>
                <w:ilvl w:val="0"/>
                <w:numId w:val="52"/>
              </w:numPr>
              <w:autoSpaceDE w:val="0"/>
              <w:autoSpaceDN w:val="0"/>
              <w:adjustRightInd w:val="0"/>
              <w:ind w:left="630" w:hanging="270"/>
              <w:contextualSpacing w:val="0"/>
              <w:rPr>
                <w:rFonts w:cs="Arial"/>
                <w:bCs/>
                <w:sz w:val="18"/>
                <w:szCs w:val="18"/>
              </w:rPr>
            </w:pPr>
            <w:r w:rsidRPr="00B62965">
              <w:rPr>
                <w:rFonts w:cs="Arial"/>
                <w:bCs/>
                <w:sz w:val="18"/>
                <w:szCs w:val="18"/>
              </w:rPr>
              <w:t>Elevate Lower Extremities if casualty in shock.</w:t>
            </w:r>
          </w:p>
        </w:tc>
      </w:tr>
      <w:tr w:rsidR="00F63080" w:rsidRPr="00B62965" w14:paraId="64060688" w14:textId="77777777" w:rsidTr="006625F3">
        <w:trPr>
          <w:trHeight w:val="832"/>
        </w:trPr>
        <w:tc>
          <w:tcPr>
            <w:tcW w:w="5688" w:type="dxa"/>
            <w:vAlign w:val="center"/>
          </w:tcPr>
          <w:p w14:paraId="53A3E4CB"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
                <w:bCs/>
                <w:sz w:val="18"/>
                <w:szCs w:val="18"/>
              </w:rPr>
            </w:pPr>
            <w:r w:rsidRPr="00B62965">
              <w:rPr>
                <w:rFonts w:cs="Arial"/>
                <w:b/>
                <w:bCs/>
                <w:sz w:val="18"/>
                <w:szCs w:val="18"/>
              </w:rPr>
              <w:t>PREVENTION OF HYPOTHERMIA:</w:t>
            </w:r>
          </w:p>
          <w:p w14:paraId="518D2845" w14:textId="77777777" w:rsidR="00F63080" w:rsidRPr="00B62965" w:rsidRDefault="00F63080" w:rsidP="00910085">
            <w:pPr>
              <w:pStyle w:val="ListParagraph"/>
              <w:widowControl w:val="0"/>
              <w:numPr>
                <w:ilvl w:val="0"/>
                <w:numId w:val="53"/>
              </w:numPr>
              <w:autoSpaceDE w:val="0"/>
              <w:autoSpaceDN w:val="0"/>
              <w:adjustRightInd w:val="0"/>
              <w:ind w:left="630" w:hanging="270"/>
              <w:contextualSpacing w:val="0"/>
              <w:rPr>
                <w:rFonts w:cs="Arial"/>
                <w:bCs/>
                <w:sz w:val="18"/>
                <w:szCs w:val="18"/>
              </w:rPr>
            </w:pPr>
            <w:r w:rsidRPr="00B62965">
              <w:rPr>
                <w:rFonts w:cs="Arial"/>
                <w:bCs/>
                <w:sz w:val="18"/>
                <w:szCs w:val="18"/>
              </w:rPr>
              <w:t>Minimize casualty exposure to the elements.  Keep protective gear on if feasible.</w:t>
            </w:r>
          </w:p>
          <w:p w14:paraId="2F4EC7D1" w14:textId="77777777" w:rsidR="00F63080" w:rsidRPr="00B62965" w:rsidRDefault="00F63080" w:rsidP="00910085">
            <w:pPr>
              <w:pStyle w:val="ListParagraph"/>
              <w:widowControl w:val="0"/>
              <w:numPr>
                <w:ilvl w:val="0"/>
                <w:numId w:val="53"/>
              </w:numPr>
              <w:autoSpaceDE w:val="0"/>
              <w:autoSpaceDN w:val="0"/>
              <w:adjustRightInd w:val="0"/>
              <w:ind w:left="630" w:hanging="270"/>
              <w:contextualSpacing w:val="0"/>
              <w:rPr>
                <w:rFonts w:cs="Arial"/>
                <w:bCs/>
                <w:sz w:val="18"/>
                <w:szCs w:val="18"/>
              </w:rPr>
            </w:pPr>
            <w:r w:rsidRPr="00B62965">
              <w:rPr>
                <w:rFonts w:cs="Arial"/>
                <w:b/>
                <w:bCs/>
                <w:color w:val="023EB6"/>
                <w:sz w:val="18"/>
                <w:szCs w:val="18"/>
              </w:rPr>
              <w:t xml:space="preserve">Replace wet clothing </w:t>
            </w:r>
            <w:r w:rsidRPr="00B62965">
              <w:rPr>
                <w:rFonts w:cs="Arial"/>
                <w:bCs/>
                <w:sz w:val="18"/>
                <w:szCs w:val="18"/>
              </w:rPr>
              <w:t>with dry, if possible.  Place onto an insulated surface ASAP.</w:t>
            </w:r>
          </w:p>
          <w:p w14:paraId="7C547437" w14:textId="77777777" w:rsidR="00F63080" w:rsidRPr="00B62965" w:rsidRDefault="00F63080" w:rsidP="00910085">
            <w:pPr>
              <w:pStyle w:val="ListParagraph"/>
              <w:widowControl w:val="0"/>
              <w:numPr>
                <w:ilvl w:val="0"/>
                <w:numId w:val="53"/>
              </w:numPr>
              <w:autoSpaceDE w:val="0"/>
              <w:autoSpaceDN w:val="0"/>
              <w:adjustRightInd w:val="0"/>
              <w:ind w:left="630" w:hanging="270"/>
              <w:contextualSpacing w:val="0"/>
              <w:rPr>
                <w:rFonts w:cs="Arial"/>
                <w:bCs/>
                <w:sz w:val="18"/>
                <w:szCs w:val="18"/>
              </w:rPr>
            </w:pPr>
            <w:r w:rsidRPr="00B62965">
              <w:rPr>
                <w:rFonts w:cs="Arial"/>
                <w:bCs/>
                <w:sz w:val="18"/>
                <w:szCs w:val="18"/>
              </w:rPr>
              <w:t xml:space="preserve">Cover casualty with </w:t>
            </w:r>
            <w:r w:rsidRPr="00B62965">
              <w:rPr>
                <w:rFonts w:cs="Arial"/>
                <w:b/>
                <w:bCs/>
                <w:color w:val="023EB6"/>
                <w:sz w:val="18"/>
                <w:szCs w:val="18"/>
              </w:rPr>
              <w:t xml:space="preserve">self-heating </w:t>
            </w:r>
            <w:r w:rsidRPr="00B62965">
              <w:rPr>
                <w:rFonts w:cs="Arial"/>
                <w:bCs/>
                <w:sz w:val="18"/>
                <w:szCs w:val="18"/>
              </w:rPr>
              <w:t xml:space="preserve">or </w:t>
            </w:r>
            <w:r w:rsidRPr="00B62965">
              <w:rPr>
                <w:rFonts w:cs="Arial"/>
                <w:b/>
                <w:bCs/>
                <w:color w:val="023EB6"/>
                <w:sz w:val="18"/>
                <w:szCs w:val="18"/>
              </w:rPr>
              <w:t>rescue blanket</w:t>
            </w:r>
            <w:r w:rsidRPr="00B62965">
              <w:rPr>
                <w:rFonts w:cs="Arial"/>
                <w:bCs/>
                <w:sz w:val="18"/>
                <w:szCs w:val="18"/>
              </w:rPr>
              <w:t xml:space="preserve"> to torso. </w:t>
            </w:r>
          </w:p>
          <w:p w14:paraId="4EFB5345" w14:textId="77777777" w:rsidR="00F63080" w:rsidRPr="00B62965" w:rsidRDefault="00F63080" w:rsidP="00910085">
            <w:pPr>
              <w:pStyle w:val="ListParagraph"/>
              <w:widowControl w:val="0"/>
              <w:numPr>
                <w:ilvl w:val="0"/>
                <w:numId w:val="53"/>
              </w:numPr>
              <w:autoSpaceDE w:val="0"/>
              <w:autoSpaceDN w:val="0"/>
              <w:adjustRightInd w:val="0"/>
              <w:ind w:left="630" w:hanging="270"/>
              <w:contextualSpacing w:val="0"/>
              <w:rPr>
                <w:rFonts w:cs="Arial"/>
                <w:bCs/>
                <w:sz w:val="18"/>
                <w:szCs w:val="18"/>
              </w:rPr>
            </w:pPr>
            <w:r w:rsidRPr="00B62965">
              <w:rPr>
                <w:rFonts w:cs="Arial"/>
                <w:bCs/>
                <w:sz w:val="18"/>
                <w:szCs w:val="18"/>
              </w:rPr>
              <w:t xml:space="preserve">Place </w:t>
            </w:r>
            <w:r w:rsidRPr="00B62965">
              <w:rPr>
                <w:rFonts w:cs="Arial"/>
                <w:b/>
                <w:bCs/>
                <w:color w:val="023EB6"/>
                <w:sz w:val="18"/>
                <w:szCs w:val="18"/>
              </w:rPr>
              <w:t>hypothermia prevention cap</w:t>
            </w:r>
            <w:r w:rsidRPr="00B62965">
              <w:rPr>
                <w:rFonts w:cs="Arial"/>
                <w:bCs/>
                <w:sz w:val="18"/>
                <w:szCs w:val="18"/>
              </w:rPr>
              <w:t xml:space="preserve"> on head.</w:t>
            </w:r>
          </w:p>
          <w:p w14:paraId="1AB6707C" w14:textId="77777777" w:rsidR="00F63080" w:rsidRPr="00B62965" w:rsidRDefault="00F63080" w:rsidP="00910085">
            <w:pPr>
              <w:pStyle w:val="ListParagraph"/>
              <w:widowControl w:val="0"/>
              <w:numPr>
                <w:ilvl w:val="0"/>
                <w:numId w:val="53"/>
              </w:numPr>
              <w:autoSpaceDE w:val="0"/>
              <w:autoSpaceDN w:val="0"/>
              <w:adjustRightInd w:val="0"/>
              <w:ind w:left="630" w:hanging="270"/>
              <w:contextualSpacing w:val="0"/>
              <w:rPr>
                <w:rFonts w:cs="Arial"/>
                <w:bCs/>
                <w:sz w:val="18"/>
                <w:szCs w:val="18"/>
              </w:rPr>
            </w:pPr>
            <w:r w:rsidRPr="00B62965">
              <w:rPr>
                <w:rFonts w:cs="Arial"/>
                <w:bCs/>
                <w:sz w:val="18"/>
                <w:szCs w:val="18"/>
              </w:rPr>
              <w:t>Use dry blankets, poncho liners, etc. to assist in heat retention and protection from exposure to wet elements.</w:t>
            </w:r>
          </w:p>
        </w:tc>
      </w:tr>
      <w:tr w:rsidR="00F63080" w:rsidRPr="00B62965" w14:paraId="6B6F7019" w14:textId="77777777" w:rsidTr="006625F3">
        <w:trPr>
          <w:trHeight w:val="725"/>
        </w:trPr>
        <w:tc>
          <w:tcPr>
            <w:tcW w:w="5688" w:type="dxa"/>
            <w:vAlign w:val="center"/>
          </w:tcPr>
          <w:p w14:paraId="5635862B"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Cs/>
                <w:sz w:val="18"/>
                <w:szCs w:val="18"/>
              </w:rPr>
            </w:pPr>
            <w:r w:rsidRPr="00B62965">
              <w:rPr>
                <w:rFonts w:cs="Arial"/>
                <w:b/>
                <w:bCs/>
                <w:sz w:val="18"/>
                <w:szCs w:val="18"/>
              </w:rPr>
              <w:t>PENETRATING EYE TRAUMA:</w:t>
            </w:r>
          </w:p>
          <w:p w14:paraId="5E68F5A3" w14:textId="77777777" w:rsidR="00F63080" w:rsidRPr="00B62965" w:rsidRDefault="00F63080" w:rsidP="00910085">
            <w:pPr>
              <w:pStyle w:val="ListParagraph"/>
              <w:widowControl w:val="0"/>
              <w:numPr>
                <w:ilvl w:val="0"/>
                <w:numId w:val="54"/>
              </w:numPr>
              <w:autoSpaceDE w:val="0"/>
              <w:autoSpaceDN w:val="0"/>
              <w:adjustRightInd w:val="0"/>
              <w:ind w:left="630" w:hanging="270"/>
              <w:contextualSpacing w:val="0"/>
              <w:rPr>
                <w:rFonts w:cs="Arial"/>
                <w:bCs/>
                <w:sz w:val="18"/>
                <w:szCs w:val="18"/>
              </w:rPr>
            </w:pPr>
            <w:r w:rsidRPr="00B62965">
              <w:rPr>
                <w:rFonts w:cs="Arial"/>
                <w:bCs/>
                <w:sz w:val="18"/>
                <w:szCs w:val="18"/>
              </w:rPr>
              <w:t>Perform a rapid field test of visual acuity</w:t>
            </w:r>
          </w:p>
          <w:p w14:paraId="7BA45C22" w14:textId="77777777" w:rsidR="00F63080" w:rsidRPr="00F11D93" w:rsidRDefault="00F63080" w:rsidP="00910085">
            <w:pPr>
              <w:pStyle w:val="ListParagraph"/>
              <w:widowControl w:val="0"/>
              <w:numPr>
                <w:ilvl w:val="0"/>
                <w:numId w:val="54"/>
              </w:numPr>
              <w:autoSpaceDE w:val="0"/>
              <w:autoSpaceDN w:val="0"/>
              <w:adjustRightInd w:val="0"/>
              <w:ind w:left="630" w:hanging="270"/>
              <w:contextualSpacing w:val="0"/>
              <w:rPr>
                <w:rFonts w:cs="Arial"/>
                <w:bCs/>
                <w:sz w:val="18"/>
                <w:szCs w:val="18"/>
              </w:rPr>
            </w:pPr>
            <w:r w:rsidRPr="00B62965">
              <w:rPr>
                <w:rFonts w:cs="Arial"/>
                <w:b/>
                <w:bCs/>
                <w:color w:val="023EB6"/>
                <w:sz w:val="18"/>
                <w:szCs w:val="18"/>
              </w:rPr>
              <w:t>Cover eye with a rigid eye shield</w:t>
            </w:r>
            <w:r w:rsidRPr="00B62965">
              <w:rPr>
                <w:rFonts w:cs="Arial"/>
                <w:bCs/>
                <w:sz w:val="18"/>
                <w:szCs w:val="18"/>
              </w:rPr>
              <w:t xml:space="preserve"> (NOT pressure</w:t>
            </w:r>
            <w:r>
              <w:rPr>
                <w:rFonts w:cs="Arial"/>
                <w:bCs/>
                <w:sz w:val="18"/>
                <w:szCs w:val="18"/>
              </w:rPr>
              <w:t xml:space="preserve"> </w:t>
            </w:r>
            <w:r w:rsidRPr="00F11D93">
              <w:rPr>
                <w:rFonts w:cs="Arial"/>
                <w:bCs/>
                <w:sz w:val="18"/>
                <w:szCs w:val="18"/>
              </w:rPr>
              <w:t>patch).</w:t>
            </w:r>
          </w:p>
        </w:tc>
      </w:tr>
      <w:tr w:rsidR="00F63080" w:rsidRPr="00B62965" w14:paraId="217CCD21" w14:textId="77777777" w:rsidTr="006625F3">
        <w:trPr>
          <w:trHeight w:val="364"/>
        </w:trPr>
        <w:tc>
          <w:tcPr>
            <w:tcW w:w="5688" w:type="dxa"/>
            <w:vAlign w:val="center"/>
          </w:tcPr>
          <w:p w14:paraId="2D2C50B7"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Cs/>
                <w:sz w:val="18"/>
                <w:szCs w:val="18"/>
              </w:rPr>
            </w:pPr>
            <w:r w:rsidRPr="00B62965">
              <w:rPr>
                <w:rFonts w:cs="Arial"/>
                <w:b/>
                <w:bCs/>
                <w:sz w:val="18"/>
                <w:szCs w:val="18"/>
              </w:rPr>
              <w:t>REASSESS CASUALTY AND TREAT OTHER CONDITIONS AS NECESSARY:</w:t>
            </w:r>
          </w:p>
          <w:p w14:paraId="18214A09" w14:textId="77777777" w:rsidR="00F63080" w:rsidRPr="00B62965" w:rsidRDefault="00F63080" w:rsidP="00910085">
            <w:pPr>
              <w:pStyle w:val="ListParagraph"/>
              <w:widowControl w:val="0"/>
              <w:numPr>
                <w:ilvl w:val="0"/>
                <w:numId w:val="55"/>
              </w:numPr>
              <w:autoSpaceDE w:val="0"/>
              <w:autoSpaceDN w:val="0"/>
              <w:adjustRightInd w:val="0"/>
              <w:ind w:left="630" w:hanging="270"/>
              <w:contextualSpacing w:val="0"/>
              <w:rPr>
                <w:rFonts w:cs="Arial"/>
                <w:bCs/>
                <w:sz w:val="18"/>
                <w:szCs w:val="18"/>
              </w:rPr>
            </w:pPr>
            <w:r w:rsidRPr="00B62965">
              <w:rPr>
                <w:rFonts w:cs="Arial"/>
                <w:bCs/>
                <w:sz w:val="18"/>
                <w:szCs w:val="18"/>
              </w:rPr>
              <w:t xml:space="preserve">Complete </w:t>
            </w:r>
            <w:r w:rsidR="009C40F4">
              <w:rPr>
                <w:rFonts w:cs="Arial"/>
                <w:b/>
                <w:bCs/>
                <w:color w:val="023EB6"/>
                <w:sz w:val="18"/>
                <w:szCs w:val="18"/>
              </w:rPr>
              <w:t>secondary s</w:t>
            </w:r>
            <w:r w:rsidRPr="00B62965">
              <w:rPr>
                <w:rFonts w:cs="Arial"/>
                <w:b/>
                <w:bCs/>
                <w:color w:val="023EB6"/>
                <w:sz w:val="18"/>
                <w:szCs w:val="18"/>
              </w:rPr>
              <w:t xml:space="preserve">urvey </w:t>
            </w:r>
            <w:r w:rsidRPr="00B62965">
              <w:rPr>
                <w:rFonts w:cs="Arial"/>
                <w:bCs/>
                <w:sz w:val="18"/>
                <w:szCs w:val="18"/>
              </w:rPr>
              <w:t xml:space="preserve">checking for additional injuries or conditions. </w:t>
            </w:r>
          </w:p>
          <w:p w14:paraId="5021EEAB" w14:textId="77777777" w:rsidR="00F63080" w:rsidRPr="00B62965" w:rsidRDefault="00F63080" w:rsidP="00910085">
            <w:pPr>
              <w:pStyle w:val="ListParagraph"/>
              <w:widowControl w:val="0"/>
              <w:numPr>
                <w:ilvl w:val="0"/>
                <w:numId w:val="55"/>
              </w:numPr>
              <w:autoSpaceDE w:val="0"/>
              <w:autoSpaceDN w:val="0"/>
              <w:adjustRightInd w:val="0"/>
              <w:ind w:left="630" w:hanging="270"/>
              <w:contextualSpacing w:val="0"/>
              <w:rPr>
                <w:rFonts w:cs="Arial"/>
                <w:bCs/>
                <w:sz w:val="18"/>
                <w:szCs w:val="18"/>
              </w:rPr>
            </w:pPr>
            <w:r w:rsidRPr="00B62965">
              <w:rPr>
                <w:rFonts w:cs="Arial"/>
                <w:bCs/>
                <w:sz w:val="18"/>
                <w:szCs w:val="18"/>
              </w:rPr>
              <w:t xml:space="preserve">Consider </w:t>
            </w:r>
            <w:r w:rsidRPr="00B62965">
              <w:rPr>
                <w:rFonts w:cs="Arial"/>
                <w:b/>
                <w:bCs/>
                <w:color w:val="023EB6"/>
                <w:sz w:val="18"/>
                <w:szCs w:val="18"/>
              </w:rPr>
              <w:t>splinting known/suspected fractures</w:t>
            </w:r>
            <w:r w:rsidRPr="00B62965">
              <w:rPr>
                <w:rFonts w:cs="Arial"/>
                <w:bCs/>
                <w:sz w:val="18"/>
                <w:szCs w:val="18"/>
              </w:rPr>
              <w:t xml:space="preserve"> or </w:t>
            </w:r>
            <w:r w:rsidR="009C40F4">
              <w:rPr>
                <w:rFonts w:cs="Arial"/>
                <w:b/>
                <w:bCs/>
                <w:color w:val="023EB6"/>
                <w:sz w:val="18"/>
                <w:szCs w:val="18"/>
              </w:rPr>
              <w:t>spinal i</w:t>
            </w:r>
            <w:r w:rsidRPr="00B62965">
              <w:rPr>
                <w:rFonts w:cs="Arial"/>
                <w:b/>
                <w:bCs/>
                <w:color w:val="023EB6"/>
                <w:sz w:val="18"/>
                <w:szCs w:val="18"/>
              </w:rPr>
              <w:t>mmobilization</w:t>
            </w:r>
            <w:r w:rsidRPr="00B62965">
              <w:rPr>
                <w:rFonts w:cs="Arial"/>
                <w:bCs/>
                <w:sz w:val="18"/>
                <w:szCs w:val="18"/>
              </w:rPr>
              <w:t>, if indicated.</w:t>
            </w:r>
          </w:p>
          <w:p w14:paraId="40CE0730" w14:textId="77777777" w:rsidR="00F63080" w:rsidRPr="00B62965" w:rsidRDefault="00F63080" w:rsidP="00910085">
            <w:pPr>
              <w:pStyle w:val="ListParagraph"/>
              <w:widowControl w:val="0"/>
              <w:numPr>
                <w:ilvl w:val="0"/>
                <w:numId w:val="55"/>
              </w:numPr>
              <w:autoSpaceDE w:val="0"/>
              <w:autoSpaceDN w:val="0"/>
              <w:adjustRightInd w:val="0"/>
              <w:ind w:left="630" w:hanging="270"/>
              <w:contextualSpacing w:val="0"/>
              <w:rPr>
                <w:rFonts w:cs="Arial"/>
                <w:bCs/>
                <w:sz w:val="18"/>
                <w:szCs w:val="18"/>
              </w:rPr>
            </w:pPr>
            <w:r w:rsidRPr="00B62965">
              <w:rPr>
                <w:rFonts w:cs="Arial"/>
                <w:bCs/>
                <w:sz w:val="18"/>
                <w:szCs w:val="18"/>
              </w:rPr>
              <w:t xml:space="preserve">Use </w:t>
            </w:r>
            <w:r w:rsidR="009C40F4">
              <w:rPr>
                <w:rFonts w:cs="Arial"/>
                <w:b/>
                <w:bCs/>
                <w:color w:val="C00000"/>
                <w:sz w:val="18"/>
                <w:szCs w:val="18"/>
              </w:rPr>
              <w:t>nerve agent auto-i</w:t>
            </w:r>
            <w:r w:rsidRPr="00B62965">
              <w:rPr>
                <w:rFonts w:cs="Arial"/>
                <w:b/>
                <w:bCs/>
                <w:color w:val="C00000"/>
                <w:sz w:val="18"/>
                <w:szCs w:val="18"/>
              </w:rPr>
              <w:t xml:space="preserve">njector </w:t>
            </w:r>
            <w:r w:rsidRPr="00B62965">
              <w:rPr>
                <w:rFonts w:cs="Arial"/>
                <w:bCs/>
                <w:sz w:val="18"/>
                <w:szCs w:val="18"/>
              </w:rPr>
              <w:t>(</w:t>
            </w:r>
            <w:proofErr w:type="gramStart"/>
            <w:r w:rsidRPr="00B62965">
              <w:rPr>
                <w:rFonts w:cs="Arial"/>
                <w:bCs/>
                <w:sz w:val="18"/>
                <w:szCs w:val="18"/>
              </w:rPr>
              <w:t>i.e.</w:t>
            </w:r>
            <w:proofErr w:type="gramEnd"/>
            <w:r w:rsidRPr="00B62965">
              <w:rPr>
                <w:rFonts w:cs="Arial"/>
                <w:bCs/>
                <w:sz w:val="18"/>
                <w:szCs w:val="18"/>
              </w:rPr>
              <w:t xml:space="preserve"> Duo-Dote) for Nerve Agent Intoxication, if approved by LEMSA as an optional scope skill.</w:t>
            </w:r>
          </w:p>
          <w:p w14:paraId="3AF699F3" w14:textId="77777777" w:rsidR="00F63080" w:rsidRPr="00B62965" w:rsidRDefault="00F63080" w:rsidP="00910085">
            <w:pPr>
              <w:pStyle w:val="ListParagraph"/>
              <w:widowControl w:val="0"/>
              <w:numPr>
                <w:ilvl w:val="0"/>
                <w:numId w:val="55"/>
              </w:numPr>
              <w:autoSpaceDE w:val="0"/>
              <w:autoSpaceDN w:val="0"/>
              <w:adjustRightInd w:val="0"/>
              <w:ind w:left="630" w:hanging="270"/>
              <w:contextualSpacing w:val="0"/>
              <w:rPr>
                <w:rFonts w:cs="Arial"/>
                <w:bCs/>
                <w:sz w:val="18"/>
                <w:szCs w:val="18"/>
              </w:rPr>
            </w:pPr>
            <w:r w:rsidRPr="00B62965">
              <w:rPr>
                <w:rFonts w:cs="Arial"/>
                <w:bCs/>
                <w:sz w:val="18"/>
                <w:szCs w:val="18"/>
              </w:rPr>
              <w:t xml:space="preserve">Use </w:t>
            </w:r>
            <w:r w:rsidR="009C40F4">
              <w:rPr>
                <w:rFonts w:cs="Arial"/>
                <w:b/>
                <w:bCs/>
                <w:color w:val="C00000"/>
                <w:sz w:val="18"/>
                <w:szCs w:val="18"/>
              </w:rPr>
              <w:t>Epi-P</w:t>
            </w:r>
            <w:r w:rsidRPr="00B62965">
              <w:rPr>
                <w:rFonts w:cs="Arial"/>
                <w:b/>
                <w:bCs/>
                <w:color w:val="C00000"/>
                <w:sz w:val="18"/>
                <w:szCs w:val="18"/>
              </w:rPr>
              <w:t xml:space="preserve">en </w:t>
            </w:r>
            <w:r w:rsidR="009C40F4">
              <w:rPr>
                <w:rFonts w:cs="Arial"/>
                <w:bCs/>
                <w:sz w:val="18"/>
                <w:szCs w:val="18"/>
              </w:rPr>
              <w:t>for anaphylactic r</w:t>
            </w:r>
            <w:r w:rsidRPr="00B62965">
              <w:rPr>
                <w:rFonts w:cs="Arial"/>
                <w:bCs/>
                <w:sz w:val="18"/>
                <w:szCs w:val="18"/>
              </w:rPr>
              <w:t>eaction, if approved by LEMSA as an optional scope skill.</w:t>
            </w:r>
          </w:p>
        </w:tc>
      </w:tr>
      <w:tr w:rsidR="00F63080" w:rsidRPr="00B62965" w14:paraId="10D60727" w14:textId="77777777" w:rsidTr="006625F3">
        <w:trPr>
          <w:trHeight w:val="301"/>
        </w:trPr>
        <w:tc>
          <w:tcPr>
            <w:tcW w:w="5688" w:type="dxa"/>
            <w:vAlign w:val="center"/>
          </w:tcPr>
          <w:p w14:paraId="4BD63A43"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Cs/>
                <w:sz w:val="18"/>
                <w:szCs w:val="18"/>
              </w:rPr>
            </w:pPr>
            <w:r w:rsidRPr="00B62965">
              <w:rPr>
                <w:rFonts w:cs="Arial"/>
                <w:b/>
                <w:bCs/>
                <w:sz w:val="18"/>
                <w:szCs w:val="18"/>
              </w:rPr>
              <w:t>BURNS:</w:t>
            </w:r>
          </w:p>
          <w:p w14:paraId="7485FCEB" w14:textId="77777777" w:rsidR="00F63080" w:rsidRPr="00B62965" w:rsidRDefault="00F63080" w:rsidP="00910085">
            <w:pPr>
              <w:pStyle w:val="ListParagraph"/>
              <w:widowControl w:val="0"/>
              <w:numPr>
                <w:ilvl w:val="0"/>
                <w:numId w:val="56"/>
              </w:numPr>
              <w:autoSpaceDE w:val="0"/>
              <w:autoSpaceDN w:val="0"/>
              <w:adjustRightInd w:val="0"/>
              <w:ind w:left="630" w:hanging="270"/>
              <w:contextualSpacing w:val="0"/>
              <w:rPr>
                <w:rFonts w:cs="Arial"/>
                <w:bCs/>
                <w:sz w:val="18"/>
                <w:szCs w:val="18"/>
              </w:rPr>
            </w:pPr>
            <w:r w:rsidRPr="00B62965">
              <w:rPr>
                <w:rFonts w:cs="Arial"/>
                <w:bCs/>
                <w:sz w:val="18"/>
                <w:szCs w:val="18"/>
              </w:rPr>
              <w:t>Aggressively monitor airway and respiratory casualty status with smoke inhalation or facial burns, including oxygen or cyanide antidote treatment when significant symptoms are present.</w:t>
            </w:r>
          </w:p>
          <w:p w14:paraId="5344C8BE" w14:textId="77777777" w:rsidR="00F63080" w:rsidRPr="00B62965" w:rsidRDefault="00F63080" w:rsidP="00910085">
            <w:pPr>
              <w:pStyle w:val="ListParagraph"/>
              <w:widowControl w:val="0"/>
              <w:numPr>
                <w:ilvl w:val="0"/>
                <w:numId w:val="56"/>
              </w:numPr>
              <w:autoSpaceDE w:val="0"/>
              <w:autoSpaceDN w:val="0"/>
              <w:adjustRightInd w:val="0"/>
              <w:ind w:left="630" w:hanging="270"/>
              <w:contextualSpacing w:val="0"/>
              <w:rPr>
                <w:rFonts w:cs="Arial"/>
                <w:bCs/>
                <w:sz w:val="18"/>
                <w:szCs w:val="18"/>
              </w:rPr>
            </w:pPr>
            <w:r w:rsidRPr="00B62965">
              <w:rPr>
                <w:rFonts w:cs="Arial"/>
                <w:bCs/>
                <w:sz w:val="18"/>
                <w:szCs w:val="18"/>
              </w:rPr>
              <w:t xml:space="preserve">Estimate TBSA and </w:t>
            </w:r>
            <w:r w:rsidRPr="00B62965">
              <w:rPr>
                <w:rFonts w:cs="Arial"/>
                <w:b/>
                <w:bCs/>
                <w:color w:val="023EB6"/>
                <w:sz w:val="18"/>
                <w:szCs w:val="18"/>
              </w:rPr>
              <w:t>cover burn area with dry, sterile dressings.</w:t>
            </w:r>
          </w:p>
        </w:tc>
      </w:tr>
      <w:tr w:rsidR="00F63080" w:rsidRPr="00B62965" w14:paraId="3821E083" w14:textId="77777777" w:rsidTr="006625F3">
        <w:trPr>
          <w:trHeight w:val="749"/>
        </w:trPr>
        <w:tc>
          <w:tcPr>
            <w:tcW w:w="5688" w:type="dxa"/>
            <w:tcBorders>
              <w:bottom w:val="single" w:sz="4" w:space="0" w:color="auto"/>
            </w:tcBorders>
            <w:vAlign w:val="center"/>
          </w:tcPr>
          <w:p w14:paraId="7DDD2CBE"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Cs/>
                <w:sz w:val="18"/>
                <w:szCs w:val="18"/>
              </w:rPr>
            </w:pPr>
            <w:r w:rsidRPr="00B62965">
              <w:rPr>
                <w:rFonts w:cs="Arial"/>
                <w:b/>
                <w:bCs/>
                <w:sz w:val="18"/>
                <w:szCs w:val="18"/>
              </w:rPr>
              <w:t>MONITORING:</w:t>
            </w:r>
          </w:p>
          <w:p w14:paraId="290A8377" w14:textId="77777777" w:rsidR="00F63080" w:rsidRPr="00B62965" w:rsidRDefault="00F63080" w:rsidP="00910085">
            <w:pPr>
              <w:pStyle w:val="ListParagraph"/>
              <w:widowControl w:val="0"/>
              <w:numPr>
                <w:ilvl w:val="0"/>
                <w:numId w:val="57"/>
              </w:numPr>
              <w:autoSpaceDE w:val="0"/>
              <w:autoSpaceDN w:val="0"/>
              <w:adjustRightInd w:val="0"/>
              <w:ind w:left="630" w:right="-288" w:hanging="270"/>
              <w:contextualSpacing w:val="0"/>
              <w:rPr>
                <w:rFonts w:cs="Arial"/>
                <w:bCs/>
                <w:sz w:val="18"/>
                <w:szCs w:val="18"/>
              </w:rPr>
            </w:pPr>
            <w:r w:rsidRPr="00B62965">
              <w:rPr>
                <w:rFonts w:cs="Arial"/>
                <w:bCs/>
                <w:sz w:val="18"/>
                <w:szCs w:val="18"/>
              </w:rPr>
              <w:t>Apply monitoring devices or diagnostic equipment, if available.</w:t>
            </w:r>
          </w:p>
          <w:p w14:paraId="13622B40" w14:textId="77777777" w:rsidR="00F63080" w:rsidRPr="00B62965" w:rsidRDefault="00F63080" w:rsidP="00910085">
            <w:pPr>
              <w:pStyle w:val="ListParagraph"/>
              <w:widowControl w:val="0"/>
              <w:numPr>
                <w:ilvl w:val="0"/>
                <w:numId w:val="57"/>
              </w:numPr>
              <w:autoSpaceDE w:val="0"/>
              <w:autoSpaceDN w:val="0"/>
              <w:adjustRightInd w:val="0"/>
              <w:ind w:left="630" w:right="-288" w:hanging="270"/>
              <w:contextualSpacing w:val="0"/>
              <w:rPr>
                <w:rFonts w:cs="Arial"/>
                <w:bCs/>
                <w:sz w:val="18"/>
                <w:szCs w:val="18"/>
              </w:rPr>
            </w:pPr>
            <w:r w:rsidRPr="00B62965">
              <w:rPr>
                <w:rFonts w:cs="Arial"/>
                <w:bCs/>
                <w:sz w:val="18"/>
                <w:szCs w:val="18"/>
              </w:rPr>
              <w:t>Obtain vital signs.</w:t>
            </w:r>
          </w:p>
        </w:tc>
      </w:tr>
      <w:tr w:rsidR="00F63080" w:rsidRPr="00B62965" w14:paraId="6E067B3C" w14:textId="77777777" w:rsidTr="006625F3">
        <w:trPr>
          <w:trHeight w:val="367"/>
        </w:trPr>
        <w:tc>
          <w:tcPr>
            <w:tcW w:w="5688" w:type="dxa"/>
            <w:tcBorders>
              <w:bottom w:val="single" w:sz="4" w:space="0" w:color="auto"/>
            </w:tcBorders>
            <w:vAlign w:val="center"/>
          </w:tcPr>
          <w:p w14:paraId="06AEC627"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
                <w:bCs/>
                <w:sz w:val="18"/>
                <w:szCs w:val="18"/>
              </w:rPr>
            </w:pPr>
            <w:r w:rsidRPr="00B62965">
              <w:rPr>
                <w:rFonts w:cs="Arial"/>
                <w:b/>
                <w:bCs/>
                <w:sz w:val="18"/>
                <w:szCs w:val="18"/>
              </w:rPr>
              <w:t>PREPARE CASUALTY FOR MOVEMENT:</w:t>
            </w:r>
          </w:p>
          <w:p w14:paraId="79F4815C" w14:textId="77777777" w:rsidR="00F63080" w:rsidRPr="00B62965" w:rsidRDefault="00F63080" w:rsidP="00910085">
            <w:pPr>
              <w:pStyle w:val="ListParagraph"/>
              <w:widowControl w:val="0"/>
              <w:numPr>
                <w:ilvl w:val="0"/>
                <w:numId w:val="59"/>
              </w:numPr>
              <w:autoSpaceDE w:val="0"/>
              <w:autoSpaceDN w:val="0"/>
              <w:adjustRightInd w:val="0"/>
              <w:ind w:left="630" w:hanging="270"/>
              <w:contextualSpacing w:val="0"/>
              <w:rPr>
                <w:rFonts w:cs="Arial"/>
                <w:bCs/>
                <w:sz w:val="18"/>
                <w:szCs w:val="18"/>
              </w:rPr>
            </w:pPr>
            <w:r w:rsidRPr="00B62965">
              <w:rPr>
                <w:rFonts w:cs="Arial"/>
                <w:bCs/>
                <w:sz w:val="18"/>
                <w:szCs w:val="18"/>
              </w:rPr>
              <w:t>Move casualty to site where evacuation is anticipated.</w:t>
            </w:r>
          </w:p>
          <w:p w14:paraId="3413934B" w14:textId="77777777" w:rsidR="00F63080" w:rsidRPr="00B62965" w:rsidRDefault="00F63080" w:rsidP="00910085">
            <w:pPr>
              <w:pStyle w:val="ListParagraph"/>
              <w:widowControl w:val="0"/>
              <w:numPr>
                <w:ilvl w:val="0"/>
                <w:numId w:val="59"/>
              </w:numPr>
              <w:autoSpaceDE w:val="0"/>
              <w:autoSpaceDN w:val="0"/>
              <w:adjustRightInd w:val="0"/>
              <w:ind w:left="630" w:hanging="270"/>
              <w:contextualSpacing w:val="0"/>
              <w:rPr>
                <w:rFonts w:cs="Arial"/>
                <w:bCs/>
                <w:sz w:val="18"/>
                <w:szCs w:val="18"/>
              </w:rPr>
            </w:pPr>
            <w:r w:rsidRPr="00B62965">
              <w:rPr>
                <w:rFonts w:cs="Arial"/>
                <w:bCs/>
                <w:sz w:val="18"/>
                <w:szCs w:val="18"/>
              </w:rPr>
              <w:t>Monitor airway, breathing, bleeding, and reevaluate casualty for shock.</w:t>
            </w:r>
          </w:p>
        </w:tc>
      </w:tr>
      <w:tr w:rsidR="00F63080" w:rsidRPr="00B62965" w14:paraId="059CFA54" w14:textId="77777777" w:rsidTr="006625F3">
        <w:trPr>
          <w:trHeight w:val="405"/>
        </w:trPr>
        <w:tc>
          <w:tcPr>
            <w:tcW w:w="5688" w:type="dxa"/>
            <w:tcBorders>
              <w:top w:val="single" w:sz="4" w:space="0" w:color="auto"/>
              <w:left w:val="single" w:sz="4" w:space="0" w:color="auto"/>
              <w:bottom w:val="single" w:sz="4" w:space="0" w:color="auto"/>
              <w:right w:val="single" w:sz="4" w:space="0" w:color="auto"/>
            </w:tcBorders>
          </w:tcPr>
          <w:p w14:paraId="09B2A895"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
                <w:bCs/>
                <w:sz w:val="18"/>
                <w:szCs w:val="18"/>
              </w:rPr>
            </w:pPr>
            <w:r w:rsidRPr="00B62965">
              <w:rPr>
                <w:rFonts w:cs="Arial"/>
                <w:b/>
                <w:bCs/>
                <w:sz w:val="18"/>
                <w:szCs w:val="18"/>
              </w:rPr>
              <w:t>COMMUNICATE WITH CASUALTY, IF POSSIBLE:</w:t>
            </w:r>
          </w:p>
          <w:p w14:paraId="25FA124E" w14:textId="77777777" w:rsidR="00F63080" w:rsidRPr="00B62965" w:rsidRDefault="00F63080" w:rsidP="00910085">
            <w:pPr>
              <w:pStyle w:val="ListParagraph"/>
              <w:widowControl w:val="0"/>
              <w:numPr>
                <w:ilvl w:val="0"/>
                <w:numId w:val="60"/>
              </w:numPr>
              <w:autoSpaceDE w:val="0"/>
              <w:autoSpaceDN w:val="0"/>
              <w:adjustRightInd w:val="0"/>
              <w:ind w:left="630" w:hanging="270"/>
              <w:contextualSpacing w:val="0"/>
              <w:rPr>
                <w:rFonts w:cs="Arial"/>
                <w:bCs/>
                <w:sz w:val="18"/>
                <w:szCs w:val="18"/>
              </w:rPr>
            </w:pPr>
            <w:r w:rsidRPr="00B62965">
              <w:rPr>
                <w:rFonts w:cs="Arial"/>
                <w:bCs/>
                <w:sz w:val="18"/>
                <w:szCs w:val="18"/>
              </w:rPr>
              <w:t>Encourage, reassure, and explain care.</w:t>
            </w:r>
          </w:p>
        </w:tc>
      </w:tr>
      <w:tr w:rsidR="00F63080" w:rsidRPr="00B62965" w14:paraId="7540B286" w14:textId="77777777" w:rsidTr="006625F3">
        <w:trPr>
          <w:trHeight w:val="405"/>
        </w:trPr>
        <w:tc>
          <w:tcPr>
            <w:tcW w:w="5688" w:type="dxa"/>
            <w:tcBorders>
              <w:top w:val="single" w:sz="4" w:space="0" w:color="auto"/>
              <w:left w:val="single" w:sz="4" w:space="0" w:color="auto"/>
              <w:bottom w:val="single" w:sz="4" w:space="0" w:color="auto"/>
              <w:right w:val="single" w:sz="4" w:space="0" w:color="auto"/>
            </w:tcBorders>
          </w:tcPr>
          <w:p w14:paraId="723C20A2"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
                <w:bCs/>
                <w:sz w:val="18"/>
                <w:szCs w:val="18"/>
              </w:rPr>
            </w:pPr>
            <w:r w:rsidRPr="00B62965">
              <w:rPr>
                <w:rFonts w:cs="Arial"/>
                <w:b/>
                <w:bCs/>
                <w:color w:val="023EB6"/>
                <w:sz w:val="18"/>
                <w:szCs w:val="18"/>
              </w:rPr>
              <w:t>CPR AND AED:</w:t>
            </w:r>
          </w:p>
          <w:p w14:paraId="07BCE8EE" w14:textId="77777777" w:rsidR="00F63080" w:rsidRPr="00B62965" w:rsidRDefault="00F63080" w:rsidP="00910085">
            <w:pPr>
              <w:pStyle w:val="ListParagraph"/>
              <w:widowControl w:val="0"/>
              <w:numPr>
                <w:ilvl w:val="0"/>
                <w:numId w:val="61"/>
              </w:numPr>
              <w:autoSpaceDE w:val="0"/>
              <w:autoSpaceDN w:val="0"/>
              <w:adjustRightInd w:val="0"/>
              <w:ind w:left="630" w:hanging="270"/>
              <w:contextualSpacing w:val="0"/>
              <w:rPr>
                <w:rFonts w:cs="Arial"/>
                <w:bCs/>
                <w:sz w:val="18"/>
                <w:szCs w:val="18"/>
              </w:rPr>
            </w:pPr>
            <w:r w:rsidRPr="00B62965">
              <w:rPr>
                <w:rFonts w:cs="Arial"/>
                <w:bCs/>
                <w:sz w:val="18"/>
                <w:szCs w:val="18"/>
              </w:rPr>
              <w:t>Resuscitation in the tactical environment for casualties of blast or penetrating trauma that have no pulse or respirations should only be treated when resources and conditions allow.</w:t>
            </w:r>
          </w:p>
        </w:tc>
      </w:tr>
      <w:tr w:rsidR="00F63080" w:rsidRPr="00B62965" w14:paraId="48F9818F" w14:textId="77777777" w:rsidTr="006625F3">
        <w:trPr>
          <w:trHeight w:val="405"/>
        </w:trPr>
        <w:tc>
          <w:tcPr>
            <w:tcW w:w="5688" w:type="dxa"/>
            <w:tcBorders>
              <w:top w:val="single" w:sz="4" w:space="0" w:color="auto"/>
              <w:left w:val="single" w:sz="4" w:space="0" w:color="auto"/>
              <w:bottom w:val="single" w:sz="4" w:space="0" w:color="auto"/>
              <w:right w:val="single" w:sz="4" w:space="0" w:color="auto"/>
            </w:tcBorders>
          </w:tcPr>
          <w:p w14:paraId="4E0DA422" w14:textId="77777777" w:rsidR="00F63080" w:rsidRPr="00B62965" w:rsidRDefault="00F63080" w:rsidP="00910085">
            <w:pPr>
              <w:pStyle w:val="ListParagraph"/>
              <w:widowControl w:val="0"/>
              <w:numPr>
                <w:ilvl w:val="0"/>
                <w:numId w:val="58"/>
              </w:numPr>
              <w:autoSpaceDE w:val="0"/>
              <w:autoSpaceDN w:val="0"/>
              <w:adjustRightInd w:val="0"/>
              <w:ind w:left="360"/>
              <w:contextualSpacing w:val="0"/>
              <w:rPr>
                <w:rFonts w:cs="Arial"/>
                <w:b/>
                <w:bCs/>
                <w:sz w:val="18"/>
                <w:szCs w:val="18"/>
              </w:rPr>
            </w:pPr>
            <w:r w:rsidRPr="00B62965">
              <w:rPr>
                <w:rFonts w:cs="Arial"/>
                <w:b/>
                <w:bCs/>
                <w:color w:val="023EB6"/>
                <w:sz w:val="18"/>
                <w:szCs w:val="18"/>
              </w:rPr>
              <w:t>DOCUMENTATION</w:t>
            </w:r>
            <w:r w:rsidRPr="00B62965">
              <w:rPr>
                <w:rFonts w:cs="Arial"/>
                <w:b/>
                <w:bCs/>
                <w:sz w:val="18"/>
                <w:szCs w:val="18"/>
              </w:rPr>
              <w:t>:</w:t>
            </w:r>
          </w:p>
          <w:p w14:paraId="7C5E8417" w14:textId="77777777" w:rsidR="00F63080" w:rsidRPr="00B62965" w:rsidRDefault="00F63080" w:rsidP="00910085">
            <w:pPr>
              <w:pStyle w:val="ListParagraph"/>
              <w:widowControl w:val="0"/>
              <w:numPr>
                <w:ilvl w:val="0"/>
                <w:numId w:val="62"/>
              </w:numPr>
              <w:autoSpaceDE w:val="0"/>
              <w:autoSpaceDN w:val="0"/>
              <w:adjustRightInd w:val="0"/>
              <w:ind w:left="630" w:hanging="270"/>
              <w:contextualSpacing w:val="0"/>
              <w:rPr>
                <w:rFonts w:cs="Arial"/>
                <w:bCs/>
                <w:sz w:val="18"/>
                <w:szCs w:val="18"/>
              </w:rPr>
            </w:pPr>
            <w:r w:rsidRPr="00B62965">
              <w:rPr>
                <w:rFonts w:cs="Arial"/>
                <w:bCs/>
                <w:sz w:val="18"/>
                <w:szCs w:val="18"/>
              </w:rPr>
              <w:t>Document clinical assessments, treatments rendered, and changes in casualty status.</w:t>
            </w:r>
          </w:p>
          <w:p w14:paraId="50FE5B18" w14:textId="77777777" w:rsidR="00F63080" w:rsidRPr="00B62965" w:rsidRDefault="00F63080" w:rsidP="00910085">
            <w:pPr>
              <w:pStyle w:val="ListParagraph"/>
              <w:widowControl w:val="0"/>
              <w:numPr>
                <w:ilvl w:val="0"/>
                <w:numId w:val="62"/>
              </w:numPr>
              <w:autoSpaceDE w:val="0"/>
              <w:autoSpaceDN w:val="0"/>
              <w:adjustRightInd w:val="0"/>
              <w:ind w:left="630" w:hanging="270"/>
              <w:contextualSpacing w:val="0"/>
              <w:rPr>
                <w:rFonts w:cs="Arial"/>
                <w:bCs/>
                <w:sz w:val="18"/>
                <w:szCs w:val="18"/>
              </w:rPr>
            </w:pPr>
            <w:r w:rsidRPr="00B62965">
              <w:rPr>
                <w:rFonts w:cs="Arial"/>
                <w:bCs/>
                <w:sz w:val="18"/>
                <w:szCs w:val="18"/>
              </w:rPr>
              <w:t xml:space="preserve">Forward documentation to the next level of care provider. </w:t>
            </w:r>
          </w:p>
        </w:tc>
      </w:tr>
    </w:tbl>
    <w:tbl>
      <w:tblPr>
        <w:tblStyle w:val="TableGrid"/>
        <w:tblpPr w:leftFromText="180" w:rightFromText="180" w:vertAnchor="text" w:horzAnchor="page" w:tblpX="415" w:tblpY="35"/>
        <w:tblW w:w="5832" w:type="dxa"/>
        <w:tblLook w:val="04A0" w:firstRow="1" w:lastRow="0" w:firstColumn="1" w:lastColumn="0" w:noHBand="0" w:noVBand="1"/>
      </w:tblPr>
      <w:tblGrid>
        <w:gridCol w:w="5832"/>
      </w:tblGrid>
      <w:tr w:rsidR="001F06CA" w:rsidRPr="00A93DBD" w14:paraId="4B12D927" w14:textId="77777777" w:rsidTr="00BE695D">
        <w:trPr>
          <w:trHeight w:val="260"/>
        </w:trPr>
        <w:tc>
          <w:tcPr>
            <w:tcW w:w="5832" w:type="dxa"/>
            <w:shd w:val="clear" w:color="auto" w:fill="D9D9D9" w:themeFill="background1" w:themeFillShade="D9"/>
            <w:vAlign w:val="center"/>
          </w:tcPr>
          <w:p w14:paraId="26EC1C9F" w14:textId="77777777" w:rsidR="001F06CA" w:rsidRPr="00A93DBD" w:rsidRDefault="001F06CA" w:rsidP="00BE695D">
            <w:pPr>
              <w:ind w:right="72"/>
              <w:jc w:val="center"/>
              <w:rPr>
                <w:rFonts w:cs="Arial"/>
                <w:b/>
                <w:bCs/>
                <w:sz w:val="18"/>
                <w:szCs w:val="18"/>
              </w:rPr>
            </w:pPr>
            <w:r w:rsidRPr="00A93DBD">
              <w:rPr>
                <w:rFonts w:cs="Arial"/>
                <w:b/>
                <w:bCs/>
                <w:sz w:val="18"/>
                <w:szCs w:val="18"/>
              </w:rPr>
              <w:t>HOT ZONE / DIRECT THREAT (DTC) / CARE UNDER FIRE (CUF)</w:t>
            </w:r>
          </w:p>
        </w:tc>
      </w:tr>
      <w:tr w:rsidR="001F06CA" w:rsidRPr="00A93DBD" w14:paraId="78879D71" w14:textId="77777777" w:rsidTr="00BE695D">
        <w:trPr>
          <w:trHeight w:val="233"/>
        </w:trPr>
        <w:tc>
          <w:tcPr>
            <w:tcW w:w="5832" w:type="dxa"/>
            <w:vAlign w:val="center"/>
          </w:tcPr>
          <w:p w14:paraId="2D217B65" w14:textId="77777777" w:rsidR="001F06CA" w:rsidRPr="00A93DBD" w:rsidRDefault="001F06CA" w:rsidP="00BE695D">
            <w:pPr>
              <w:pStyle w:val="ListParagraph"/>
              <w:widowControl w:val="0"/>
              <w:numPr>
                <w:ilvl w:val="0"/>
                <w:numId w:val="51"/>
              </w:numPr>
              <w:autoSpaceDE w:val="0"/>
              <w:autoSpaceDN w:val="0"/>
              <w:adjustRightInd w:val="0"/>
              <w:ind w:left="270" w:hanging="270"/>
              <w:rPr>
                <w:rFonts w:cs="Arial"/>
                <w:bCs/>
                <w:sz w:val="18"/>
                <w:szCs w:val="18"/>
              </w:rPr>
            </w:pPr>
            <w:r w:rsidRPr="00A93DBD">
              <w:rPr>
                <w:rFonts w:cs="Arial"/>
                <w:b/>
                <w:bCs/>
                <w:sz w:val="18"/>
                <w:szCs w:val="18"/>
              </w:rPr>
              <w:t xml:space="preserve">MITIGATE </w:t>
            </w:r>
            <w:r w:rsidRPr="00A93DBD">
              <w:rPr>
                <w:rFonts w:cs="Arial"/>
                <w:bCs/>
                <w:sz w:val="18"/>
                <w:szCs w:val="18"/>
              </w:rPr>
              <w:t>any threat and move to a safer position.</w:t>
            </w:r>
          </w:p>
        </w:tc>
      </w:tr>
      <w:tr w:rsidR="001F06CA" w:rsidRPr="00A93DBD" w14:paraId="48BFDF5C" w14:textId="77777777" w:rsidTr="00BE695D">
        <w:trPr>
          <w:trHeight w:val="269"/>
        </w:trPr>
        <w:tc>
          <w:tcPr>
            <w:tcW w:w="5832" w:type="dxa"/>
            <w:vAlign w:val="center"/>
          </w:tcPr>
          <w:p w14:paraId="05AFEA65" w14:textId="77777777" w:rsidR="001F06CA" w:rsidRPr="00A93DBD" w:rsidRDefault="001F06CA" w:rsidP="00BE695D">
            <w:pPr>
              <w:pStyle w:val="ListParagraph"/>
              <w:widowControl w:val="0"/>
              <w:numPr>
                <w:ilvl w:val="0"/>
                <w:numId w:val="51"/>
              </w:numPr>
              <w:autoSpaceDE w:val="0"/>
              <w:autoSpaceDN w:val="0"/>
              <w:adjustRightInd w:val="0"/>
              <w:ind w:left="270" w:hanging="270"/>
              <w:rPr>
                <w:rFonts w:cs="Arial"/>
                <w:bCs/>
                <w:sz w:val="18"/>
                <w:szCs w:val="18"/>
              </w:rPr>
            </w:pPr>
            <w:r w:rsidRPr="00A93DBD">
              <w:rPr>
                <w:rFonts w:cs="Arial"/>
                <w:b/>
                <w:bCs/>
                <w:sz w:val="18"/>
                <w:szCs w:val="18"/>
              </w:rPr>
              <w:t xml:space="preserve">DIRECT CASUALTY </w:t>
            </w:r>
            <w:r w:rsidRPr="00A93DBD">
              <w:rPr>
                <w:rFonts w:cs="Arial"/>
                <w:bCs/>
                <w:sz w:val="18"/>
                <w:szCs w:val="18"/>
              </w:rPr>
              <w:t>to stay engaged in operation, if appropriate.</w:t>
            </w:r>
          </w:p>
        </w:tc>
      </w:tr>
      <w:tr w:rsidR="001F06CA" w:rsidRPr="00A93DBD" w14:paraId="1089BB24" w14:textId="77777777" w:rsidTr="00BE695D">
        <w:trPr>
          <w:trHeight w:val="449"/>
        </w:trPr>
        <w:tc>
          <w:tcPr>
            <w:tcW w:w="5832" w:type="dxa"/>
            <w:vAlign w:val="center"/>
          </w:tcPr>
          <w:p w14:paraId="03E8AEE2" w14:textId="77777777" w:rsidR="001F06CA" w:rsidRPr="00A93DBD" w:rsidRDefault="001F06CA" w:rsidP="00BE695D">
            <w:pPr>
              <w:pStyle w:val="ListParagraph"/>
              <w:widowControl w:val="0"/>
              <w:numPr>
                <w:ilvl w:val="0"/>
                <w:numId w:val="51"/>
              </w:numPr>
              <w:autoSpaceDE w:val="0"/>
              <w:autoSpaceDN w:val="0"/>
              <w:adjustRightInd w:val="0"/>
              <w:ind w:left="270" w:hanging="270"/>
              <w:rPr>
                <w:rFonts w:cs="Arial"/>
                <w:bCs/>
                <w:sz w:val="18"/>
                <w:szCs w:val="18"/>
              </w:rPr>
            </w:pPr>
            <w:r w:rsidRPr="00A93DBD">
              <w:rPr>
                <w:rFonts w:cs="Arial"/>
                <w:b/>
                <w:bCs/>
                <w:sz w:val="18"/>
                <w:szCs w:val="18"/>
              </w:rPr>
              <w:t xml:space="preserve">DIRECT CASUALTY </w:t>
            </w:r>
            <w:r w:rsidRPr="00A93DBD">
              <w:rPr>
                <w:rFonts w:cs="Arial"/>
                <w:bCs/>
                <w:sz w:val="18"/>
                <w:szCs w:val="18"/>
              </w:rPr>
              <w:t xml:space="preserve">to move to a safer </w:t>
            </w:r>
            <w:proofErr w:type="spellStart"/>
            <w:r w:rsidRPr="00A93DBD">
              <w:rPr>
                <w:rFonts w:cs="Arial"/>
                <w:bCs/>
                <w:sz w:val="18"/>
                <w:szCs w:val="18"/>
              </w:rPr>
              <w:t>positon</w:t>
            </w:r>
            <w:proofErr w:type="spellEnd"/>
            <w:r w:rsidRPr="00A93DBD">
              <w:rPr>
                <w:rFonts w:cs="Arial"/>
                <w:bCs/>
                <w:sz w:val="18"/>
                <w:szCs w:val="18"/>
              </w:rPr>
              <w:t xml:space="preserve"> and apply self-aid, if appropriate.</w:t>
            </w:r>
          </w:p>
        </w:tc>
      </w:tr>
      <w:tr w:rsidR="001F06CA" w:rsidRPr="00A93DBD" w14:paraId="541DDA3A" w14:textId="77777777" w:rsidTr="00BE695D">
        <w:trPr>
          <w:trHeight w:val="350"/>
        </w:trPr>
        <w:tc>
          <w:tcPr>
            <w:tcW w:w="5832" w:type="dxa"/>
            <w:vAlign w:val="center"/>
          </w:tcPr>
          <w:p w14:paraId="0EDD1FE9" w14:textId="77777777" w:rsidR="001F06CA" w:rsidRPr="00A93DBD" w:rsidRDefault="001F06CA" w:rsidP="00BE695D">
            <w:pPr>
              <w:pStyle w:val="ListParagraph"/>
              <w:widowControl w:val="0"/>
              <w:numPr>
                <w:ilvl w:val="0"/>
                <w:numId w:val="51"/>
              </w:numPr>
              <w:autoSpaceDE w:val="0"/>
              <w:autoSpaceDN w:val="0"/>
              <w:adjustRightInd w:val="0"/>
              <w:ind w:left="270" w:hanging="270"/>
              <w:rPr>
                <w:rFonts w:cs="Arial"/>
                <w:bCs/>
                <w:sz w:val="18"/>
                <w:szCs w:val="18"/>
              </w:rPr>
            </w:pPr>
            <w:r w:rsidRPr="00A93DBD">
              <w:rPr>
                <w:rFonts w:cs="Arial"/>
                <w:b/>
                <w:bCs/>
                <w:color w:val="023EB6"/>
                <w:sz w:val="18"/>
                <w:szCs w:val="18"/>
              </w:rPr>
              <w:t>CASUALTY EXTRACTION.</w:t>
            </w:r>
            <w:r w:rsidRPr="00A93DBD">
              <w:rPr>
                <w:rFonts w:cs="Arial"/>
                <w:b/>
                <w:bCs/>
                <w:color w:val="0070C0"/>
                <w:sz w:val="18"/>
                <w:szCs w:val="18"/>
              </w:rPr>
              <w:t xml:space="preserve"> </w:t>
            </w:r>
            <w:r w:rsidRPr="00A93DBD">
              <w:rPr>
                <w:rFonts w:cs="Arial"/>
                <w:bCs/>
                <w:sz w:val="18"/>
                <w:szCs w:val="18"/>
              </w:rPr>
              <w:t>Move casualty from unsafe area to include using manual drags or carries, or use a soft litter or</w:t>
            </w:r>
            <w:r>
              <w:rPr>
                <w:rFonts w:cs="Arial"/>
                <w:bCs/>
                <w:sz w:val="18"/>
                <w:szCs w:val="18"/>
              </w:rPr>
              <w:t xml:space="preserve"> local devices</w:t>
            </w:r>
            <w:r w:rsidRPr="00A93DBD">
              <w:rPr>
                <w:rFonts w:cs="Arial"/>
                <w:bCs/>
                <w:sz w:val="18"/>
                <w:szCs w:val="18"/>
              </w:rPr>
              <w:t>, as needed.</w:t>
            </w:r>
          </w:p>
        </w:tc>
      </w:tr>
      <w:tr w:rsidR="001F06CA" w:rsidRPr="00A93DBD" w14:paraId="0BDF2C10" w14:textId="77777777" w:rsidTr="00BE695D">
        <w:trPr>
          <w:trHeight w:val="530"/>
        </w:trPr>
        <w:tc>
          <w:tcPr>
            <w:tcW w:w="5832" w:type="dxa"/>
            <w:tcBorders>
              <w:bottom w:val="single" w:sz="4" w:space="0" w:color="auto"/>
            </w:tcBorders>
            <w:vAlign w:val="center"/>
          </w:tcPr>
          <w:p w14:paraId="1849BFD6" w14:textId="77777777" w:rsidR="001F06CA" w:rsidRPr="00A93DBD" w:rsidRDefault="001F06CA" w:rsidP="00BE695D">
            <w:pPr>
              <w:pStyle w:val="ListParagraph"/>
              <w:widowControl w:val="0"/>
              <w:numPr>
                <w:ilvl w:val="0"/>
                <w:numId w:val="51"/>
              </w:numPr>
              <w:autoSpaceDE w:val="0"/>
              <w:autoSpaceDN w:val="0"/>
              <w:adjustRightInd w:val="0"/>
              <w:ind w:left="270" w:hanging="270"/>
              <w:rPr>
                <w:rFonts w:cs="Arial"/>
                <w:bCs/>
                <w:sz w:val="18"/>
                <w:szCs w:val="18"/>
              </w:rPr>
            </w:pPr>
            <w:r w:rsidRPr="00A93DBD">
              <w:rPr>
                <w:rFonts w:cs="Arial"/>
                <w:b/>
                <w:bCs/>
                <w:sz w:val="18"/>
                <w:szCs w:val="18"/>
              </w:rPr>
              <w:t xml:space="preserve">STOP LIFE-THREATENING EXTERNAL HEMORRHAGE, </w:t>
            </w:r>
            <w:r w:rsidRPr="00A93DBD">
              <w:rPr>
                <w:rFonts w:cs="Arial"/>
                <w:bCs/>
                <w:sz w:val="18"/>
                <w:szCs w:val="18"/>
              </w:rPr>
              <w:t xml:space="preserve">using appropriate personal protective equipment </w:t>
            </w:r>
            <w:r w:rsidRPr="00A93DBD">
              <w:rPr>
                <w:rFonts w:cs="Arial"/>
                <w:b/>
                <w:bCs/>
                <w:color w:val="023EB6"/>
                <w:sz w:val="18"/>
                <w:szCs w:val="18"/>
              </w:rPr>
              <w:t>(PPE)</w:t>
            </w:r>
            <w:r w:rsidRPr="00A93DBD">
              <w:rPr>
                <w:rFonts w:cs="Arial"/>
                <w:bCs/>
                <w:sz w:val="18"/>
                <w:szCs w:val="18"/>
              </w:rPr>
              <w:t>, if tactically feasible:</w:t>
            </w:r>
          </w:p>
          <w:p w14:paraId="60512345" w14:textId="77777777" w:rsidR="001F06CA" w:rsidRDefault="001F06CA" w:rsidP="00BE695D">
            <w:pPr>
              <w:rPr>
                <w:rFonts w:cs="Arial"/>
                <w:bCs/>
                <w:sz w:val="18"/>
                <w:szCs w:val="18"/>
              </w:rPr>
            </w:pPr>
            <w:r>
              <w:rPr>
                <w:rFonts w:cs="Arial"/>
                <w:b/>
                <w:bCs/>
                <w:sz w:val="18"/>
                <w:szCs w:val="18"/>
              </w:rPr>
              <w:t xml:space="preserve">     </w:t>
            </w:r>
            <w:r w:rsidRPr="00325FB0">
              <w:rPr>
                <w:rFonts w:cs="Arial"/>
                <w:b/>
                <w:bCs/>
                <w:sz w:val="18"/>
                <w:szCs w:val="18"/>
              </w:rPr>
              <w:t xml:space="preserve">-Apply effective </w:t>
            </w:r>
            <w:r w:rsidRPr="00325FB0">
              <w:rPr>
                <w:rFonts w:cs="Arial"/>
                <w:b/>
                <w:bCs/>
                <w:color w:val="023EB6"/>
                <w:sz w:val="18"/>
                <w:szCs w:val="18"/>
              </w:rPr>
              <w:t>tourniquet</w:t>
            </w:r>
            <w:r w:rsidRPr="00325FB0">
              <w:rPr>
                <w:rFonts w:cs="Arial"/>
                <w:bCs/>
                <w:sz w:val="18"/>
                <w:szCs w:val="18"/>
              </w:rPr>
              <w:t xml:space="preserve"> for hemorrhage that is anatomically</w:t>
            </w:r>
          </w:p>
          <w:p w14:paraId="23C3068E" w14:textId="77777777" w:rsidR="001F06CA" w:rsidRPr="00325FB0" w:rsidRDefault="001F06CA" w:rsidP="00BE695D">
            <w:pPr>
              <w:rPr>
                <w:rFonts w:cs="Arial"/>
                <w:bCs/>
                <w:sz w:val="18"/>
                <w:szCs w:val="18"/>
              </w:rPr>
            </w:pPr>
            <w:r>
              <w:rPr>
                <w:rFonts w:cs="Arial"/>
                <w:bCs/>
                <w:sz w:val="18"/>
                <w:szCs w:val="18"/>
              </w:rPr>
              <w:t xml:space="preserve">     </w:t>
            </w:r>
            <w:r w:rsidRPr="00325FB0">
              <w:rPr>
                <w:rFonts w:cs="Arial"/>
                <w:bCs/>
                <w:sz w:val="18"/>
                <w:szCs w:val="18"/>
              </w:rPr>
              <w:t xml:space="preserve"> amenable to application. </w:t>
            </w:r>
          </w:p>
        </w:tc>
      </w:tr>
      <w:tr w:rsidR="001F06CA" w:rsidRPr="00A93DBD" w14:paraId="174D2611" w14:textId="77777777" w:rsidTr="00BE695D">
        <w:trPr>
          <w:trHeight w:val="392"/>
        </w:trPr>
        <w:tc>
          <w:tcPr>
            <w:tcW w:w="5832" w:type="dxa"/>
            <w:tcBorders>
              <w:bottom w:val="single" w:sz="4" w:space="0" w:color="auto"/>
            </w:tcBorders>
            <w:vAlign w:val="center"/>
          </w:tcPr>
          <w:p w14:paraId="0BAA1751" w14:textId="77777777" w:rsidR="001F06CA" w:rsidRPr="00A93DBD" w:rsidRDefault="001F06CA" w:rsidP="00BE695D">
            <w:pPr>
              <w:pStyle w:val="ListParagraph"/>
              <w:widowControl w:val="0"/>
              <w:numPr>
                <w:ilvl w:val="0"/>
                <w:numId w:val="51"/>
              </w:numPr>
              <w:autoSpaceDE w:val="0"/>
              <w:autoSpaceDN w:val="0"/>
              <w:adjustRightInd w:val="0"/>
              <w:ind w:left="270" w:hanging="270"/>
              <w:rPr>
                <w:rFonts w:cs="Arial"/>
                <w:bCs/>
                <w:sz w:val="18"/>
                <w:szCs w:val="18"/>
              </w:rPr>
            </w:pPr>
            <w:r w:rsidRPr="00A93DBD">
              <w:rPr>
                <w:rFonts w:cs="Arial"/>
                <w:bCs/>
                <w:sz w:val="18"/>
                <w:szCs w:val="18"/>
              </w:rPr>
              <w:t xml:space="preserve">Consider quickly placing casualty in </w:t>
            </w:r>
            <w:r w:rsidRPr="00A93DBD">
              <w:rPr>
                <w:rFonts w:cs="Arial"/>
                <w:b/>
                <w:bCs/>
                <w:color w:val="023EB6"/>
                <w:sz w:val="18"/>
                <w:szCs w:val="18"/>
              </w:rPr>
              <w:t xml:space="preserve">recovery position </w:t>
            </w:r>
            <w:r w:rsidRPr="00A93DBD">
              <w:rPr>
                <w:rFonts w:cs="Arial"/>
                <w:bCs/>
                <w:sz w:val="18"/>
                <w:szCs w:val="18"/>
              </w:rPr>
              <w:t xml:space="preserve">to protect airway. </w:t>
            </w:r>
          </w:p>
        </w:tc>
      </w:tr>
      <w:tr w:rsidR="001F06CA" w:rsidRPr="00A93DBD" w14:paraId="4E2BEB85" w14:textId="77777777" w:rsidTr="00BE695D">
        <w:trPr>
          <w:trHeight w:val="101"/>
        </w:trPr>
        <w:tc>
          <w:tcPr>
            <w:tcW w:w="5832" w:type="dxa"/>
            <w:tcBorders>
              <w:top w:val="single" w:sz="4" w:space="0" w:color="auto"/>
              <w:left w:val="nil"/>
              <w:bottom w:val="single" w:sz="4" w:space="0" w:color="auto"/>
              <w:right w:val="nil"/>
            </w:tcBorders>
            <w:vAlign w:val="center"/>
          </w:tcPr>
          <w:p w14:paraId="05BA1107" w14:textId="77777777" w:rsidR="001F06CA" w:rsidRPr="00A93DBD" w:rsidRDefault="001F06CA" w:rsidP="00BE695D">
            <w:pPr>
              <w:pStyle w:val="ListParagraph"/>
              <w:ind w:left="360"/>
              <w:rPr>
                <w:rFonts w:cs="Arial"/>
                <w:bCs/>
                <w:sz w:val="10"/>
                <w:szCs w:val="10"/>
              </w:rPr>
            </w:pPr>
          </w:p>
        </w:tc>
      </w:tr>
      <w:tr w:rsidR="001F06CA" w:rsidRPr="00A93DBD" w14:paraId="768910FC" w14:textId="77777777" w:rsidTr="00BE695D">
        <w:trPr>
          <w:trHeight w:val="422"/>
        </w:trPr>
        <w:tc>
          <w:tcPr>
            <w:tcW w:w="5832" w:type="dxa"/>
            <w:tcBorders>
              <w:top w:val="single" w:sz="4" w:space="0" w:color="auto"/>
            </w:tcBorders>
            <w:shd w:val="clear" w:color="auto" w:fill="D9D9D9" w:themeFill="background1" w:themeFillShade="D9"/>
          </w:tcPr>
          <w:p w14:paraId="05F72D14" w14:textId="77777777" w:rsidR="001F06CA" w:rsidRPr="00A93DBD" w:rsidRDefault="001F06CA" w:rsidP="00BE695D">
            <w:pPr>
              <w:pStyle w:val="ListParagraph"/>
              <w:ind w:left="86"/>
              <w:rPr>
                <w:rFonts w:cs="Arial"/>
                <w:b/>
                <w:bCs/>
                <w:sz w:val="18"/>
                <w:szCs w:val="18"/>
              </w:rPr>
            </w:pPr>
            <w:r w:rsidRPr="00A93DBD">
              <w:rPr>
                <w:rFonts w:cs="Arial"/>
                <w:b/>
                <w:bCs/>
                <w:sz w:val="18"/>
                <w:szCs w:val="18"/>
              </w:rPr>
              <w:t xml:space="preserve">WARM ZONE / INDIRECT THREAT CARE (ITC) / TACTICAL FIELD CARE (TFC) </w:t>
            </w:r>
          </w:p>
        </w:tc>
      </w:tr>
      <w:tr w:rsidR="001F06CA" w:rsidRPr="00A93DBD" w14:paraId="351CFF67" w14:textId="77777777" w:rsidTr="00BE695D">
        <w:trPr>
          <w:trHeight w:val="431"/>
        </w:trPr>
        <w:tc>
          <w:tcPr>
            <w:tcW w:w="5832" w:type="dxa"/>
            <w:vAlign w:val="center"/>
          </w:tcPr>
          <w:p w14:paraId="035D80A6" w14:textId="77777777" w:rsidR="001F06CA" w:rsidRPr="00A93DBD" w:rsidRDefault="001F06CA" w:rsidP="00BE695D">
            <w:pPr>
              <w:pStyle w:val="ListParagraph"/>
              <w:widowControl w:val="0"/>
              <w:numPr>
                <w:ilvl w:val="0"/>
                <w:numId w:val="50"/>
              </w:numPr>
              <w:autoSpaceDE w:val="0"/>
              <w:autoSpaceDN w:val="0"/>
              <w:adjustRightInd w:val="0"/>
              <w:ind w:left="270" w:hanging="270"/>
              <w:contextualSpacing w:val="0"/>
              <w:rPr>
                <w:rFonts w:cs="Arial"/>
                <w:bCs/>
                <w:sz w:val="18"/>
                <w:szCs w:val="18"/>
              </w:rPr>
            </w:pPr>
            <w:r w:rsidRPr="00A93DBD">
              <w:rPr>
                <w:rFonts w:cs="Arial"/>
                <w:bCs/>
                <w:sz w:val="18"/>
                <w:szCs w:val="18"/>
              </w:rPr>
              <w:t>Law enforcement casualties should have weapons made safe once the threat is neutralized or if mental status altered.</w:t>
            </w:r>
          </w:p>
        </w:tc>
      </w:tr>
      <w:tr w:rsidR="001F06CA" w:rsidRPr="00A93DBD" w14:paraId="3B1FE211" w14:textId="77777777" w:rsidTr="00BE695D">
        <w:trPr>
          <w:trHeight w:val="2525"/>
        </w:trPr>
        <w:tc>
          <w:tcPr>
            <w:tcW w:w="5832" w:type="dxa"/>
            <w:vAlign w:val="center"/>
          </w:tcPr>
          <w:p w14:paraId="347ED481" w14:textId="77777777" w:rsidR="001F06CA" w:rsidRPr="00A93DBD" w:rsidRDefault="001F06CA" w:rsidP="00BE695D">
            <w:pPr>
              <w:pStyle w:val="ListParagraph"/>
              <w:widowControl w:val="0"/>
              <w:numPr>
                <w:ilvl w:val="0"/>
                <w:numId w:val="50"/>
              </w:numPr>
              <w:autoSpaceDE w:val="0"/>
              <w:autoSpaceDN w:val="0"/>
              <w:adjustRightInd w:val="0"/>
              <w:ind w:left="270" w:hanging="270"/>
              <w:contextualSpacing w:val="0"/>
              <w:rPr>
                <w:rFonts w:cs="Arial"/>
                <w:bCs/>
                <w:sz w:val="18"/>
                <w:szCs w:val="18"/>
              </w:rPr>
            </w:pPr>
            <w:r w:rsidRPr="00A93DBD">
              <w:rPr>
                <w:rFonts w:cs="Arial"/>
                <w:b/>
                <w:bCs/>
                <w:sz w:val="18"/>
                <w:szCs w:val="18"/>
              </w:rPr>
              <w:t>AIRWAY MANAGEMENT:</w:t>
            </w:r>
          </w:p>
          <w:p w14:paraId="00AB3AA6" w14:textId="77777777" w:rsidR="001F06CA" w:rsidRPr="00A93DBD" w:rsidRDefault="001F06CA" w:rsidP="00BE695D">
            <w:pPr>
              <w:pStyle w:val="ListParagraph"/>
              <w:widowControl w:val="0"/>
              <w:numPr>
                <w:ilvl w:val="0"/>
                <w:numId w:val="47"/>
              </w:numPr>
              <w:tabs>
                <w:tab w:val="left" w:pos="540"/>
              </w:tabs>
              <w:autoSpaceDE w:val="0"/>
              <w:autoSpaceDN w:val="0"/>
              <w:adjustRightInd w:val="0"/>
              <w:ind w:left="540" w:hanging="270"/>
              <w:contextualSpacing w:val="0"/>
              <w:rPr>
                <w:rFonts w:cs="Arial"/>
                <w:bCs/>
                <w:sz w:val="18"/>
                <w:szCs w:val="18"/>
              </w:rPr>
            </w:pPr>
            <w:r w:rsidRPr="00A93DBD">
              <w:rPr>
                <w:rFonts w:cs="Arial"/>
                <w:bCs/>
                <w:sz w:val="18"/>
                <w:szCs w:val="18"/>
              </w:rPr>
              <w:t>Unconscious patient without airway obstruction:</w:t>
            </w:r>
          </w:p>
          <w:p w14:paraId="43F5A75B" w14:textId="77777777" w:rsidR="001F06CA" w:rsidRPr="00A93DBD" w:rsidRDefault="001F06CA" w:rsidP="00BE695D">
            <w:pPr>
              <w:pStyle w:val="ListParagraph"/>
              <w:tabs>
                <w:tab w:val="left" w:pos="540"/>
              </w:tabs>
              <w:ind w:left="540"/>
              <w:rPr>
                <w:rFonts w:cs="Arial"/>
                <w:bCs/>
                <w:sz w:val="18"/>
                <w:szCs w:val="18"/>
              </w:rPr>
            </w:pPr>
            <w:r w:rsidRPr="00A93DBD">
              <w:rPr>
                <w:rFonts w:cs="Arial"/>
                <w:bCs/>
                <w:sz w:val="18"/>
                <w:szCs w:val="18"/>
              </w:rPr>
              <w:t>-</w:t>
            </w:r>
            <w:r w:rsidRPr="00A93DBD">
              <w:rPr>
                <w:rFonts w:cs="Arial"/>
                <w:b/>
                <w:bCs/>
                <w:color w:val="023EB6"/>
                <w:sz w:val="18"/>
                <w:szCs w:val="18"/>
              </w:rPr>
              <w:t>Chin lift /</w:t>
            </w:r>
            <w:r>
              <w:rPr>
                <w:rFonts w:cs="Arial"/>
                <w:b/>
                <w:bCs/>
                <w:color w:val="023EB6"/>
                <w:sz w:val="18"/>
                <w:szCs w:val="18"/>
              </w:rPr>
              <w:t xml:space="preserve"> J</w:t>
            </w:r>
            <w:r w:rsidRPr="00A93DBD">
              <w:rPr>
                <w:rFonts w:cs="Arial"/>
                <w:b/>
                <w:bCs/>
                <w:color w:val="023EB6"/>
                <w:sz w:val="18"/>
                <w:szCs w:val="18"/>
              </w:rPr>
              <w:t xml:space="preserve">aw </w:t>
            </w:r>
            <w:r>
              <w:rPr>
                <w:rFonts w:cs="Arial"/>
                <w:b/>
                <w:bCs/>
                <w:color w:val="023EB6"/>
                <w:sz w:val="18"/>
                <w:szCs w:val="18"/>
              </w:rPr>
              <w:t>T</w:t>
            </w:r>
            <w:r w:rsidRPr="00A93DBD">
              <w:rPr>
                <w:rFonts w:cs="Arial"/>
                <w:b/>
                <w:bCs/>
                <w:color w:val="023EB6"/>
                <w:sz w:val="18"/>
                <w:szCs w:val="18"/>
              </w:rPr>
              <w:t>hrust maneuver</w:t>
            </w:r>
          </w:p>
          <w:p w14:paraId="4222189D" w14:textId="77777777" w:rsidR="001F06CA" w:rsidRDefault="001F06CA" w:rsidP="00BE695D">
            <w:pPr>
              <w:pStyle w:val="ListParagraph"/>
              <w:tabs>
                <w:tab w:val="left" w:pos="540"/>
              </w:tabs>
              <w:ind w:left="540"/>
              <w:rPr>
                <w:rFonts w:cs="Arial"/>
                <w:bCs/>
                <w:sz w:val="18"/>
                <w:szCs w:val="18"/>
              </w:rPr>
            </w:pPr>
            <w:r w:rsidRPr="00A93DBD">
              <w:rPr>
                <w:rFonts w:cs="Arial"/>
                <w:bCs/>
                <w:sz w:val="18"/>
                <w:szCs w:val="18"/>
              </w:rPr>
              <w:t>-</w:t>
            </w:r>
            <w:r w:rsidRPr="00A93DBD">
              <w:rPr>
                <w:rFonts w:cs="Arial"/>
                <w:b/>
                <w:bCs/>
                <w:color w:val="C00000"/>
                <w:sz w:val="18"/>
                <w:szCs w:val="18"/>
              </w:rPr>
              <w:t>Nasopharyngeal airway</w:t>
            </w:r>
            <w:r w:rsidRPr="00A93DBD">
              <w:rPr>
                <w:rFonts w:cs="Arial"/>
                <w:bCs/>
                <w:sz w:val="18"/>
                <w:szCs w:val="18"/>
              </w:rPr>
              <w:t xml:space="preserve">, if approved by LEMSA as an </w:t>
            </w:r>
          </w:p>
          <w:p w14:paraId="31171A13" w14:textId="77777777" w:rsidR="001F06CA" w:rsidRPr="00A93DBD" w:rsidRDefault="001F06CA" w:rsidP="00BE695D">
            <w:pPr>
              <w:pStyle w:val="ListParagraph"/>
              <w:tabs>
                <w:tab w:val="left" w:pos="540"/>
              </w:tabs>
              <w:ind w:left="540"/>
              <w:rPr>
                <w:rFonts w:cs="Arial"/>
                <w:bCs/>
                <w:sz w:val="18"/>
                <w:szCs w:val="18"/>
              </w:rPr>
            </w:pPr>
            <w:r>
              <w:rPr>
                <w:rFonts w:cs="Arial"/>
                <w:bCs/>
                <w:sz w:val="18"/>
                <w:szCs w:val="18"/>
              </w:rPr>
              <w:t xml:space="preserve"> </w:t>
            </w:r>
            <w:r w:rsidRPr="00A93DBD">
              <w:rPr>
                <w:rFonts w:cs="Arial"/>
                <w:bCs/>
                <w:sz w:val="18"/>
                <w:szCs w:val="18"/>
              </w:rPr>
              <w:t xml:space="preserve">optional </w:t>
            </w:r>
            <w:r w:rsidR="00BE695D">
              <w:rPr>
                <w:rFonts w:cs="Arial"/>
                <w:bCs/>
                <w:sz w:val="18"/>
                <w:szCs w:val="18"/>
              </w:rPr>
              <w:t xml:space="preserve">scope </w:t>
            </w:r>
            <w:r w:rsidRPr="00A93DBD">
              <w:rPr>
                <w:rFonts w:cs="Arial"/>
                <w:bCs/>
                <w:sz w:val="18"/>
                <w:szCs w:val="18"/>
              </w:rPr>
              <w:t>skill</w:t>
            </w:r>
          </w:p>
          <w:p w14:paraId="5E5018FA" w14:textId="77777777" w:rsidR="001F06CA" w:rsidRPr="00A93DBD" w:rsidRDefault="001F06CA" w:rsidP="00BE695D">
            <w:pPr>
              <w:pStyle w:val="ListParagraph"/>
              <w:tabs>
                <w:tab w:val="left" w:pos="540"/>
              </w:tabs>
              <w:ind w:left="540"/>
              <w:rPr>
                <w:rFonts w:cs="Arial"/>
                <w:bCs/>
                <w:sz w:val="18"/>
                <w:szCs w:val="18"/>
              </w:rPr>
            </w:pPr>
            <w:r w:rsidRPr="00A93DBD">
              <w:rPr>
                <w:rFonts w:cs="Arial"/>
                <w:bCs/>
                <w:sz w:val="18"/>
                <w:szCs w:val="18"/>
              </w:rPr>
              <w:t xml:space="preserve">-Place casualty in </w:t>
            </w:r>
            <w:r>
              <w:rPr>
                <w:rFonts w:cs="Arial"/>
                <w:b/>
                <w:bCs/>
                <w:color w:val="023EB6"/>
                <w:sz w:val="18"/>
                <w:szCs w:val="18"/>
              </w:rPr>
              <w:t>recovery p</w:t>
            </w:r>
            <w:r w:rsidRPr="00A93DBD">
              <w:rPr>
                <w:rFonts w:cs="Arial"/>
                <w:b/>
                <w:bCs/>
                <w:color w:val="023EB6"/>
                <w:sz w:val="18"/>
                <w:szCs w:val="18"/>
              </w:rPr>
              <w:t>osition</w:t>
            </w:r>
          </w:p>
          <w:p w14:paraId="41DB1300" w14:textId="77777777" w:rsidR="001F06CA" w:rsidRPr="00A93DBD" w:rsidRDefault="001F06CA" w:rsidP="00BE695D">
            <w:pPr>
              <w:pStyle w:val="ListParagraph"/>
              <w:widowControl w:val="0"/>
              <w:numPr>
                <w:ilvl w:val="0"/>
                <w:numId w:val="47"/>
              </w:numPr>
              <w:tabs>
                <w:tab w:val="left" w:pos="540"/>
              </w:tabs>
              <w:autoSpaceDE w:val="0"/>
              <w:autoSpaceDN w:val="0"/>
              <w:adjustRightInd w:val="0"/>
              <w:ind w:left="540" w:hanging="270"/>
              <w:contextualSpacing w:val="0"/>
              <w:rPr>
                <w:rFonts w:cs="Arial"/>
                <w:bCs/>
                <w:sz w:val="18"/>
                <w:szCs w:val="18"/>
              </w:rPr>
            </w:pPr>
            <w:r w:rsidRPr="00A93DBD">
              <w:rPr>
                <w:rFonts w:cs="Arial"/>
                <w:bCs/>
                <w:sz w:val="18"/>
                <w:szCs w:val="18"/>
              </w:rPr>
              <w:t>Patient with airway obstruction or impending airway obstruction:</w:t>
            </w:r>
          </w:p>
          <w:p w14:paraId="0C74BB39" w14:textId="77777777" w:rsidR="001F06CA" w:rsidRPr="00A93DBD" w:rsidRDefault="001F06CA" w:rsidP="00BE695D">
            <w:pPr>
              <w:pStyle w:val="ListParagraph"/>
              <w:tabs>
                <w:tab w:val="left" w:pos="540"/>
              </w:tabs>
              <w:ind w:left="540"/>
              <w:rPr>
                <w:rFonts w:cs="Arial"/>
                <w:bCs/>
                <w:sz w:val="18"/>
                <w:szCs w:val="18"/>
              </w:rPr>
            </w:pPr>
            <w:r w:rsidRPr="00A93DBD">
              <w:rPr>
                <w:rFonts w:cs="Arial"/>
                <w:bCs/>
                <w:sz w:val="18"/>
                <w:szCs w:val="18"/>
              </w:rPr>
              <w:t>-</w:t>
            </w:r>
            <w:r w:rsidRPr="00A93DBD">
              <w:rPr>
                <w:rFonts w:cs="Arial"/>
                <w:b/>
                <w:bCs/>
                <w:color w:val="023EB6"/>
                <w:sz w:val="18"/>
                <w:szCs w:val="18"/>
              </w:rPr>
              <w:t>Chin lift /</w:t>
            </w:r>
            <w:r>
              <w:rPr>
                <w:rFonts w:cs="Arial"/>
                <w:b/>
                <w:bCs/>
                <w:color w:val="023EB6"/>
                <w:sz w:val="18"/>
                <w:szCs w:val="18"/>
              </w:rPr>
              <w:t xml:space="preserve"> J</w:t>
            </w:r>
            <w:r w:rsidRPr="00A93DBD">
              <w:rPr>
                <w:rFonts w:cs="Arial"/>
                <w:b/>
                <w:bCs/>
                <w:color w:val="023EB6"/>
                <w:sz w:val="18"/>
                <w:szCs w:val="18"/>
              </w:rPr>
              <w:t xml:space="preserve">aw </w:t>
            </w:r>
            <w:r>
              <w:rPr>
                <w:rFonts w:cs="Arial"/>
                <w:b/>
                <w:bCs/>
                <w:color w:val="023EB6"/>
                <w:sz w:val="18"/>
                <w:szCs w:val="18"/>
              </w:rPr>
              <w:t>T</w:t>
            </w:r>
            <w:r w:rsidRPr="00A93DBD">
              <w:rPr>
                <w:rFonts w:cs="Arial"/>
                <w:b/>
                <w:bCs/>
                <w:color w:val="023EB6"/>
                <w:sz w:val="18"/>
                <w:szCs w:val="18"/>
              </w:rPr>
              <w:t>hrust maneuver</w:t>
            </w:r>
          </w:p>
          <w:p w14:paraId="753F3379" w14:textId="77777777" w:rsidR="00BE695D" w:rsidRDefault="001F06CA" w:rsidP="00BE695D">
            <w:pPr>
              <w:pStyle w:val="ListParagraph"/>
              <w:tabs>
                <w:tab w:val="left" w:pos="540"/>
              </w:tabs>
              <w:ind w:left="540"/>
              <w:rPr>
                <w:rFonts w:cs="Arial"/>
                <w:bCs/>
                <w:sz w:val="18"/>
                <w:szCs w:val="18"/>
              </w:rPr>
            </w:pPr>
            <w:r w:rsidRPr="00A93DBD">
              <w:rPr>
                <w:rFonts w:cs="Arial"/>
                <w:bCs/>
                <w:sz w:val="18"/>
                <w:szCs w:val="18"/>
              </w:rPr>
              <w:t>-</w:t>
            </w:r>
            <w:r w:rsidRPr="00A93DBD">
              <w:rPr>
                <w:rFonts w:cs="Arial"/>
                <w:b/>
                <w:bCs/>
                <w:color w:val="C00000"/>
                <w:sz w:val="18"/>
                <w:szCs w:val="18"/>
              </w:rPr>
              <w:t>Nasopharyngeal airway</w:t>
            </w:r>
            <w:r w:rsidRPr="00A93DBD">
              <w:rPr>
                <w:rFonts w:cs="Arial"/>
                <w:bCs/>
                <w:sz w:val="18"/>
                <w:szCs w:val="18"/>
              </w:rPr>
              <w:t xml:space="preserve">, if approved LEMSA optional </w:t>
            </w:r>
            <w:r w:rsidR="00BE695D">
              <w:rPr>
                <w:rFonts w:cs="Arial"/>
                <w:bCs/>
                <w:sz w:val="18"/>
                <w:szCs w:val="18"/>
              </w:rPr>
              <w:t xml:space="preserve">scope </w:t>
            </w:r>
          </w:p>
          <w:p w14:paraId="14A6AAE3" w14:textId="77777777" w:rsidR="001F06CA" w:rsidRPr="00A93DBD" w:rsidRDefault="00BE695D" w:rsidP="00BE695D">
            <w:pPr>
              <w:pStyle w:val="ListParagraph"/>
              <w:tabs>
                <w:tab w:val="left" w:pos="540"/>
              </w:tabs>
              <w:ind w:left="540"/>
              <w:rPr>
                <w:rFonts w:cs="Arial"/>
                <w:bCs/>
                <w:sz w:val="18"/>
                <w:szCs w:val="18"/>
              </w:rPr>
            </w:pPr>
            <w:r>
              <w:rPr>
                <w:rFonts w:cs="Arial"/>
                <w:bCs/>
                <w:sz w:val="18"/>
                <w:szCs w:val="18"/>
              </w:rPr>
              <w:t xml:space="preserve"> </w:t>
            </w:r>
            <w:r w:rsidR="001F06CA" w:rsidRPr="00A93DBD">
              <w:rPr>
                <w:rFonts w:cs="Arial"/>
                <w:bCs/>
                <w:sz w:val="18"/>
                <w:szCs w:val="18"/>
              </w:rPr>
              <w:t>skill</w:t>
            </w:r>
          </w:p>
          <w:p w14:paraId="58F678BE" w14:textId="77777777" w:rsidR="001F06CA" w:rsidRDefault="001F06CA" w:rsidP="00BE695D">
            <w:pPr>
              <w:pStyle w:val="ListParagraph"/>
              <w:tabs>
                <w:tab w:val="left" w:pos="540"/>
              </w:tabs>
              <w:ind w:left="540"/>
              <w:rPr>
                <w:rFonts w:cs="Arial"/>
                <w:bCs/>
                <w:sz w:val="18"/>
                <w:szCs w:val="18"/>
              </w:rPr>
            </w:pPr>
            <w:r w:rsidRPr="00A93DBD">
              <w:rPr>
                <w:rFonts w:cs="Arial"/>
                <w:bCs/>
                <w:sz w:val="18"/>
                <w:szCs w:val="18"/>
              </w:rPr>
              <w:t xml:space="preserve">-Allow patient to assume position that best protects the airway, </w:t>
            </w:r>
          </w:p>
          <w:p w14:paraId="0282E64C" w14:textId="77777777" w:rsidR="001F06CA" w:rsidRPr="00A93DBD" w:rsidRDefault="001F06CA" w:rsidP="00BE695D">
            <w:pPr>
              <w:pStyle w:val="ListParagraph"/>
              <w:tabs>
                <w:tab w:val="left" w:pos="540"/>
              </w:tabs>
              <w:ind w:left="540"/>
              <w:rPr>
                <w:rFonts w:cs="Arial"/>
                <w:bCs/>
                <w:sz w:val="18"/>
                <w:szCs w:val="18"/>
              </w:rPr>
            </w:pPr>
            <w:r>
              <w:rPr>
                <w:rFonts w:cs="Arial"/>
                <w:bCs/>
                <w:sz w:val="18"/>
                <w:szCs w:val="18"/>
              </w:rPr>
              <w:t xml:space="preserve"> </w:t>
            </w:r>
            <w:r w:rsidRPr="00A93DBD">
              <w:rPr>
                <w:rFonts w:cs="Arial"/>
                <w:bCs/>
                <w:sz w:val="18"/>
                <w:szCs w:val="18"/>
              </w:rPr>
              <w:t xml:space="preserve">including </w:t>
            </w:r>
            <w:r w:rsidRPr="00A93DBD">
              <w:rPr>
                <w:rFonts w:cs="Arial"/>
                <w:b/>
                <w:bCs/>
                <w:color w:val="023EB6"/>
                <w:sz w:val="18"/>
                <w:szCs w:val="18"/>
              </w:rPr>
              <w:t>sitting up.</w:t>
            </w:r>
          </w:p>
          <w:p w14:paraId="72C999D8" w14:textId="77777777" w:rsidR="001F06CA" w:rsidRPr="00A93DBD" w:rsidRDefault="001F06CA" w:rsidP="00BE695D">
            <w:pPr>
              <w:pStyle w:val="ListParagraph"/>
              <w:tabs>
                <w:tab w:val="left" w:pos="540"/>
              </w:tabs>
              <w:ind w:left="540"/>
              <w:rPr>
                <w:rFonts w:cs="Arial"/>
                <w:bCs/>
                <w:sz w:val="18"/>
                <w:szCs w:val="18"/>
              </w:rPr>
            </w:pPr>
            <w:r w:rsidRPr="00A93DBD">
              <w:rPr>
                <w:rFonts w:cs="Arial"/>
                <w:bCs/>
                <w:sz w:val="18"/>
                <w:szCs w:val="18"/>
              </w:rPr>
              <w:t xml:space="preserve">-Place casualty in </w:t>
            </w:r>
            <w:r>
              <w:rPr>
                <w:rFonts w:cs="Arial"/>
                <w:b/>
                <w:bCs/>
                <w:color w:val="023EB6"/>
                <w:sz w:val="18"/>
                <w:szCs w:val="18"/>
              </w:rPr>
              <w:t>r</w:t>
            </w:r>
            <w:r w:rsidRPr="00A93DBD">
              <w:rPr>
                <w:rFonts w:cs="Arial"/>
                <w:b/>
                <w:bCs/>
                <w:color w:val="023EB6"/>
                <w:sz w:val="18"/>
                <w:szCs w:val="18"/>
              </w:rPr>
              <w:t xml:space="preserve">ecovery </w:t>
            </w:r>
            <w:r>
              <w:rPr>
                <w:rFonts w:cs="Arial"/>
                <w:b/>
                <w:bCs/>
                <w:color w:val="023EB6"/>
                <w:sz w:val="18"/>
                <w:szCs w:val="18"/>
              </w:rPr>
              <w:t>p</w:t>
            </w:r>
            <w:r w:rsidRPr="00A93DBD">
              <w:rPr>
                <w:rFonts w:cs="Arial"/>
                <w:b/>
                <w:bCs/>
                <w:color w:val="023EB6"/>
                <w:sz w:val="18"/>
                <w:szCs w:val="18"/>
              </w:rPr>
              <w:t xml:space="preserve">osition </w:t>
            </w:r>
          </w:p>
        </w:tc>
      </w:tr>
      <w:tr w:rsidR="001F06CA" w:rsidRPr="00A93DBD" w14:paraId="0E1F3CDC" w14:textId="77777777" w:rsidTr="00BE695D">
        <w:trPr>
          <w:trHeight w:val="1067"/>
        </w:trPr>
        <w:tc>
          <w:tcPr>
            <w:tcW w:w="5832" w:type="dxa"/>
            <w:vAlign w:val="center"/>
          </w:tcPr>
          <w:p w14:paraId="513074A0" w14:textId="77777777" w:rsidR="001F06CA" w:rsidRPr="00A93DBD" w:rsidRDefault="001F06CA" w:rsidP="00BE695D">
            <w:pPr>
              <w:pStyle w:val="ListParagraph"/>
              <w:widowControl w:val="0"/>
              <w:numPr>
                <w:ilvl w:val="0"/>
                <w:numId w:val="50"/>
              </w:numPr>
              <w:autoSpaceDE w:val="0"/>
              <w:autoSpaceDN w:val="0"/>
              <w:adjustRightInd w:val="0"/>
              <w:ind w:left="270" w:hanging="270"/>
              <w:contextualSpacing w:val="0"/>
              <w:rPr>
                <w:rFonts w:cs="Arial"/>
                <w:b/>
                <w:bCs/>
                <w:sz w:val="18"/>
                <w:szCs w:val="18"/>
              </w:rPr>
            </w:pPr>
            <w:r w:rsidRPr="00A93DBD">
              <w:rPr>
                <w:rFonts w:cs="Arial"/>
                <w:b/>
                <w:bCs/>
                <w:sz w:val="18"/>
                <w:szCs w:val="18"/>
              </w:rPr>
              <w:t>BR</w:t>
            </w:r>
            <w:r>
              <w:rPr>
                <w:rFonts w:cs="Arial"/>
                <w:b/>
                <w:bCs/>
                <w:sz w:val="18"/>
                <w:szCs w:val="18"/>
              </w:rPr>
              <w:t>E</w:t>
            </w:r>
            <w:r w:rsidRPr="00A93DBD">
              <w:rPr>
                <w:rFonts w:cs="Arial"/>
                <w:b/>
                <w:bCs/>
                <w:sz w:val="18"/>
                <w:szCs w:val="18"/>
              </w:rPr>
              <w:t>ATHING:</w:t>
            </w:r>
          </w:p>
          <w:p w14:paraId="4AF6FEC8" w14:textId="77777777" w:rsidR="001F06CA" w:rsidRPr="00A93DBD" w:rsidRDefault="001F06CA" w:rsidP="00BE695D">
            <w:pPr>
              <w:pStyle w:val="ListParagraph"/>
              <w:widowControl w:val="0"/>
              <w:numPr>
                <w:ilvl w:val="0"/>
                <w:numId w:val="48"/>
              </w:numPr>
              <w:tabs>
                <w:tab w:val="left" w:pos="540"/>
              </w:tabs>
              <w:autoSpaceDE w:val="0"/>
              <w:autoSpaceDN w:val="0"/>
              <w:adjustRightInd w:val="0"/>
              <w:ind w:left="540" w:hanging="270"/>
              <w:contextualSpacing w:val="0"/>
              <w:rPr>
                <w:rFonts w:cs="Arial"/>
                <w:bCs/>
                <w:sz w:val="18"/>
                <w:szCs w:val="18"/>
              </w:rPr>
            </w:pPr>
            <w:r w:rsidRPr="00A93DBD">
              <w:rPr>
                <w:rFonts w:cs="Arial"/>
                <w:bCs/>
                <w:sz w:val="18"/>
                <w:szCs w:val="18"/>
              </w:rPr>
              <w:t xml:space="preserve">All open and/or sucking chest wounds should be treated by applying a </w:t>
            </w:r>
            <w:r>
              <w:rPr>
                <w:rFonts w:cs="Arial"/>
                <w:b/>
                <w:bCs/>
                <w:color w:val="023EB6"/>
                <w:sz w:val="18"/>
                <w:szCs w:val="18"/>
              </w:rPr>
              <w:t>vented chest s</w:t>
            </w:r>
            <w:r w:rsidRPr="00A93DBD">
              <w:rPr>
                <w:rFonts w:cs="Arial"/>
                <w:b/>
                <w:bCs/>
                <w:color w:val="023EB6"/>
                <w:sz w:val="18"/>
                <w:szCs w:val="18"/>
              </w:rPr>
              <w:t>eal or non-</w:t>
            </w:r>
            <w:r>
              <w:rPr>
                <w:rFonts w:cs="Arial"/>
                <w:b/>
                <w:bCs/>
                <w:color w:val="023EB6"/>
                <w:sz w:val="18"/>
                <w:szCs w:val="18"/>
              </w:rPr>
              <w:t>vented o</w:t>
            </w:r>
            <w:r w:rsidRPr="00A93DBD">
              <w:rPr>
                <w:rFonts w:cs="Arial"/>
                <w:b/>
                <w:bCs/>
                <w:color w:val="023EB6"/>
                <w:sz w:val="18"/>
                <w:szCs w:val="18"/>
              </w:rPr>
              <w:t xml:space="preserve">cclusive </w:t>
            </w:r>
            <w:r>
              <w:rPr>
                <w:rFonts w:cs="Arial"/>
                <w:b/>
                <w:bCs/>
                <w:color w:val="023EB6"/>
                <w:sz w:val="18"/>
                <w:szCs w:val="18"/>
              </w:rPr>
              <w:t>s</w:t>
            </w:r>
            <w:r w:rsidRPr="00A93DBD">
              <w:rPr>
                <w:rFonts w:cs="Arial"/>
                <w:b/>
                <w:bCs/>
                <w:color w:val="023EB6"/>
                <w:sz w:val="18"/>
                <w:szCs w:val="18"/>
              </w:rPr>
              <w:t xml:space="preserve">eal </w:t>
            </w:r>
            <w:r w:rsidRPr="00A93DBD">
              <w:rPr>
                <w:rFonts w:cs="Arial"/>
                <w:bCs/>
                <w:sz w:val="18"/>
                <w:szCs w:val="18"/>
              </w:rPr>
              <w:t xml:space="preserve">to cover the defect and secure it in place. </w:t>
            </w:r>
          </w:p>
          <w:p w14:paraId="009924A3" w14:textId="77777777" w:rsidR="001F06CA" w:rsidRPr="00A93DBD" w:rsidRDefault="001F06CA" w:rsidP="00BE695D">
            <w:pPr>
              <w:pStyle w:val="ListParagraph"/>
              <w:widowControl w:val="0"/>
              <w:numPr>
                <w:ilvl w:val="0"/>
                <w:numId w:val="48"/>
              </w:numPr>
              <w:tabs>
                <w:tab w:val="left" w:pos="540"/>
              </w:tabs>
              <w:autoSpaceDE w:val="0"/>
              <w:autoSpaceDN w:val="0"/>
              <w:adjustRightInd w:val="0"/>
              <w:ind w:left="270" w:firstLine="0"/>
              <w:contextualSpacing w:val="0"/>
              <w:rPr>
                <w:rFonts w:cs="Arial"/>
                <w:bCs/>
                <w:sz w:val="18"/>
                <w:szCs w:val="18"/>
              </w:rPr>
            </w:pPr>
            <w:r w:rsidRPr="00A93DBD">
              <w:rPr>
                <w:rFonts w:cs="Arial"/>
                <w:bCs/>
                <w:sz w:val="18"/>
                <w:szCs w:val="18"/>
              </w:rPr>
              <w:t>Monitor for development of a tension pneumothorax.</w:t>
            </w:r>
          </w:p>
        </w:tc>
      </w:tr>
      <w:tr w:rsidR="001F06CA" w:rsidRPr="00A93DBD" w14:paraId="30EF7213" w14:textId="77777777" w:rsidTr="00BE695D">
        <w:trPr>
          <w:trHeight w:val="170"/>
        </w:trPr>
        <w:tc>
          <w:tcPr>
            <w:tcW w:w="5832" w:type="dxa"/>
            <w:vAlign w:val="center"/>
          </w:tcPr>
          <w:p w14:paraId="5F6E8DE0" w14:textId="77777777" w:rsidR="001F06CA" w:rsidRPr="00A93DBD" w:rsidRDefault="001F06CA" w:rsidP="00BE695D">
            <w:pPr>
              <w:pStyle w:val="ListParagraph"/>
              <w:widowControl w:val="0"/>
              <w:numPr>
                <w:ilvl w:val="0"/>
                <w:numId w:val="50"/>
              </w:numPr>
              <w:autoSpaceDE w:val="0"/>
              <w:autoSpaceDN w:val="0"/>
              <w:adjustRightInd w:val="0"/>
              <w:ind w:left="270" w:hanging="270"/>
              <w:contextualSpacing w:val="0"/>
              <w:rPr>
                <w:rFonts w:cs="Arial"/>
                <w:bCs/>
                <w:sz w:val="18"/>
                <w:szCs w:val="18"/>
              </w:rPr>
            </w:pPr>
            <w:r w:rsidRPr="00A93DBD">
              <w:rPr>
                <w:rFonts w:cs="Arial"/>
                <w:b/>
                <w:bCs/>
                <w:sz w:val="18"/>
                <w:szCs w:val="18"/>
              </w:rPr>
              <w:t>BLEEDING:</w:t>
            </w:r>
          </w:p>
          <w:p w14:paraId="2F45BA6E" w14:textId="77777777" w:rsidR="001F06CA" w:rsidRPr="00A93DBD" w:rsidRDefault="001F06CA" w:rsidP="00BE695D">
            <w:pPr>
              <w:pStyle w:val="ListParagraph"/>
              <w:widowControl w:val="0"/>
              <w:numPr>
                <w:ilvl w:val="0"/>
                <w:numId w:val="49"/>
              </w:numPr>
              <w:autoSpaceDE w:val="0"/>
              <w:autoSpaceDN w:val="0"/>
              <w:adjustRightInd w:val="0"/>
              <w:ind w:left="540" w:hanging="270"/>
              <w:contextualSpacing w:val="0"/>
              <w:rPr>
                <w:rFonts w:cs="Arial"/>
                <w:bCs/>
                <w:sz w:val="18"/>
                <w:szCs w:val="18"/>
              </w:rPr>
            </w:pPr>
            <w:r w:rsidRPr="00A93DBD">
              <w:rPr>
                <w:rFonts w:cs="Arial"/>
                <w:bCs/>
                <w:sz w:val="18"/>
                <w:szCs w:val="18"/>
              </w:rPr>
              <w:t xml:space="preserve">Assess for unrecognized hemorrhage and control all sources of bleeding.  If not already done, use a </w:t>
            </w:r>
            <w:r w:rsidRPr="00A93DBD">
              <w:rPr>
                <w:rFonts w:cs="Arial"/>
                <w:b/>
                <w:bCs/>
                <w:color w:val="023EB6"/>
                <w:sz w:val="18"/>
                <w:szCs w:val="18"/>
              </w:rPr>
              <w:t>tourniquet</w:t>
            </w:r>
            <w:r w:rsidRPr="00A93DBD">
              <w:rPr>
                <w:rFonts w:cs="Arial"/>
                <w:bCs/>
                <w:sz w:val="18"/>
                <w:szCs w:val="18"/>
              </w:rPr>
              <w:t xml:space="preserve">, and appropriate </w:t>
            </w:r>
            <w:r w:rsidRPr="00A93DBD">
              <w:rPr>
                <w:rFonts w:cs="Arial"/>
                <w:b/>
                <w:bCs/>
                <w:color w:val="023EB6"/>
                <w:sz w:val="18"/>
                <w:szCs w:val="18"/>
              </w:rPr>
              <w:t>pressure dressing</w:t>
            </w:r>
            <w:r w:rsidRPr="00A93DBD">
              <w:rPr>
                <w:rFonts w:cs="Arial"/>
                <w:bCs/>
                <w:sz w:val="18"/>
                <w:szCs w:val="18"/>
              </w:rPr>
              <w:t>.</w:t>
            </w:r>
          </w:p>
          <w:p w14:paraId="210DED46" w14:textId="77777777" w:rsidR="001F06CA" w:rsidRPr="00A93DBD" w:rsidRDefault="001F06CA" w:rsidP="00BE695D">
            <w:pPr>
              <w:pStyle w:val="ListParagraph"/>
              <w:widowControl w:val="0"/>
              <w:numPr>
                <w:ilvl w:val="0"/>
                <w:numId w:val="49"/>
              </w:numPr>
              <w:autoSpaceDE w:val="0"/>
              <w:autoSpaceDN w:val="0"/>
              <w:adjustRightInd w:val="0"/>
              <w:ind w:left="540" w:hanging="270"/>
              <w:contextualSpacing w:val="0"/>
              <w:rPr>
                <w:rFonts w:cs="Arial"/>
                <w:bCs/>
                <w:sz w:val="18"/>
                <w:szCs w:val="18"/>
              </w:rPr>
            </w:pPr>
            <w:r w:rsidRPr="00A93DBD">
              <w:rPr>
                <w:rFonts w:cs="Arial"/>
                <w:bCs/>
                <w:sz w:val="18"/>
                <w:szCs w:val="18"/>
              </w:rPr>
              <w:t xml:space="preserve">For compressible hemorrhage not amenable to tourniquet use, apply a </w:t>
            </w:r>
            <w:r w:rsidRPr="00A93DBD">
              <w:rPr>
                <w:rFonts w:cs="Arial"/>
                <w:b/>
                <w:bCs/>
                <w:color w:val="023EB6"/>
                <w:sz w:val="18"/>
                <w:szCs w:val="18"/>
              </w:rPr>
              <w:t>CA EMS Authority approved hemostatic dressing</w:t>
            </w:r>
            <w:r w:rsidRPr="00A93DBD">
              <w:rPr>
                <w:rFonts w:cs="Arial"/>
                <w:bCs/>
                <w:sz w:val="18"/>
                <w:szCs w:val="18"/>
              </w:rPr>
              <w:t xml:space="preserve"> with a </w:t>
            </w:r>
            <w:r w:rsidRPr="00A93DBD">
              <w:rPr>
                <w:rFonts w:cs="Arial"/>
                <w:b/>
                <w:bCs/>
                <w:color w:val="023EB6"/>
                <w:sz w:val="18"/>
                <w:szCs w:val="18"/>
              </w:rPr>
              <w:t>pressure bandage.</w:t>
            </w:r>
          </w:p>
          <w:p w14:paraId="2E544BB5" w14:textId="77777777" w:rsidR="001F06CA" w:rsidRPr="00A93DBD" w:rsidRDefault="001F06CA" w:rsidP="00BE695D">
            <w:pPr>
              <w:pStyle w:val="ListParagraph"/>
              <w:widowControl w:val="0"/>
              <w:numPr>
                <w:ilvl w:val="0"/>
                <w:numId w:val="49"/>
              </w:numPr>
              <w:autoSpaceDE w:val="0"/>
              <w:autoSpaceDN w:val="0"/>
              <w:adjustRightInd w:val="0"/>
              <w:ind w:left="540" w:hanging="270"/>
              <w:contextualSpacing w:val="0"/>
              <w:rPr>
                <w:rFonts w:cs="Arial"/>
                <w:bCs/>
                <w:sz w:val="18"/>
                <w:szCs w:val="18"/>
              </w:rPr>
            </w:pPr>
            <w:r w:rsidRPr="00A93DBD">
              <w:rPr>
                <w:rFonts w:cs="Arial"/>
                <w:bCs/>
                <w:sz w:val="18"/>
                <w:szCs w:val="18"/>
              </w:rPr>
              <w:t>Reassess all previous tourniquets.  Consider exposing the injury to determine whether a tourniquet is still necessary.  If not necessary, use other techniques to control bleeding and remove the tourniquet.</w:t>
            </w:r>
          </w:p>
          <w:p w14:paraId="72E917D9" w14:textId="77777777" w:rsidR="001F06CA" w:rsidRPr="00A93DBD" w:rsidRDefault="001F06CA" w:rsidP="00BE695D">
            <w:pPr>
              <w:pStyle w:val="ListParagraph"/>
              <w:widowControl w:val="0"/>
              <w:numPr>
                <w:ilvl w:val="0"/>
                <w:numId w:val="49"/>
              </w:numPr>
              <w:autoSpaceDE w:val="0"/>
              <w:autoSpaceDN w:val="0"/>
              <w:adjustRightInd w:val="0"/>
              <w:ind w:left="540" w:hanging="270"/>
              <w:contextualSpacing w:val="0"/>
              <w:rPr>
                <w:rFonts w:cs="Arial"/>
                <w:bCs/>
                <w:sz w:val="18"/>
                <w:szCs w:val="18"/>
              </w:rPr>
            </w:pPr>
            <w:r w:rsidRPr="00A93DBD">
              <w:rPr>
                <w:rFonts w:cs="Arial"/>
                <w:bCs/>
                <w:sz w:val="18"/>
                <w:szCs w:val="18"/>
              </w:rPr>
              <w:t xml:space="preserve">Apply </w:t>
            </w:r>
            <w:r>
              <w:rPr>
                <w:rFonts w:cs="Arial"/>
                <w:b/>
                <w:bCs/>
                <w:color w:val="023EB6"/>
                <w:sz w:val="18"/>
                <w:szCs w:val="18"/>
              </w:rPr>
              <w:t>emergency b</w:t>
            </w:r>
            <w:r w:rsidRPr="00A93DBD">
              <w:rPr>
                <w:rFonts w:cs="Arial"/>
                <w:b/>
                <w:bCs/>
                <w:color w:val="023EB6"/>
                <w:sz w:val="18"/>
                <w:szCs w:val="18"/>
              </w:rPr>
              <w:t>andage</w:t>
            </w:r>
            <w:r w:rsidRPr="00A93DBD">
              <w:rPr>
                <w:rFonts w:cs="Arial"/>
                <w:bCs/>
                <w:sz w:val="18"/>
                <w:szCs w:val="18"/>
              </w:rPr>
              <w:t xml:space="preserve"> or direct pressure to the wound, if appropriate.</w:t>
            </w:r>
          </w:p>
          <w:p w14:paraId="7344C967" w14:textId="77777777" w:rsidR="001F06CA" w:rsidRPr="00A93DBD" w:rsidRDefault="001F06CA" w:rsidP="00BE695D">
            <w:pPr>
              <w:pStyle w:val="ListParagraph"/>
              <w:widowControl w:val="0"/>
              <w:numPr>
                <w:ilvl w:val="0"/>
                <w:numId w:val="49"/>
              </w:numPr>
              <w:autoSpaceDE w:val="0"/>
              <w:autoSpaceDN w:val="0"/>
              <w:adjustRightInd w:val="0"/>
              <w:ind w:left="540" w:hanging="270"/>
              <w:contextualSpacing w:val="0"/>
              <w:rPr>
                <w:rFonts w:cs="Arial"/>
                <w:bCs/>
                <w:sz w:val="18"/>
                <w:szCs w:val="18"/>
              </w:rPr>
            </w:pPr>
            <w:r w:rsidRPr="00A93DBD">
              <w:rPr>
                <w:rFonts w:cs="Arial"/>
                <w:bCs/>
                <w:sz w:val="18"/>
                <w:szCs w:val="18"/>
              </w:rPr>
              <w:t xml:space="preserve">For hemorrhage that cannot be controlled with a tourniquet, apply CA EMSA-approved </w:t>
            </w:r>
            <w:r>
              <w:rPr>
                <w:rFonts w:cs="Arial"/>
                <w:b/>
                <w:bCs/>
                <w:color w:val="023EB6"/>
                <w:sz w:val="18"/>
                <w:szCs w:val="18"/>
              </w:rPr>
              <w:t>h</w:t>
            </w:r>
            <w:r w:rsidRPr="00A93DBD">
              <w:rPr>
                <w:rFonts w:cs="Arial"/>
                <w:b/>
                <w:bCs/>
                <w:color w:val="023EB6"/>
                <w:sz w:val="18"/>
                <w:szCs w:val="18"/>
              </w:rPr>
              <w:t xml:space="preserve">emostatic </w:t>
            </w:r>
            <w:r>
              <w:rPr>
                <w:rFonts w:cs="Arial"/>
                <w:b/>
                <w:bCs/>
                <w:color w:val="023EB6"/>
                <w:sz w:val="18"/>
                <w:szCs w:val="18"/>
              </w:rPr>
              <w:t>d</w:t>
            </w:r>
            <w:r w:rsidRPr="00A93DBD">
              <w:rPr>
                <w:rFonts w:cs="Arial"/>
                <w:b/>
                <w:bCs/>
                <w:color w:val="023EB6"/>
                <w:sz w:val="18"/>
                <w:szCs w:val="18"/>
              </w:rPr>
              <w:t>ressing.</w:t>
            </w:r>
          </w:p>
        </w:tc>
      </w:tr>
    </w:tbl>
    <w:p w14:paraId="6CF80DE7" w14:textId="77777777" w:rsidR="00427D5A" w:rsidRDefault="00CC2D7B" w:rsidP="00846DA6">
      <w:pPr>
        <w:rPr>
          <w:rFonts w:cs="Arial"/>
          <w:bCs/>
          <w:color w:val="000000"/>
          <w:sz w:val="6"/>
          <w:szCs w:val="6"/>
        </w:rPr>
      </w:pPr>
      <w:r>
        <w:rPr>
          <w:noProof/>
        </w:rPr>
        <mc:AlternateContent>
          <mc:Choice Requires="wps">
            <w:drawing>
              <wp:anchor distT="0" distB="0" distL="114300" distR="114300" simplePos="0" relativeHeight="251888640" behindDoc="0" locked="0" layoutInCell="1" allowOverlap="1" wp14:anchorId="355BC6E0" wp14:editId="3A0C6D8E">
                <wp:simplePos x="0" y="0"/>
                <wp:positionH relativeFrom="column">
                  <wp:posOffset>-13335</wp:posOffset>
                </wp:positionH>
                <wp:positionV relativeFrom="paragraph">
                  <wp:posOffset>6836410</wp:posOffset>
                </wp:positionV>
                <wp:extent cx="3680460" cy="42672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426720"/>
                        </a:xfrm>
                        <a:prstGeom prst="rect">
                          <a:avLst/>
                        </a:prstGeom>
                        <a:solidFill>
                          <a:srgbClr val="FFFFFF"/>
                        </a:solidFill>
                        <a:ln w="9525">
                          <a:noFill/>
                          <a:miter lim="800000"/>
                          <a:headEnd/>
                          <a:tailEnd/>
                        </a:ln>
                      </wps:spPr>
                      <wps:txbx>
                        <w:txbxContent>
                          <w:p w14:paraId="5290E79C" w14:textId="77777777" w:rsidR="00D67875" w:rsidRPr="00F11D93" w:rsidRDefault="00D67875" w:rsidP="00F63080">
                            <w:pPr>
                              <w:rPr>
                                <w:i/>
                                <w:sz w:val="16"/>
                                <w:szCs w:val="16"/>
                              </w:rPr>
                            </w:pPr>
                            <w:r w:rsidRPr="00F11D93">
                              <w:rPr>
                                <w:b/>
                                <w:i/>
                                <w:color w:val="0066FF"/>
                                <w:sz w:val="16"/>
                                <w:szCs w:val="16"/>
                              </w:rPr>
                              <w:t>BLUE</w:t>
                            </w:r>
                            <w:r w:rsidRPr="00F11D93">
                              <w:rPr>
                                <w:i/>
                                <w:sz w:val="16"/>
                                <w:szCs w:val="16"/>
                              </w:rPr>
                              <w:t xml:space="preserve">- Authorized Skills for Public </w:t>
                            </w:r>
                            <w:proofErr w:type="gramStart"/>
                            <w:r w:rsidRPr="00F11D93">
                              <w:rPr>
                                <w:i/>
                                <w:sz w:val="16"/>
                                <w:szCs w:val="16"/>
                              </w:rPr>
                              <w:t>Safety First</w:t>
                            </w:r>
                            <w:proofErr w:type="gramEnd"/>
                            <w:r w:rsidRPr="00F11D93">
                              <w:rPr>
                                <w:i/>
                                <w:sz w:val="16"/>
                                <w:szCs w:val="16"/>
                              </w:rPr>
                              <w:t xml:space="preserve"> Aid Providers and EMTs</w:t>
                            </w:r>
                          </w:p>
                          <w:p w14:paraId="1C122CB5" w14:textId="77777777" w:rsidR="00D67875" w:rsidRDefault="00D67875" w:rsidP="00F63080">
                            <w:pPr>
                              <w:rPr>
                                <w:i/>
                                <w:sz w:val="16"/>
                                <w:szCs w:val="16"/>
                              </w:rPr>
                            </w:pPr>
                            <w:r w:rsidRPr="00F11D93">
                              <w:rPr>
                                <w:b/>
                                <w:i/>
                                <w:color w:val="FF0000"/>
                                <w:sz w:val="16"/>
                                <w:szCs w:val="16"/>
                              </w:rPr>
                              <w:t>RED</w:t>
                            </w:r>
                            <w:r w:rsidRPr="00F11D93">
                              <w:rPr>
                                <w:i/>
                                <w:sz w:val="16"/>
                                <w:szCs w:val="16"/>
                              </w:rPr>
                              <w:t xml:space="preserve">- </w:t>
                            </w:r>
                            <w:r>
                              <w:rPr>
                                <w:i/>
                                <w:sz w:val="16"/>
                                <w:szCs w:val="16"/>
                              </w:rPr>
                              <w:t xml:space="preserve">  </w:t>
                            </w:r>
                            <w:r w:rsidRPr="00F11D93">
                              <w:rPr>
                                <w:i/>
                                <w:sz w:val="16"/>
                                <w:szCs w:val="16"/>
                              </w:rPr>
                              <w:t>Local Optional Skills which may be added by the Local EMS Agency</w:t>
                            </w:r>
                          </w:p>
                          <w:p w14:paraId="0049D7DA" w14:textId="77777777" w:rsidR="00D67875" w:rsidRPr="00F11D93" w:rsidRDefault="00D67875" w:rsidP="00F63080">
                            <w:pPr>
                              <w:rPr>
                                <w:i/>
                                <w:sz w:val="16"/>
                                <w:szCs w:val="16"/>
                              </w:rPr>
                            </w:pPr>
                            <w:r>
                              <w:rPr>
                                <w:i/>
                                <w:sz w:val="16"/>
                                <w:szCs w:val="16"/>
                              </w:rPr>
                              <w:t xml:space="preserve">          </w:t>
                            </w:r>
                            <w:r w:rsidRPr="00F11D93">
                              <w:rPr>
                                <w:i/>
                                <w:sz w:val="16"/>
                                <w:szCs w:val="16"/>
                              </w:rPr>
                              <w:t xml:space="preserve"> </w:t>
                            </w:r>
                            <w:r>
                              <w:rPr>
                                <w:i/>
                                <w:sz w:val="16"/>
                                <w:szCs w:val="16"/>
                              </w:rPr>
                              <w:t xml:space="preserve"> </w:t>
                            </w:r>
                            <w:r w:rsidRPr="00F11D93">
                              <w:rPr>
                                <w:i/>
                                <w:sz w:val="16"/>
                                <w:szCs w:val="16"/>
                              </w:rPr>
                              <w:t>Medical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BC6E0" id="_x0000_s1043" type="#_x0000_t202" alt="&quot;&quot;" style="position:absolute;margin-left:-1.05pt;margin-top:538.3pt;width:289.8pt;height:3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" stroked="f">
                <v:textbox>
                  <w:txbxContent>
                    <w:p w14:paraId="5290E79C" w14:textId="77777777" w:rsidR="00D67875" w:rsidRPr="00F11D93" w:rsidRDefault="00D67875" w:rsidP="00F63080">
                      <w:pPr>
                        <w:rPr>
                          <w:i/>
                          <w:sz w:val="16"/>
                          <w:szCs w:val="16"/>
                        </w:rPr>
                      </w:pPr>
                      <w:r w:rsidRPr="00F11D93">
                        <w:rPr>
                          <w:b/>
                          <w:i/>
                          <w:color w:val="0066FF"/>
                          <w:sz w:val="16"/>
                          <w:szCs w:val="16"/>
                        </w:rPr>
                        <w:t>BLUE</w:t>
                      </w:r>
                      <w:r w:rsidRPr="00F11D93">
                        <w:rPr>
                          <w:i/>
                          <w:sz w:val="16"/>
                          <w:szCs w:val="16"/>
                        </w:rPr>
                        <w:t xml:space="preserve">- Authorized Skills for Public </w:t>
                      </w:r>
                      <w:proofErr w:type="gramStart"/>
                      <w:r w:rsidRPr="00F11D93">
                        <w:rPr>
                          <w:i/>
                          <w:sz w:val="16"/>
                          <w:szCs w:val="16"/>
                        </w:rPr>
                        <w:t>Safety First</w:t>
                      </w:r>
                      <w:proofErr w:type="gramEnd"/>
                      <w:r w:rsidRPr="00F11D93">
                        <w:rPr>
                          <w:i/>
                          <w:sz w:val="16"/>
                          <w:szCs w:val="16"/>
                        </w:rPr>
                        <w:t xml:space="preserve"> Aid Providers and EMTs</w:t>
                      </w:r>
                    </w:p>
                    <w:p w14:paraId="1C122CB5" w14:textId="77777777" w:rsidR="00D67875" w:rsidRDefault="00D67875" w:rsidP="00F63080">
                      <w:pPr>
                        <w:rPr>
                          <w:i/>
                          <w:sz w:val="16"/>
                          <w:szCs w:val="16"/>
                        </w:rPr>
                      </w:pPr>
                      <w:r w:rsidRPr="00F11D93">
                        <w:rPr>
                          <w:b/>
                          <w:i/>
                          <w:color w:val="FF0000"/>
                          <w:sz w:val="16"/>
                          <w:szCs w:val="16"/>
                        </w:rPr>
                        <w:t>RED</w:t>
                      </w:r>
                      <w:r w:rsidRPr="00F11D93">
                        <w:rPr>
                          <w:i/>
                          <w:sz w:val="16"/>
                          <w:szCs w:val="16"/>
                        </w:rPr>
                        <w:t xml:space="preserve">- </w:t>
                      </w:r>
                      <w:r>
                        <w:rPr>
                          <w:i/>
                          <w:sz w:val="16"/>
                          <w:szCs w:val="16"/>
                        </w:rPr>
                        <w:t xml:space="preserve">  </w:t>
                      </w:r>
                      <w:r w:rsidRPr="00F11D93">
                        <w:rPr>
                          <w:i/>
                          <w:sz w:val="16"/>
                          <w:szCs w:val="16"/>
                        </w:rPr>
                        <w:t>Local Optional Skills which may be added by the Local EMS Agency</w:t>
                      </w:r>
                    </w:p>
                    <w:p w14:paraId="0049D7DA" w14:textId="77777777" w:rsidR="00D67875" w:rsidRPr="00F11D93" w:rsidRDefault="00D67875" w:rsidP="00F63080">
                      <w:pPr>
                        <w:rPr>
                          <w:i/>
                          <w:sz w:val="16"/>
                          <w:szCs w:val="16"/>
                        </w:rPr>
                      </w:pPr>
                      <w:r>
                        <w:rPr>
                          <w:i/>
                          <w:sz w:val="16"/>
                          <w:szCs w:val="16"/>
                        </w:rPr>
                        <w:t xml:space="preserve">          </w:t>
                      </w:r>
                      <w:r w:rsidRPr="00F11D93">
                        <w:rPr>
                          <w:i/>
                          <w:sz w:val="16"/>
                          <w:szCs w:val="16"/>
                        </w:rPr>
                        <w:t xml:space="preserve"> </w:t>
                      </w:r>
                      <w:r>
                        <w:rPr>
                          <w:i/>
                          <w:sz w:val="16"/>
                          <w:szCs w:val="16"/>
                        </w:rPr>
                        <w:t xml:space="preserve"> </w:t>
                      </w:r>
                      <w:r w:rsidRPr="00F11D93">
                        <w:rPr>
                          <w:i/>
                          <w:sz w:val="16"/>
                          <w:szCs w:val="16"/>
                        </w:rPr>
                        <w:t>Medical Director</w:t>
                      </w:r>
                    </w:p>
                  </w:txbxContent>
                </v:textbox>
              </v:shape>
            </w:pict>
          </mc:Fallback>
        </mc:AlternateContent>
      </w:r>
    </w:p>
    <w:p w14:paraId="033A504E" w14:textId="77777777" w:rsidR="00CC2D7B" w:rsidRDefault="00CC2D7B">
      <w:pPr>
        <w:rPr>
          <w:rFonts w:cs="Arial"/>
          <w:bCs/>
          <w:color w:val="000000"/>
        </w:rPr>
      </w:pPr>
    </w:p>
    <w:p w14:paraId="6F277DB3" w14:textId="77777777" w:rsidR="00057F25" w:rsidRDefault="00CC2D7B">
      <w:pPr>
        <w:rPr>
          <w:rFonts w:cs="Arial"/>
          <w:bCs/>
          <w:color w:val="000000"/>
        </w:rPr>
      </w:pPr>
      <w:r w:rsidRPr="00DC70A0">
        <w:rPr>
          <w:rFonts w:eastAsiaTheme="minorHAnsi" w:cs="Arial"/>
          <w:b/>
          <w:bCs/>
          <w:noProof/>
          <w:sz w:val="20"/>
          <w:szCs w:val="20"/>
        </w:rPr>
        <mc:AlternateContent>
          <mc:Choice Requires="wps">
            <w:drawing>
              <wp:anchor distT="0" distB="0" distL="114300" distR="114300" simplePos="0" relativeHeight="251884544" behindDoc="0" locked="0" layoutInCell="1" allowOverlap="1" wp14:anchorId="3E278F21" wp14:editId="0E7D098D">
                <wp:simplePos x="0" y="0"/>
                <wp:positionH relativeFrom="column">
                  <wp:posOffset>1404620</wp:posOffset>
                </wp:positionH>
                <wp:positionV relativeFrom="paragraph">
                  <wp:posOffset>489585</wp:posOffset>
                </wp:positionV>
                <wp:extent cx="1750695" cy="1403985"/>
                <wp:effectExtent l="0" t="0" r="1905" b="0"/>
                <wp:wrapNone/>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403985"/>
                        </a:xfrm>
                        <a:prstGeom prst="rect">
                          <a:avLst/>
                        </a:prstGeom>
                        <a:solidFill>
                          <a:srgbClr val="FFFFFF"/>
                        </a:solidFill>
                        <a:ln w="9525">
                          <a:noFill/>
                          <a:miter lim="800000"/>
                          <a:headEnd/>
                          <a:tailEnd/>
                        </a:ln>
                      </wps:spPr>
                      <wps:txbx>
                        <w:txbxContent>
                          <w:p w14:paraId="5B6D62A0" w14:textId="77777777" w:rsidR="00D67875" w:rsidRPr="00A27B3E" w:rsidRDefault="00D67875" w:rsidP="00427D5A">
                            <w:pPr>
                              <w:jc w:val="right"/>
                              <w:rPr>
                                <w:b/>
                                <w:i/>
                                <w:sz w:val="16"/>
                                <w:szCs w:val="16"/>
                              </w:rPr>
                            </w:pPr>
                            <w:r w:rsidRPr="00A27B3E">
                              <w:rPr>
                                <w:b/>
                                <w:i/>
                                <w:sz w:val="16"/>
                                <w:szCs w:val="16"/>
                              </w:rPr>
                              <w:t>California EMS Authority (201</w:t>
                            </w:r>
                            <w:r>
                              <w:rPr>
                                <w:b/>
                                <w:i/>
                                <w:sz w:val="16"/>
                                <w:szCs w:val="16"/>
                              </w:rPr>
                              <w:t>7</w:t>
                            </w:r>
                            <w:r w:rsidRPr="00A27B3E">
                              <w:rPr>
                                <w:b/>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278F21" id="Text Box 26" o:spid="_x0000_s1044" type="#_x0000_t202" alt="&quot;&quot;" style="position:absolute;margin-left:110.6pt;margin-top:38.55pt;width:137.85pt;height:110.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YhJgIAACYEAAAOAAAAZHJzL2Uyb0RvYy54bWysU81u2zAMvg/YOwi6L7azJE2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" stroked="f">
                <v:textbox style="mso-fit-shape-to-text:t">
                  <w:txbxContent>
                    <w:p w14:paraId="5B6D62A0" w14:textId="77777777" w:rsidR="00D67875" w:rsidRPr="00A27B3E" w:rsidRDefault="00D67875" w:rsidP="00427D5A">
                      <w:pPr>
                        <w:jc w:val="right"/>
                        <w:rPr>
                          <w:b/>
                          <w:i/>
                          <w:sz w:val="16"/>
                          <w:szCs w:val="16"/>
                        </w:rPr>
                      </w:pPr>
                      <w:r w:rsidRPr="00A27B3E">
                        <w:rPr>
                          <w:b/>
                          <w:i/>
                          <w:sz w:val="16"/>
                          <w:szCs w:val="16"/>
                        </w:rPr>
                        <w:t>California EMS Authority (201</w:t>
                      </w:r>
                      <w:r>
                        <w:rPr>
                          <w:b/>
                          <w:i/>
                          <w:sz w:val="16"/>
                          <w:szCs w:val="16"/>
                        </w:rPr>
                        <w:t>7</w:t>
                      </w:r>
                      <w:r w:rsidRPr="00A27B3E">
                        <w:rPr>
                          <w:b/>
                          <w:i/>
                          <w:sz w:val="16"/>
                          <w:szCs w:val="16"/>
                        </w:rPr>
                        <w:t>)</w:t>
                      </w:r>
                    </w:p>
                  </w:txbxContent>
                </v:textbox>
              </v:shape>
            </w:pict>
          </mc:Fallback>
        </mc:AlternateContent>
      </w:r>
      <w:r w:rsidR="00427D5A" w:rsidRPr="00846DA6">
        <w:rPr>
          <w:noProof/>
        </w:rPr>
        <mc:AlternateContent>
          <mc:Choice Requires="wps">
            <w:drawing>
              <wp:anchor distT="0" distB="0" distL="114300" distR="114300" simplePos="0" relativeHeight="251872256" behindDoc="0" locked="0" layoutInCell="1" allowOverlap="1" wp14:anchorId="459E9140" wp14:editId="6DE40EE8">
                <wp:simplePos x="0" y="0"/>
                <wp:positionH relativeFrom="column">
                  <wp:posOffset>-744855</wp:posOffset>
                </wp:positionH>
                <wp:positionV relativeFrom="paragraph">
                  <wp:posOffset>7112000</wp:posOffset>
                </wp:positionV>
                <wp:extent cx="4297680" cy="381000"/>
                <wp:effectExtent l="0" t="0" r="7620" b="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81000"/>
                        </a:xfrm>
                        <a:prstGeom prst="rect">
                          <a:avLst/>
                        </a:prstGeom>
                        <a:solidFill>
                          <a:srgbClr val="FFFFFF"/>
                        </a:solidFill>
                        <a:ln w="9525">
                          <a:noFill/>
                          <a:miter lim="800000"/>
                          <a:headEnd/>
                          <a:tailEnd/>
                        </a:ln>
                      </wps:spPr>
                      <wps:txbx>
                        <w:txbxContent>
                          <w:p w14:paraId="183FE179" w14:textId="77777777" w:rsidR="00D67875" w:rsidRPr="00F11D93" w:rsidRDefault="00D67875" w:rsidP="00846DA6">
                            <w:pPr>
                              <w:rPr>
                                <w:i/>
                                <w:sz w:val="16"/>
                                <w:szCs w:val="16"/>
                              </w:rPr>
                            </w:pPr>
                            <w:r w:rsidRPr="00F11D93">
                              <w:rPr>
                                <w:b/>
                                <w:i/>
                                <w:color w:val="0066FF"/>
                                <w:sz w:val="16"/>
                                <w:szCs w:val="16"/>
                              </w:rPr>
                              <w:t>BLUE</w:t>
                            </w:r>
                            <w:r w:rsidRPr="00F11D93">
                              <w:rPr>
                                <w:i/>
                                <w:sz w:val="16"/>
                                <w:szCs w:val="16"/>
                              </w:rPr>
                              <w:t xml:space="preserve">- Authorized Skills for Public </w:t>
                            </w:r>
                            <w:proofErr w:type="gramStart"/>
                            <w:r w:rsidRPr="00F11D93">
                              <w:rPr>
                                <w:i/>
                                <w:sz w:val="16"/>
                                <w:szCs w:val="16"/>
                              </w:rPr>
                              <w:t>Safety First</w:t>
                            </w:r>
                            <w:proofErr w:type="gramEnd"/>
                            <w:r w:rsidRPr="00F11D93">
                              <w:rPr>
                                <w:i/>
                                <w:sz w:val="16"/>
                                <w:szCs w:val="16"/>
                              </w:rPr>
                              <w:t xml:space="preserve"> Aid Providers and EMTs</w:t>
                            </w:r>
                          </w:p>
                          <w:p w14:paraId="65B99BDF" w14:textId="77777777" w:rsidR="00D67875" w:rsidRPr="00F11D93" w:rsidRDefault="00D67875" w:rsidP="00846DA6">
                            <w:pPr>
                              <w:rPr>
                                <w:i/>
                                <w:sz w:val="16"/>
                                <w:szCs w:val="16"/>
                              </w:rPr>
                            </w:pPr>
                            <w:r w:rsidRPr="00F11D93">
                              <w:rPr>
                                <w:b/>
                                <w:i/>
                                <w:color w:val="FF0000"/>
                                <w:sz w:val="16"/>
                                <w:szCs w:val="16"/>
                              </w:rPr>
                              <w:t>RED</w:t>
                            </w:r>
                            <w:r w:rsidRPr="00F11D93">
                              <w:rPr>
                                <w:i/>
                                <w:sz w:val="16"/>
                                <w:szCs w:val="16"/>
                              </w:rPr>
                              <w:t>- Local Optional Skills which may be added by the Local EMS Agency Medical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E9140" id="_x0000_s1045" type="#_x0000_t202" alt="&quot;&quot;" style="position:absolute;margin-left:-58.65pt;margin-top:560pt;width:338.4pt;height:3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" stroked="f">
                <v:textbox>
                  <w:txbxContent>
                    <w:p w14:paraId="183FE179" w14:textId="77777777" w:rsidR="00D67875" w:rsidRPr="00F11D93" w:rsidRDefault="00D67875" w:rsidP="00846DA6">
                      <w:pPr>
                        <w:rPr>
                          <w:i/>
                          <w:sz w:val="16"/>
                          <w:szCs w:val="16"/>
                        </w:rPr>
                      </w:pPr>
                      <w:r w:rsidRPr="00F11D93">
                        <w:rPr>
                          <w:b/>
                          <w:i/>
                          <w:color w:val="0066FF"/>
                          <w:sz w:val="16"/>
                          <w:szCs w:val="16"/>
                        </w:rPr>
                        <w:t>BLUE</w:t>
                      </w:r>
                      <w:r w:rsidRPr="00F11D93">
                        <w:rPr>
                          <w:i/>
                          <w:sz w:val="16"/>
                          <w:szCs w:val="16"/>
                        </w:rPr>
                        <w:t xml:space="preserve">- Authorized Skills for Public </w:t>
                      </w:r>
                      <w:proofErr w:type="gramStart"/>
                      <w:r w:rsidRPr="00F11D93">
                        <w:rPr>
                          <w:i/>
                          <w:sz w:val="16"/>
                          <w:szCs w:val="16"/>
                        </w:rPr>
                        <w:t>Safety First</w:t>
                      </w:r>
                      <w:proofErr w:type="gramEnd"/>
                      <w:r w:rsidRPr="00F11D93">
                        <w:rPr>
                          <w:i/>
                          <w:sz w:val="16"/>
                          <w:szCs w:val="16"/>
                        </w:rPr>
                        <w:t xml:space="preserve"> Aid Providers and EMTs</w:t>
                      </w:r>
                    </w:p>
                    <w:p w14:paraId="65B99BDF" w14:textId="77777777" w:rsidR="00D67875" w:rsidRPr="00F11D93" w:rsidRDefault="00D67875" w:rsidP="00846DA6">
                      <w:pPr>
                        <w:rPr>
                          <w:i/>
                          <w:sz w:val="16"/>
                          <w:szCs w:val="16"/>
                        </w:rPr>
                      </w:pPr>
                      <w:r w:rsidRPr="00F11D93">
                        <w:rPr>
                          <w:b/>
                          <w:i/>
                          <w:color w:val="FF0000"/>
                          <w:sz w:val="16"/>
                          <w:szCs w:val="16"/>
                        </w:rPr>
                        <w:t>RED</w:t>
                      </w:r>
                      <w:r w:rsidRPr="00F11D93">
                        <w:rPr>
                          <w:i/>
                          <w:sz w:val="16"/>
                          <w:szCs w:val="16"/>
                        </w:rPr>
                        <w:t>- Local Optional Skills which may be added by the Local EMS Agency Medical Director</w:t>
                      </w:r>
                    </w:p>
                  </w:txbxContent>
                </v:textbox>
              </v:shape>
            </w:pict>
          </mc:Fallback>
        </mc:AlternateContent>
      </w:r>
      <w:r w:rsidR="00057F25">
        <w:rPr>
          <w:rFonts w:cs="Arial"/>
          <w:bCs/>
          <w:color w:val="000000"/>
        </w:rPr>
        <w:br w:type="page"/>
      </w:r>
    </w:p>
    <w:tbl>
      <w:tblPr>
        <w:tblStyle w:val="TableGrid"/>
        <w:tblpPr w:leftFromText="180" w:rightFromText="180" w:vertAnchor="page" w:horzAnchor="margin" w:tblpXSpec="center" w:tblpY="1513"/>
        <w:tblW w:w="10980"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80"/>
      </w:tblGrid>
      <w:tr w:rsidR="00E45A8F" w14:paraId="3FABB199" w14:textId="77777777" w:rsidTr="00E45A8F">
        <w:tc>
          <w:tcPr>
            <w:tcW w:w="5400" w:type="dxa"/>
          </w:tcPr>
          <w:p w14:paraId="590E332A" w14:textId="77777777" w:rsidR="00E45A8F" w:rsidRDefault="00E45A8F" w:rsidP="00E45A8F">
            <w:pPr>
              <w:rPr>
                <w:rFonts w:cs="Arial"/>
                <w:b/>
                <w:bCs/>
                <w:color w:val="000000"/>
                <w:sz w:val="36"/>
                <w:szCs w:val="36"/>
              </w:rPr>
            </w:pPr>
            <w:r w:rsidRPr="00D57AFC">
              <w:rPr>
                <w:rFonts w:cs="Arial"/>
                <w:b/>
                <w:bCs/>
                <w:color w:val="000000"/>
                <w:sz w:val="36"/>
                <w:szCs w:val="36"/>
              </w:rPr>
              <w:lastRenderedPageBreak/>
              <w:t xml:space="preserve">APPENDIX </w:t>
            </w:r>
            <w:r>
              <w:rPr>
                <w:rFonts w:cs="Arial"/>
                <w:b/>
                <w:bCs/>
                <w:color w:val="000000"/>
                <w:sz w:val="36"/>
                <w:szCs w:val="36"/>
              </w:rPr>
              <w:t>C</w:t>
            </w:r>
            <w:r>
              <w:rPr>
                <w:rFonts w:cs="Arial"/>
                <w:b/>
                <w:bCs/>
                <w:color w:val="000000"/>
                <w:sz w:val="36"/>
                <w:szCs w:val="36"/>
              </w:rPr>
              <w:tab/>
            </w:r>
          </w:p>
        </w:tc>
        <w:tc>
          <w:tcPr>
            <w:tcW w:w="5580" w:type="dxa"/>
          </w:tcPr>
          <w:p w14:paraId="10CDBBD6" w14:textId="77777777" w:rsidR="00E45A8F" w:rsidRPr="00057F25" w:rsidRDefault="00E45A8F" w:rsidP="00E45A8F">
            <w:pPr>
              <w:rPr>
                <w:rFonts w:cs="Arial"/>
                <w:b/>
                <w:bCs/>
                <w:color w:val="000000"/>
                <w:sz w:val="32"/>
                <w:szCs w:val="32"/>
              </w:rPr>
            </w:pPr>
            <w:r>
              <w:rPr>
                <w:sz w:val="32"/>
                <w:szCs w:val="32"/>
              </w:rPr>
              <w:t>Tactical Medical Planning and Threat Assessment Quick Reference Guide</w:t>
            </w:r>
          </w:p>
        </w:tc>
      </w:tr>
    </w:tbl>
    <w:p w14:paraId="38C8FE8B" w14:textId="77777777" w:rsidR="00057F25" w:rsidRDefault="00635B70">
      <w:pPr>
        <w:rPr>
          <w:rFonts w:cs="Arial"/>
          <w:bCs/>
          <w:color w:val="000000"/>
          <w:sz w:val="22"/>
          <w:szCs w:val="22"/>
        </w:rPr>
      </w:pPr>
      <w:r w:rsidRPr="00635B70">
        <w:rPr>
          <w:noProof/>
        </w:rPr>
        <mc:AlternateContent>
          <mc:Choice Requires="wps">
            <w:drawing>
              <wp:anchor distT="0" distB="0" distL="114300" distR="114300" simplePos="0" relativeHeight="251874304" behindDoc="0" locked="0" layoutInCell="1" allowOverlap="1" wp14:anchorId="30EEC581" wp14:editId="611CCC52">
                <wp:simplePos x="0" y="0"/>
                <wp:positionH relativeFrom="column">
                  <wp:posOffset>1196340</wp:posOffset>
                </wp:positionH>
                <wp:positionV relativeFrom="paragraph">
                  <wp:posOffset>605155</wp:posOffset>
                </wp:positionV>
                <wp:extent cx="5090160" cy="46482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464820"/>
                        </a:xfrm>
                        <a:prstGeom prst="rect">
                          <a:avLst/>
                        </a:prstGeom>
                        <a:solidFill>
                          <a:srgbClr val="FFFFFF"/>
                        </a:solidFill>
                        <a:ln w="9525">
                          <a:noFill/>
                          <a:miter lim="800000"/>
                          <a:headEnd/>
                          <a:tailEnd/>
                        </a:ln>
                      </wps:spPr>
                      <wps:txbx>
                        <w:txbxContent>
                          <w:p w14:paraId="681D973F" w14:textId="77777777" w:rsidR="00D67875" w:rsidRDefault="00D67875" w:rsidP="00635B70">
                            <w:pPr>
                              <w:jc w:val="center"/>
                            </w:pPr>
                            <w:r>
                              <w:t>Tactical Medical Planning and Threat Assessment Quick Reference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EC581" id="_x0000_s1046" type="#_x0000_t202" alt="&quot;&quot;" style="position:absolute;margin-left:94.2pt;margin-top:47.65pt;width:400.8pt;height:36.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" stroked="f">
                <v:textbox>
                  <w:txbxContent>
                    <w:p w14:paraId="681D973F" w14:textId="77777777" w:rsidR="00D67875" w:rsidRDefault="00D67875" w:rsidP="00635B70">
                      <w:pPr>
                        <w:jc w:val="center"/>
                      </w:pPr>
                      <w:r>
                        <w:t>Tactical Medical Planning and Threat Assessment Quick Reference Guide</w:t>
                      </w:r>
                    </w:p>
                  </w:txbxContent>
                </v:textbox>
              </v:shape>
            </w:pict>
          </mc:Fallback>
        </mc:AlternateContent>
      </w:r>
      <w:r>
        <w:rPr>
          <w:rFonts w:cs="Arial"/>
          <w:bCs/>
          <w:noProof/>
          <w:color w:val="000000"/>
        </w:rPr>
        <w:drawing>
          <wp:inline distT="0" distB="0" distL="0" distR="0" wp14:anchorId="6629A104" wp14:editId="496378A0">
            <wp:extent cx="457200" cy="461502"/>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461502"/>
                    </a:xfrm>
                    <a:prstGeom prst="rect">
                      <a:avLst/>
                    </a:prstGeom>
                    <a:noFill/>
                    <a:ln>
                      <a:noFill/>
                    </a:ln>
                  </pic:spPr>
                </pic:pic>
              </a:graphicData>
            </a:graphic>
          </wp:inline>
        </w:drawing>
      </w:r>
    </w:p>
    <w:tbl>
      <w:tblPr>
        <w:tblStyle w:val="TableGrid"/>
        <w:tblpPr w:leftFromText="180" w:rightFromText="180" w:vertAnchor="text" w:horzAnchor="page" w:tblpX="769" w:tblpY="179"/>
        <w:tblW w:w="5382" w:type="dxa"/>
        <w:tblLook w:val="04A0" w:firstRow="1" w:lastRow="0" w:firstColumn="1" w:lastColumn="0" w:noHBand="0" w:noVBand="1"/>
      </w:tblPr>
      <w:tblGrid>
        <w:gridCol w:w="5382"/>
      </w:tblGrid>
      <w:tr w:rsidR="001F06CA" w:rsidRPr="00887120" w14:paraId="700C8998" w14:textId="77777777" w:rsidTr="00DD15B3">
        <w:trPr>
          <w:trHeight w:val="257"/>
        </w:trPr>
        <w:tc>
          <w:tcPr>
            <w:tcW w:w="5382" w:type="dxa"/>
            <w:shd w:val="clear" w:color="auto" w:fill="D9D9D9" w:themeFill="background1" w:themeFillShade="D9"/>
            <w:vAlign w:val="center"/>
          </w:tcPr>
          <w:p w14:paraId="11D9EAAC" w14:textId="77777777" w:rsidR="001F06CA" w:rsidRPr="00887120" w:rsidRDefault="001F06CA" w:rsidP="00DD15B3">
            <w:pPr>
              <w:spacing w:before="80" w:after="80"/>
              <w:ind w:right="72"/>
              <w:jc w:val="center"/>
              <w:rPr>
                <w:rFonts w:cs="Arial"/>
                <w:b/>
                <w:bCs/>
                <w:sz w:val="19"/>
                <w:szCs w:val="19"/>
              </w:rPr>
            </w:pPr>
            <w:r w:rsidRPr="00887120">
              <w:rPr>
                <w:rFonts w:cs="Arial"/>
                <w:b/>
                <w:bCs/>
                <w:sz w:val="19"/>
                <w:szCs w:val="19"/>
              </w:rPr>
              <w:t>MEDICAL INTELLIGENCE (MISSION AND PATIENTS</w:t>
            </w:r>
            <w:r>
              <w:rPr>
                <w:rFonts w:cs="Arial"/>
                <w:b/>
                <w:bCs/>
                <w:sz w:val="19"/>
                <w:szCs w:val="19"/>
              </w:rPr>
              <w:t>)</w:t>
            </w:r>
          </w:p>
        </w:tc>
      </w:tr>
      <w:tr w:rsidR="001F06CA" w:rsidRPr="00887120" w14:paraId="37BFC720" w14:textId="77777777" w:rsidTr="00DD15B3">
        <w:trPr>
          <w:trHeight w:val="506"/>
        </w:trPr>
        <w:tc>
          <w:tcPr>
            <w:tcW w:w="5382" w:type="dxa"/>
          </w:tcPr>
          <w:p w14:paraId="2C078681" w14:textId="77777777" w:rsidR="001F06CA" w:rsidRPr="00887120" w:rsidRDefault="001F06CA" w:rsidP="00DD15B3">
            <w:pPr>
              <w:pStyle w:val="ListParagraph"/>
              <w:widowControl w:val="0"/>
              <w:numPr>
                <w:ilvl w:val="0"/>
                <w:numId w:val="42"/>
              </w:numPr>
              <w:autoSpaceDE w:val="0"/>
              <w:autoSpaceDN w:val="0"/>
              <w:adjustRightInd w:val="0"/>
              <w:ind w:left="360"/>
              <w:contextualSpacing w:val="0"/>
              <w:rPr>
                <w:rFonts w:eastAsiaTheme="minorHAnsi" w:cs="Arial"/>
                <w:bCs/>
                <w:sz w:val="19"/>
                <w:szCs w:val="19"/>
              </w:rPr>
            </w:pPr>
            <w:r w:rsidRPr="00887120">
              <w:rPr>
                <w:rFonts w:eastAsiaTheme="minorHAnsi" w:cs="Arial"/>
                <w:b/>
                <w:bCs/>
                <w:sz w:val="19"/>
                <w:szCs w:val="19"/>
              </w:rPr>
              <w:t>Mission type</w:t>
            </w:r>
            <w:r w:rsidRPr="00887120">
              <w:rPr>
                <w:rFonts w:cs="Arial"/>
                <w:b/>
                <w:bCs/>
                <w:sz w:val="19"/>
                <w:szCs w:val="19"/>
              </w:rPr>
              <w:t>:</w:t>
            </w:r>
          </w:p>
        </w:tc>
      </w:tr>
      <w:tr w:rsidR="001F06CA" w:rsidRPr="00887120" w14:paraId="607E99B0" w14:textId="77777777" w:rsidTr="00DD15B3">
        <w:trPr>
          <w:trHeight w:val="443"/>
        </w:trPr>
        <w:tc>
          <w:tcPr>
            <w:tcW w:w="5382" w:type="dxa"/>
          </w:tcPr>
          <w:p w14:paraId="5346DC4F" w14:textId="77777777" w:rsidR="001F06CA" w:rsidRPr="00887120" w:rsidRDefault="001F06CA" w:rsidP="00DD15B3">
            <w:pPr>
              <w:pStyle w:val="ListParagraph"/>
              <w:widowControl w:val="0"/>
              <w:numPr>
                <w:ilvl w:val="0"/>
                <w:numId w:val="42"/>
              </w:numPr>
              <w:autoSpaceDE w:val="0"/>
              <w:autoSpaceDN w:val="0"/>
              <w:adjustRightInd w:val="0"/>
              <w:ind w:left="360"/>
              <w:contextualSpacing w:val="0"/>
              <w:rPr>
                <w:rFonts w:eastAsiaTheme="minorHAnsi" w:cs="Arial"/>
                <w:bCs/>
                <w:sz w:val="19"/>
                <w:szCs w:val="19"/>
              </w:rPr>
            </w:pPr>
            <w:r w:rsidRPr="00887120">
              <w:rPr>
                <w:rFonts w:eastAsiaTheme="minorHAnsi" w:cs="Arial"/>
                <w:b/>
                <w:bCs/>
                <w:sz w:val="19"/>
                <w:szCs w:val="19"/>
              </w:rPr>
              <w:t>Number of potential patient</w:t>
            </w:r>
            <w:r>
              <w:rPr>
                <w:rFonts w:eastAsiaTheme="minorHAnsi" w:cs="Arial"/>
                <w:b/>
                <w:bCs/>
                <w:sz w:val="19"/>
                <w:szCs w:val="19"/>
              </w:rPr>
              <w:t>(</w:t>
            </w:r>
            <w:r w:rsidRPr="00887120">
              <w:rPr>
                <w:rFonts w:eastAsiaTheme="minorHAnsi" w:cs="Arial"/>
                <w:b/>
                <w:bCs/>
                <w:sz w:val="19"/>
                <w:szCs w:val="19"/>
              </w:rPr>
              <w:t>s</w:t>
            </w:r>
            <w:r>
              <w:rPr>
                <w:rFonts w:eastAsiaTheme="minorHAnsi" w:cs="Arial"/>
                <w:b/>
                <w:bCs/>
                <w:sz w:val="19"/>
                <w:szCs w:val="19"/>
              </w:rPr>
              <w:t>)</w:t>
            </w:r>
            <w:r w:rsidRPr="00887120">
              <w:rPr>
                <w:rFonts w:cs="Arial"/>
                <w:b/>
                <w:bCs/>
                <w:sz w:val="19"/>
                <w:szCs w:val="19"/>
              </w:rPr>
              <w:t>:</w:t>
            </w:r>
          </w:p>
        </w:tc>
      </w:tr>
      <w:tr w:rsidR="001F06CA" w:rsidRPr="00887120" w14:paraId="31519F62" w14:textId="77777777" w:rsidTr="00DD15B3">
        <w:trPr>
          <w:trHeight w:val="524"/>
        </w:trPr>
        <w:tc>
          <w:tcPr>
            <w:tcW w:w="5382" w:type="dxa"/>
          </w:tcPr>
          <w:p w14:paraId="73DAF0B7" w14:textId="77777777" w:rsidR="001F06CA" w:rsidRPr="00887120" w:rsidRDefault="001F06CA" w:rsidP="00DD15B3">
            <w:pPr>
              <w:pStyle w:val="ListParagraph"/>
              <w:widowControl w:val="0"/>
              <w:numPr>
                <w:ilvl w:val="0"/>
                <w:numId w:val="42"/>
              </w:numPr>
              <w:autoSpaceDE w:val="0"/>
              <w:autoSpaceDN w:val="0"/>
              <w:adjustRightInd w:val="0"/>
              <w:ind w:left="360"/>
              <w:contextualSpacing w:val="0"/>
              <w:rPr>
                <w:rFonts w:eastAsiaTheme="minorHAnsi" w:cs="Arial"/>
                <w:bCs/>
                <w:sz w:val="19"/>
                <w:szCs w:val="19"/>
              </w:rPr>
            </w:pPr>
            <w:r w:rsidRPr="00887120">
              <w:rPr>
                <w:rFonts w:eastAsiaTheme="minorHAnsi" w:cs="Arial"/>
                <w:b/>
                <w:bCs/>
                <w:sz w:val="19"/>
                <w:szCs w:val="19"/>
              </w:rPr>
              <w:t>Ages of potential patient</w:t>
            </w:r>
            <w:r>
              <w:rPr>
                <w:rFonts w:eastAsiaTheme="minorHAnsi" w:cs="Arial"/>
                <w:b/>
                <w:bCs/>
                <w:sz w:val="19"/>
                <w:szCs w:val="19"/>
              </w:rPr>
              <w:t>(</w:t>
            </w:r>
            <w:r w:rsidRPr="00887120">
              <w:rPr>
                <w:rFonts w:eastAsiaTheme="minorHAnsi" w:cs="Arial"/>
                <w:b/>
                <w:bCs/>
                <w:sz w:val="19"/>
                <w:szCs w:val="19"/>
              </w:rPr>
              <w:t>s</w:t>
            </w:r>
            <w:r>
              <w:rPr>
                <w:rFonts w:eastAsiaTheme="minorHAnsi" w:cs="Arial"/>
                <w:b/>
                <w:bCs/>
                <w:sz w:val="19"/>
                <w:szCs w:val="19"/>
              </w:rPr>
              <w:t>)</w:t>
            </w:r>
            <w:r w:rsidRPr="00887120">
              <w:rPr>
                <w:rFonts w:cs="Arial"/>
                <w:b/>
                <w:bCs/>
                <w:sz w:val="19"/>
                <w:szCs w:val="19"/>
              </w:rPr>
              <w:t>:</w:t>
            </w:r>
          </w:p>
        </w:tc>
      </w:tr>
      <w:tr w:rsidR="001F06CA" w:rsidRPr="00887120" w14:paraId="23108936" w14:textId="77777777" w:rsidTr="00DD15B3">
        <w:trPr>
          <w:trHeight w:val="524"/>
        </w:trPr>
        <w:tc>
          <w:tcPr>
            <w:tcW w:w="5382" w:type="dxa"/>
          </w:tcPr>
          <w:p w14:paraId="235C32AB" w14:textId="77777777" w:rsidR="001F06CA" w:rsidRPr="00887120" w:rsidRDefault="001F06CA" w:rsidP="00DD15B3">
            <w:pPr>
              <w:pStyle w:val="ListParagraph"/>
              <w:widowControl w:val="0"/>
              <w:numPr>
                <w:ilvl w:val="0"/>
                <w:numId w:val="42"/>
              </w:numPr>
              <w:autoSpaceDE w:val="0"/>
              <w:autoSpaceDN w:val="0"/>
              <w:adjustRightInd w:val="0"/>
              <w:ind w:left="360"/>
              <w:contextualSpacing w:val="0"/>
              <w:rPr>
                <w:rFonts w:eastAsiaTheme="minorHAnsi" w:cs="Arial"/>
                <w:bCs/>
                <w:sz w:val="19"/>
                <w:szCs w:val="19"/>
              </w:rPr>
            </w:pPr>
            <w:r w:rsidRPr="00887120">
              <w:rPr>
                <w:rFonts w:eastAsiaTheme="minorHAnsi" w:cs="Arial"/>
                <w:b/>
                <w:bCs/>
                <w:sz w:val="19"/>
                <w:szCs w:val="19"/>
              </w:rPr>
              <w:t>Pre-Existing conditions</w:t>
            </w:r>
            <w:r w:rsidRPr="00887120">
              <w:rPr>
                <w:rFonts w:cs="Arial"/>
                <w:b/>
                <w:bCs/>
                <w:sz w:val="19"/>
                <w:szCs w:val="19"/>
              </w:rPr>
              <w:t>:</w:t>
            </w:r>
          </w:p>
        </w:tc>
      </w:tr>
      <w:tr w:rsidR="001F06CA" w:rsidRPr="00887120" w14:paraId="014A3C0F" w14:textId="77777777" w:rsidTr="00DD15B3">
        <w:trPr>
          <w:trHeight w:val="713"/>
        </w:trPr>
        <w:tc>
          <w:tcPr>
            <w:tcW w:w="5382" w:type="dxa"/>
            <w:tcBorders>
              <w:bottom w:val="single" w:sz="4" w:space="0" w:color="auto"/>
            </w:tcBorders>
          </w:tcPr>
          <w:p w14:paraId="4C6CB435" w14:textId="77777777" w:rsidR="001F06CA" w:rsidRPr="00887120" w:rsidRDefault="001F06CA" w:rsidP="00DD15B3">
            <w:pPr>
              <w:pStyle w:val="ListParagraph"/>
              <w:widowControl w:val="0"/>
              <w:numPr>
                <w:ilvl w:val="0"/>
                <w:numId w:val="42"/>
              </w:numPr>
              <w:autoSpaceDE w:val="0"/>
              <w:autoSpaceDN w:val="0"/>
              <w:adjustRightInd w:val="0"/>
              <w:ind w:left="360"/>
              <w:contextualSpacing w:val="0"/>
              <w:rPr>
                <w:rFonts w:cs="Arial"/>
                <w:bCs/>
                <w:sz w:val="19"/>
                <w:szCs w:val="19"/>
              </w:rPr>
            </w:pPr>
            <w:r w:rsidRPr="00887120">
              <w:rPr>
                <w:rFonts w:cs="Arial"/>
                <w:b/>
                <w:bCs/>
                <w:sz w:val="19"/>
                <w:szCs w:val="19"/>
              </w:rPr>
              <w:t>Special populations (pediatric, elderly, disabled, language barrier, etc.):</w:t>
            </w:r>
            <w:r w:rsidRPr="00887120">
              <w:rPr>
                <w:rFonts w:cs="Arial"/>
                <w:bCs/>
                <w:sz w:val="19"/>
                <w:szCs w:val="19"/>
              </w:rPr>
              <w:t xml:space="preserve"> </w:t>
            </w:r>
          </w:p>
        </w:tc>
      </w:tr>
      <w:tr w:rsidR="001F06CA" w:rsidRPr="00887120" w14:paraId="3E55CDCE" w14:textId="77777777" w:rsidTr="00DD15B3">
        <w:trPr>
          <w:trHeight w:val="527"/>
        </w:trPr>
        <w:tc>
          <w:tcPr>
            <w:tcW w:w="5382" w:type="dxa"/>
            <w:tcBorders>
              <w:bottom w:val="single" w:sz="4" w:space="0" w:color="auto"/>
            </w:tcBorders>
          </w:tcPr>
          <w:p w14:paraId="17EEC705" w14:textId="77777777" w:rsidR="001F06CA" w:rsidRPr="00887120" w:rsidRDefault="001F06CA" w:rsidP="00DD15B3">
            <w:pPr>
              <w:pStyle w:val="ListParagraph"/>
              <w:widowControl w:val="0"/>
              <w:numPr>
                <w:ilvl w:val="0"/>
                <w:numId w:val="42"/>
              </w:numPr>
              <w:autoSpaceDE w:val="0"/>
              <w:autoSpaceDN w:val="0"/>
              <w:adjustRightInd w:val="0"/>
              <w:ind w:left="360"/>
              <w:contextualSpacing w:val="0"/>
              <w:rPr>
                <w:rFonts w:eastAsiaTheme="minorHAnsi" w:cs="Arial"/>
                <w:bCs/>
                <w:sz w:val="19"/>
                <w:szCs w:val="19"/>
              </w:rPr>
            </w:pPr>
            <w:r w:rsidRPr="00887120">
              <w:rPr>
                <w:rFonts w:cs="Arial"/>
                <w:b/>
                <w:bCs/>
                <w:sz w:val="19"/>
                <w:szCs w:val="19"/>
              </w:rPr>
              <w:t>Other:</w:t>
            </w:r>
            <w:r w:rsidRPr="00887120">
              <w:rPr>
                <w:rFonts w:eastAsiaTheme="minorHAnsi" w:cs="Arial"/>
                <w:bCs/>
                <w:sz w:val="19"/>
                <w:szCs w:val="19"/>
              </w:rPr>
              <w:t xml:space="preserve"> </w:t>
            </w:r>
          </w:p>
        </w:tc>
      </w:tr>
      <w:tr w:rsidR="001F06CA" w:rsidRPr="00887120" w14:paraId="32423051" w14:textId="77777777" w:rsidTr="00DD15B3">
        <w:trPr>
          <w:trHeight w:val="101"/>
        </w:trPr>
        <w:tc>
          <w:tcPr>
            <w:tcW w:w="5382" w:type="dxa"/>
            <w:tcBorders>
              <w:top w:val="single" w:sz="4" w:space="0" w:color="auto"/>
              <w:left w:val="nil"/>
              <w:bottom w:val="single" w:sz="4" w:space="0" w:color="auto"/>
              <w:right w:val="nil"/>
            </w:tcBorders>
            <w:vAlign w:val="center"/>
          </w:tcPr>
          <w:p w14:paraId="7CC525A5" w14:textId="77777777" w:rsidR="001F06CA" w:rsidRPr="001F06CA" w:rsidRDefault="001F06CA" w:rsidP="00DD15B3">
            <w:pPr>
              <w:pStyle w:val="ListParagraph"/>
              <w:ind w:left="360"/>
              <w:rPr>
                <w:rFonts w:cs="Arial"/>
                <w:bCs/>
                <w:sz w:val="6"/>
                <w:szCs w:val="6"/>
              </w:rPr>
            </w:pPr>
          </w:p>
        </w:tc>
      </w:tr>
      <w:tr w:rsidR="001F06CA" w:rsidRPr="00887120" w14:paraId="48384861" w14:textId="77777777" w:rsidTr="00DD15B3">
        <w:trPr>
          <w:trHeight w:val="329"/>
        </w:trPr>
        <w:tc>
          <w:tcPr>
            <w:tcW w:w="5382" w:type="dxa"/>
            <w:tcBorders>
              <w:top w:val="single" w:sz="4" w:space="0" w:color="auto"/>
            </w:tcBorders>
            <w:shd w:val="clear" w:color="auto" w:fill="D9D9D9" w:themeFill="background1" w:themeFillShade="D9"/>
            <w:vAlign w:val="center"/>
          </w:tcPr>
          <w:p w14:paraId="30445331" w14:textId="77777777" w:rsidR="001F06CA" w:rsidRPr="00887120" w:rsidRDefault="001F06CA" w:rsidP="00DD15B3">
            <w:pPr>
              <w:pStyle w:val="ListParagraph"/>
              <w:spacing w:before="80" w:after="80"/>
              <w:ind w:left="360"/>
              <w:rPr>
                <w:rFonts w:cs="Arial"/>
                <w:b/>
                <w:bCs/>
                <w:sz w:val="19"/>
                <w:szCs w:val="19"/>
              </w:rPr>
            </w:pPr>
            <w:r w:rsidRPr="00887120">
              <w:rPr>
                <w:rFonts w:cs="Arial"/>
                <w:b/>
                <w:bCs/>
                <w:sz w:val="19"/>
                <w:szCs w:val="19"/>
              </w:rPr>
              <w:t>MEDICAL THREAT ASSESSMENT (TEAM)</w:t>
            </w:r>
          </w:p>
        </w:tc>
      </w:tr>
      <w:tr w:rsidR="001F06CA" w:rsidRPr="00887120" w14:paraId="6C1DF5E9" w14:textId="77777777" w:rsidTr="00DD15B3">
        <w:trPr>
          <w:trHeight w:val="1469"/>
        </w:trPr>
        <w:tc>
          <w:tcPr>
            <w:tcW w:w="5382" w:type="dxa"/>
          </w:tcPr>
          <w:p w14:paraId="323D9951" w14:textId="77777777" w:rsidR="001F06CA" w:rsidRPr="00887120" w:rsidRDefault="001F06CA" w:rsidP="00DD15B3">
            <w:pPr>
              <w:pStyle w:val="ListParagraph"/>
              <w:widowControl w:val="0"/>
              <w:numPr>
                <w:ilvl w:val="0"/>
                <w:numId w:val="43"/>
              </w:numPr>
              <w:autoSpaceDE w:val="0"/>
              <w:autoSpaceDN w:val="0"/>
              <w:adjustRightInd w:val="0"/>
              <w:ind w:left="360"/>
              <w:contextualSpacing w:val="0"/>
              <w:rPr>
                <w:rFonts w:cs="Arial"/>
                <w:bCs/>
                <w:sz w:val="19"/>
                <w:szCs w:val="19"/>
              </w:rPr>
            </w:pPr>
            <w:r w:rsidRPr="00887120">
              <w:rPr>
                <w:rFonts w:eastAsiaTheme="minorHAnsi" w:cs="Arial"/>
                <w:b/>
                <w:bCs/>
                <w:sz w:val="19"/>
                <w:szCs w:val="19"/>
              </w:rPr>
              <w:t>Environment (weather, temperature, precipitation, wind</w:t>
            </w:r>
            <w:r>
              <w:rPr>
                <w:rFonts w:eastAsiaTheme="minorHAnsi" w:cs="Arial"/>
                <w:b/>
                <w:bCs/>
                <w:sz w:val="19"/>
                <w:szCs w:val="19"/>
              </w:rPr>
              <w:t>)?</w:t>
            </w:r>
          </w:p>
          <w:p w14:paraId="002F775F" w14:textId="77777777" w:rsidR="001F06CA" w:rsidRPr="009B32EF" w:rsidRDefault="001F06CA" w:rsidP="00DD15B3">
            <w:pPr>
              <w:pStyle w:val="ListParagraph"/>
              <w:ind w:left="360"/>
              <w:rPr>
                <w:rFonts w:eastAsiaTheme="minorHAnsi" w:cs="Arial"/>
                <w:b/>
                <w:bCs/>
                <w:sz w:val="19"/>
                <w:szCs w:val="19"/>
              </w:rPr>
            </w:pPr>
            <w:r w:rsidRPr="009B32EF">
              <w:rPr>
                <w:rFonts w:eastAsiaTheme="minorHAnsi" w:cs="Arial"/>
                <w:b/>
                <w:bCs/>
                <w:sz w:val="19"/>
                <w:szCs w:val="19"/>
              </w:rPr>
              <w:t>Cold/Hot?</w:t>
            </w:r>
          </w:p>
          <w:p w14:paraId="38031ACE" w14:textId="77777777" w:rsidR="001F06CA" w:rsidRPr="009B32EF" w:rsidRDefault="001F06CA" w:rsidP="00DD15B3">
            <w:pPr>
              <w:pStyle w:val="ListParagraph"/>
              <w:ind w:left="360"/>
              <w:rPr>
                <w:rFonts w:eastAsiaTheme="minorHAnsi" w:cs="Arial"/>
                <w:b/>
                <w:bCs/>
                <w:sz w:val="19"/>
                <w:szCs w:val="19"/>
              </w:rPr>
            </w:pPr>
            <w:r w:rsidRPr="009B32EF">
              <w:rPr>
                <w:rFonts w:eastAsiaTheme="minorHAnsi" w:cs="Arial"/>
                <w:b/>
                <w:bCs/>
                <w:sz w:val="19"/>
                <w:szCs w:val="19"/>
              </w:rPr>
              <w:t>Rain/Snow?</w:t>
            </w:r>
          </w:p>
          <w:p w14:paraId="6A281984" w14:textId="77777777" w:rsidR="001F06CA" w:rsidRPr="009B32EF" w:rsidRDefault="001F06CA" w:rsidP="00DD15B3">
            <w:pPr>
              <w:pStyle w:val="ListParagraph"/>
              <w:ind w:left="360"/>
              <w:rPr>
                <w:rFonts w:eastAsiaTheme="minorHAnsi" w:cs="Arial"/>
                <w:b/>
                <w:bCs/>
                <w:sz w:val="19"/>
                <w:szCs w:val="19"/>
              </w:rPr>
            </w:pPr>
            <w:r w:rsidRPr="009B32EF">
              <w:rPr>
                <w:rFonts w:eastAsiaTheme="minorHAnsi" w:cs="Arial"/>
                <w:b/>
                <w:bCs/>
                <w:sz w:val="19"/>
                <w:szCs w:val="19"/>
              </w:rPr>
              <w:t>Wind? Wind Direction?</w:t>
            </w:r>
          </w:p>
          <w:p w14:paraId="1F67CC86" w14:textId="77777777" w:rsidR="001F06CA" w:rsidRPr="00887120" w:rsidRDefault="001F06CA" w:rsidP="00DD15B3">
            <w:pPr>
              <w:pStyle w:val="ListParagraph"/>
              <w:ind w:left="360"/>
              <w:rPr>
                <w:rFonts w:eastAsiaTheme="minorHAnsi" w:cs="Arial"/>
                <w:bCs/>
                <w:sz w:val="19"/>
                <w:szCs w:val="19"/>
              </w:rPr>
            </w:pPr>
            <w:r w:rsidRPr="009B32EF">
              <w:rPr>
                <w:rFonts w:eastAsiaTheme="minorHAnsi" w:cs="Arial"/>
                <w:b/>
                <w:bCs/>
                <w:sz w:val="19"/>
                <w:szCs w:val="19"/>
              </w:rPr>
              <w:t>Health Considerations?</w:t>
            </w:r>
          </w:p>
        </w:tc>
      </w:tr>
      <w:tr w:rsidR="001F06CA" w:rsidRPr="00887120" w14:paraId="55B577B2" w14:textId="77777777" w:rsidTr="00DD15B3">
        <w:trPr>
          <w:trHeight w:val="1073"/>
        </w:trPr>
        <w:tc>
          <w:tcPr>
            <w:tcW w:w="5382" w:type="dxa"/>
          </w:tcPr>
          <w:p w14:paraId="546FE58D" w14:textId="77777777" w:rsidR="001F06CA" w:rsidRPr="00325FB0" w:rsidRDefault="001F06CA" w:rsidP="00DD15B3">
            <w:pPr>
              <w:pStyle w:val="ListParagraph"/>
              <w:widowControl w:val="0"/>
              <w:numPr>
                <w:ilvl w:val="0"/>
                <w:numId w:val="43"/>
              </w:numPr>
              <w:autoSpaceDE w:val="0"/>
              <w:autoSpaceDN w:val="0"/>
              <w:adjustRightInd w:val="0"/>
              <w:ind w:left="360"/>
              <w:rPr>
                <w:rFonts w:eastAsiaTheme="minorHAnsi" w:cs="Arial"/>
                <w:b/>
                <w:bCs/>
                <w:sz w:val="19"/>
                <w:szCs w:val="19"/>
              </w:rPr>
            </w:pPr>
            <w:r w:rsidRPr="00325FB0">
              <w:rPr>
                <w:rFonts w:eastAsiaTheme="minorHAnsi" w:cs="Arial"/>
                <w:b/>
                <w:bCs/>
                <w:sz w:val="19"/>
                <w:szCs w:val="19"/>
              </w:rPr>
              <w:t xml:space="preserve">Hazardous Materials? Explosive Threats? </w:t>
            </w:r>
            <w:r w:rsidRPr="00325FB0">
              <w:rPr>
                <w:rFonts w:eastAsiaTheme="minorHAnsi" w:cs="Arial"/>
                <w:bCs/>
                <w:sz w:val="19"/>
                <w:szCs w:val="19"/>
              </w:rPr>
              <w:t>C</w:t>
            </w:r>
            <w:r w:rsidRPr="00325FB0">
              <w:rPr>
                <w:rFonts w:eastAsiaTheme="minorHAnsi" w:cs="Arial"/>
                <w:b/>
                <w:bCs/>
                <w:sz w:val="19"/>
                <w:szCs w:val="19"/>
              </w:rPr>
              <w:t>hemicals?</w:t>
            </w:r>
          </w:p>
          <w:p w14:paraId="63C64071" w14:textId="77777777" w:rsidR="001F06CA" w:rsidRPr="009B32EF" w:rsidRDefault="001F06CA" w:rsidP="00DD15B3">
            <w:pPr>
              <w:pStyle w:val="ListParagraph"/>
              <w:widowControl w:val="0"/>
              <w:autoSpaceDE w:val="0"/>
              <w:autoSpaceDN w:val="0"/>
              <w:adjustRightInd w:val="0"/>
              <w:ind w:left="360"/>
              <w:contextualSpacing w:val="0"/>
              <w:rPr>
                <w:rFonts w:eastAsiaTheme="minorHAnsi" w:cs="Arial"/>
                <w:b/>
                <w:bCs/>
                <w:sz w:val="19"/>
                <w:szCs w:val="19"/>
              </w:rPr>
            </w:pPr>
            <w:r w:rsidRPr="009B32EF">
              <w:rPr>
                <w:rFonts w:eastAsiaTheme="minorHAnsi" w:cs="Arial"/>
                <w:b/>
                <w:bCs/>
                <w:sz w:val="19"/>
                <w:szCs w:val="19"/>
              </w:rPr>
              <w:t>Nuclear/Radiological?</w:t>
            </w:r>
          </w:p>
          <w:p w14:paraId="47A3104F" w14:textId="77777777" w:rsidR="001F06CA" w:rsidRPr="00887120" w:rsidRDefault="001F06CA" w:rsidP="00DD15B3">
            <w:pPr>
              <w:pStyle w:val="ListParagraph"/>
              <w:widowControl w:val="0"/>
              <w:autoSpaceDE w:val="0"/>
              <w:autoSpaceDN w:val="0"/>
              <w:adjustRightInd w:val="0"/>
              <w:ind w:left="360"/>
              <w:contextualSpacing w:val="0"/>
              <w:rPr>
                <w:rFonts w:eastAsiaTheme="minorHAnsi" w:cs="Arial"/>
                <w:bCs/>
                <w:sz w:val="19"/>
                <w:szCs w:val="19"/>
              </w:rPr>
            </w:pPr>
            <w:r w:rsidRPr="009B32EF">
              <w:rPr>
                <w:rFonts w:eastAsiaTheme="minorHAnsi" w:cs="Arial"/>
                <w:b/>
                <w:bCs/>
                <w:sz w:val="19"/>
                <w:szCs w:val="19"/>
              </w:rPr>
              <w:t>Improvised Explosive Devices?</w:t>
            </w:r>
          </w:p>
        </w:tc>
      </w:tr>
      <w:tr w:rsidR="001F06CA" w:rsidRPr="00887120" w14:paraId="65BD8C20" w14:textId="77777777" w:rsidTr="00DD15B3">
        <w:trPr>
          <w:trHeight w:val="623"/>
        </w:trPr>
        <w:tc>
          <w:tcPr>
            <w:tcW w:w="5382" w:type="dxa"/>
          </w:tcPr>
          <w:p w14:paraId="2DBDCF11" w14:textId="77777777" w:rsidR="001F06CA" w:rsidRPr="00887120" w:rsidRDefault="001F06CA" w:rsidP="00DD15B3">
            <w:pPr>
              <w:pStyle w:val="ListParagraph"/>
              <w:widowControl w:val="0"/>
              <w:numPr>
                <w:ilvl w:val="0"/>
                <w:numId w:val="43"/>
              </w:numPr>
              <w:autoSpaceDE w:val="0"/>
              <w:autoSpaceDN w:val="0"/>
              <w:adjustRightInd w:val="0"/>
              <w:ind w:left="360"/>
              <w:contextualSpacing w:val="0"/>
              <w:rPr>
                <w:rFonts w:eastAsiaTheme="minorHAnsi" w:cs="Arial"/>
                <w:bCs/>
                <w:sz w:val="19"/>
                <w:szCs w:val="19"/>
              </w:rPr>
            </w:pPr>
            <w:r w:rsidRPr="00887120">
              <w:rPr>
                <w:rFonts w:eastAsiaTheme="minorHAnsi" w:cs="Arial"/>
                <w:b/>
                <w:bCs/>
                <w:sz w:val="19"/>
                <w:szCs w:val="19"/>
              </w:rPr>
              <w:t>Biological threats?</w:t>
            </w:r>
          </w:p>
        </w:tc>
      </w:tr>
      <w:tr w:rsidR="001F06CA" w:rsidRPr="00887120" w14:paraId="58567FD2" w14:textId="77777777" w:rsidTr="00DD15B3">
        <w:trPr>
          <w:trHeight w:val="623"/>
        </w:trPr>
        <w:tc>
          <w:tcPr>
            <w:tcW w:w="5382" w:type="dxa"/>
          </w:tcPr>
          <w:p w14:paraId="33B5965F" w14:textId="77777777" w:rsidR="001F06CA" w:rsidRPr="00887120" w:rsidRDefault="001F06CA" w:rsidP="00DD15B3">
            <w:pPr>
              <w:pStyle w:val="ListParagraph"/>
              <w:widowControl w:val="0"/>
              <w:numPr>
                <w:ilvl w:val="0"/>
                <w:numId w:val="43"/>
              </w:numPr>
              <w:autoSpaceDE w:val="0"/>
              <w:autoSpaceDN w:val="0"/>
              <w:adjustRightInd w:val="0"/>
              <w:ind w:left="360"/>
              <w:contextualSpacing w:val="0"/>
              <w:rPr>
                <w:rFonts w:eastAsiaTheme="minorHAnsi" w:cs="Arial"/>
                <w:bCs/>
                <w:sz w:val="19"/>
                <w:szCs w:val="19"/>
              </w:rPr>
            </w:pPr>
            <w:r w:rsidRPr="00887120">
              <w:rPr>
                <w:rFonts w:eastAsiaTheme="minorHAnsi" w:cs="Arial"/>
                <w:b/>
                <w:bCs/>
                <w:sz w:val="19"/>
                <w:szCs w:val="19"/>
              </w:rPr>
              <w:t>Animal threats?</w:t>
            </w:r>
          </w:p>
        </w:tc>
      </w:tr>
      <w:tr w:rsidR="001F06CA" w:rsidRPr="00887120" w14:paraId="071E2380" w14:textId="77777777" w:rsidTr="00DD15B3">
        <w:trPr>
          <w:trHeight w:val="623"/>
        </w:trPr>
        <w:tc>
          <w:tcPr>
            <w:tcW w:w="5382" w:type="dxa"/>
          </w:tcPr>
          <w:p w14:paraId="097275CE" w14:textId="77777777" w:rsidR="001F06CA" w:rsidRPr="00887120" w:rsidRDefault="001F06CA" w:rsidP="00DD15B3">
            <w:pPr>
              <w:pStyle w:val="ListParagraph"/>
              <w:widowControl w:val="0"/>
              <w:numPr>
                <w:ilvl w:val="0"/>
                <w:numId w:val="43"/>
              </w:numPr>
              <w:autoSpaceDE w:val="0"/>
              <w:autoSpaceDN w:val="0"/>
              <w:adjustRightInd w:val="0"/>
              <w:ind w:left="360"/>
              <w:contextualSpacing w:val="0"/>
              <w:rPr>
                <w:rFonts w:eastAsiaTheme="minorHAnsi" w:cs="Arial"/>
                <w:b/>
                <w:bCs/>
                <w:sz w:val="19"/>
                <w:szCs w:val="19"/>
              </w:rPr>
            </w:pPr>
            <w:r w:rsidRPr="00887120">
              <w:rPr>
                <w:rFonts w:cs="Arial"/>
                <w:b/>
                <w:bCs/>
                <w:sz w:val="19"/>
                <w:szCs w:val="19"/>
              </w:rPr>
              <w:t>Plant threats?</w:t>
            </w:r>
          </w:p>
        </w:tc>
      </w:tr>
      <w:tr w:rsidR="001F06CA" w:rsidRPr="00887120" w14:paraId="24CD1F12" w14:textId="77777777" w:rsidTr="00DD15B3">
        <w:trPr>
          <w:trHeight w:val="614"/>
        </w:trPr>
        <w:tc>
          <w:tcPr>
            <w:tcW w:w="5382" w:type="dxa"/>
          </w:tcPr>
          <w:p w14:paraId="2A4499CD" w14:textId="77777777" w:rsidR="001F06CA" w:rsidRPr="00887120" w:rsidRDefault="001F06CA" w:rsidP="00DD15B3">
            <w:pPr>
              <w:pStyle w:val="ListParagraph"/>
              <w:widowControl w:val="0"/>
              <w:numPr>
                <w:ilvl w:val="0"/>
                <w:numId w:val="43"/>
              </w:numPr>
              <w:autoSpaceDE w:val="0"/>
              <w:autoSpaceDN w:val="0"/>
              <w:adjustRightInd w:val="0"/>
              <w:ind w:left="360"/>
              <w:contextualSpacing w:val="0"/>
              <w:rPr>
                <w:rFonts w:eastAsiaTheme="minorHAnsi" w:cs="Arial"/>
                <w:b/>
                <w:bCs/>
                <w:sz w:val="19"/>
                <w:szCs w:val="19"/>
              </w:rPr>
            </w:pPr>
            <w:r w:rsidRPr="00887120">
              <w:rPr>
                <w:rFonts w:cs="Arial"/>
                <w:b/>
                <w:bCs/>
                <w:sz w:val="19"/>
                <w:szCs w:val="19"/>
              </w:rPr>
              <w:t>Regional specific threats?</w:t>
            </w:r>
          </w:p>
        </w:tc>
      </w:tr>
      <w:tr w:rsidR="001F06CA" w:rsidRPr="00887120" w14:paraId="335CFAB7" w14:textId="77777777" w:rsidTr="00DD15B3">
        <w:trPr>
          <w:trHeight w:val="713"/>
        </w:trPr>
        <w:tc>
          <w:tcPr>
            <w:tcW w:w="5382" w:type="dxa"/>
          </w:tcPr>
          <w:p w14:paraId="6C2DC7F5" w14:textId="77777777" w:rsidR="001F06CA" w:rsidRPr="00887120" w:rsidRDefault="001F06CA" w:rsidP="00DD15B3">
            <w:pPr>
              <w:pStyle w:val="ListParagraph"/>
              <w:widowControl w:val="0"/>
              <w:numPr>
                <w:ilvl w:val="0"/>
                <w:numId w:val="43"/>
              </w:numPr>
              <w:autoSpaceDE w:val="0"/>
              <w:autoSpaceDN w:val="0"/>
              <w:adjustRightInd w:val="0"/>
              <w:ind w:left="360"/>
              <w:contextualSpacing w:val="0"/>
              <w:rPr>
                <w:rFonts w:eastAsiaTheme="minorHAnsi" w:cs="Arial"/>
                <w:b/>
                <w:bCs/>
                <w:sz w:val="19"/>
                <w:szCs w:val="19"/>
              </w:rPr>
            </w:pPr>
            <w:r w:rsidRPr="00887120">
              <w:rPr>
                <w:rFonts w:cs="Arial"/>
                <w:b/>
                <w:bCs/>
                <w:sz w:val="19"/>
                <w:szCs w:val="19"/>
              </w:rPr>
              <w:t>Personal Protective Equipment needs (ballistic vest, helmet, mask</w:t>
            </w:r>
            <w:r>
              <w:rPr>
                <w:rFonts w:cs="Arial"/>
                <w:b/>
                <w:bCs/>
                <w:sz w:val="19"/>
                <w:szCs w:val="19"/>
              </w:rPr>
              <w:t>)</w:t>
            </w:r>
          </w:p>
        </w:tc>
      </w:tr>
    </w:tbl>
    <w:p w14:paraId="110B09F0" w14:textId="77777777" w:rsidR="00635B70" w:rsidRPr="001F06CA" w:rsidRDefault="00635B70">
      <w:pPr>
        <w:rPr>
          <w:rFonts w:cs="Arial"/>
          <w:bCs/>
          <w:color w:val="000000"/>
          <w:sz w:val="12"/>
          <w:szCs w:val="12"/>
        </w:rPr>
      </w:pPr>
    </w:p>
    <w:tbl>
      <w:tblPr>
        <w:tblStyle w:val="TableGrid"/>
        <w:tblpPr w:leftFromText="180" w:rightFromText="180" w:vertAnchor="text" w:horzAnchor="page" w:tblpX="6469" w:tblpY="23"/>
        <w:tblW w:w="5238" w:type="dxa"/>
        <w:tblLook w:val="04A0" w:firstRow="1" w:lastRow="0" w:firstColumn="1" w:lastColumn="0" w:noHBand="0" w:noVBand="1"/>
      </w:tblPr>
      <w:tblGrid>
        <w:gridCol w:w="5238"/>
      </w:tblGrid>
      <w:tr w:rsidR="00635B70" w:rsidRPr="00887120" w14:paraId="72DDC43F" w14:textId="77777777" w:rsidTr="001F06CA">
        <w:trPr>
          <w:trHeight w:val="257"/>
        </w:trPr>
        <w:tc>
          <w:tcPr>
            <w:tcW w:w="5238" w:type="dxa"/>
            <w:shd w:val="clear" w:color="auto" w:fill="D9D9D9" w:themeFill="background1" w:themeFillShade="D9"/>
            <w:vAlign w:val="center"/>
          </w:tcPr>
          <w:p w14:paraId="6F88EC4A" w14:textId="77777777" w:rsidR="00635B70" w:rsidRPr="00887120" w:rsidRDefault="00635B70" w:rsidP="007A7F7A">
            <w:pPr>
              <w:rPr>
                <w:rFonts w:eastAsiaTheme="minorHAnsi" w:cs="Arial"/>
                <w:b/>
                <w:bCs/>
                <w:sz w:val="19"/>
                <w:szCs w:val="19"/>
              </w:rPr>
            </w:pPr>
            <w:r w:rsidRPr="00887120">
              <w:rPr>
                <w:rFonts w:cs="Arial"/>
                <w:b/>
                <w:bCs/>
                <w:sz w:val="19"/>
                <w:szCs w:val="19"/>
              </w:rPr>
              <w:t xml:space="preserve">     </w:t>
            </w:r>
            <w:r w:rsidRPr="00887120">
              <w:rPr>
                <w:rFonts w:eastAsiaTheme="minorHAnsi" w:cs="Arial"/>
                <w:b/>
                <w:bCs/>
                <w:sz w:val="19"/>
                <w:szCs w:val="19"/>
              </w:rPr>
              <w:t>MEDICAL PLANNING AND RESOURCES</w:t>
            </w:r>
          </w:p>
        </w:tc>
      </w:tr>
      <w:tr w:rsidR="00635B70" w:rsidRPr="00887120" w14:paraId="7647A4B0" w14:textId="77777777" w:rsidTr="007A7F7A">
        <w:trPr>
          <w:trHeight w:val="881"/>
        </w:trPr>
        <w:tc>
          <w:tcPr>
            <w:tcW w:w="5238" w:type="dxa"/>
          </w:tcPr>
          <w:p w14:paraId="40BE9E59" w14:textId="77777777" w:rsidR="00635B70" w:rsidRPr="00887120" w:rsidRDefault="00635B70" w:rsidP="00910085">
            <w:pPr>
              <w:pStyle w:val="ListParagraph"/>
              <w:widowControl w:val="0"/>
              <w:numPr>
                <w:ilvl w:val="0"/>
                <w:numId w:val="44"/>
              </w:numPr>
              <w:autoSpaceDE w:val="0"/>
              <w:autoSpaceDN w:val="0"/>
              <w:adjustRightInd w:val="0"/>
              <w:spacing w:before="40" w:after="40"/>
              <w:ind w:left="274"/>
              <w:contextualSpacing w:val="0"/>
              <w:rPr>
                <w:rFonts w:cs="Arial"/>
                <w:b/>
                <w:bCs/>
                <w:sz w:val="19"/>
                <w:szCs w:val="19"/>
              </w:rPr>
            </w:pPr>
            <w:r w:rsidRPr="00887120">
              <w:rPr>
                <w:rFonts w:cs="Arial"/>
                <w:b/>
                <w:bCs/>
                <w:sz w:val="19"/>
                <w:szCs w:val="19"/>
              </w:rPr>
              <w:t>Communication:</w:t>
            </w:r>
          </w:p>
          <w:p w14:paraId="6BCD80BD" w14:textId="77777777" w:rsidR="00635B70" w:rsidRPr="00887120" w:rsidRDefault="00635B70" w:rsidP="007A7F7A">
            <w:pPr>
              <w:pStyle w:val="ListParagraph"/>
              <w:spacing w:before="40" w:after="40"/>
              <w:ind w:left="274"/>
              <w:rPr>
                <w:rFonts w:cs="Arial"/>
                <w:b/>
                <w:bCs/>
                <w:sz w:val="19"/>
                <w:szCs w:val="19"/>
              </w:rPr>
            </w:pPr>
            <w:r w:rsidRPr="00887120">
              <w:rPr>
                <w:rFonts w:cs="Arial"/>
                <w:b/>
                <w:bCs/>
                <w:sz w:val="19"/>
                <w:szCs w:val="19"/>
              </w:rPr>
              <w:t xml:space="preserve">Tactical </w:t>
            </w:r>
            <w:proofErr w:type="gramStart"/>
            <w:r w:rsidRPr="00887120">
              <w:rPr>
                <w:rFonts w:cs="Arial"/>
                <w:b/>
                <w:bCs/>
                <w:sz w:val="19"/>
                <w:szCs w:val="19"/>
              </w:rPr>
              <w:t>Frequency:_</w:t>
            </w:r>
            <w:proofErr w:type="gramEnd"/>
            <w:r w:rsidRPr="00887120">
              <w:rPr>
                <w:rFonts w:cs="Arial"/>
                <w:b/>
                <w:bCs/>
                <w:sz w:val="19"/>
                <w:szCs w:val="19"/>
              </w:rPr>
              <w:t>__________________</w:t>
            </w:r>
            <w:r w:rsidR="001F06CA">
              <w:rPr>
                <w:rFonts w:cs="Arial"/>
                <w:b/>
                <w:bCs/>
                <w:sz w:val="19"/>
                <w:szCs w:val="19"/>
              </w:rPr>
              <w:t>__</w:t>
            </w:r>
            <w:r w:rsidRPr="00887120">
              <w:rPr>
                <w:rFonts w:cs="Arial"/>
                <w:b/>
                <w:bCs/>
                <w:sz w:val="19"/>
                <w:szCs w:val="19"/>
              </w:rPr>
              <w:t>____</w:t>
            </w:r>
          </w:p>
          <w:p w14:paraId="45D0CCA5" w14:textId="77777777" w:rsidR="00635B70" w:rsidRPr="00887120" w:rsidRDefault="00635B70" w:rsidP="007A7F7A">
            <w:pPr>
              <w:pStyle w:val="ListParagraph"/>
              <w:spacing w:before="40" w:after="40"/>
              <w:ind w:left="274"/>
              <w:rPr>
                <w:rFonts w:eastAsiaTheme="minorHAnsi" w:cs="Arial"/>
                <w:b/>
                <w:bCs/>
                <w:sz w:val="19"/>
                <w:szCs w:val="19"/>
              </w:rPr>
            </w:pPr>
            <w:r w:rsidRPr="00887120">
              <w:rPr>
                <w:rFonts w:cs="Arial"/>
                <w:b/>
                <w:bCs/>
                <w:sz w:val="19"/>
                <w:szCs w:val="19"/>
              </w:rPr>
              <w:t xml:space="preserve">Base </w:t>
            </w:r>
            <w:proofErr w:type="gramStart"/>
            <w:r w:rsidRPr="00887120">
              <w:rPr>
                <w:rFonts w:cs="Arial"/>
                <w:b/>
                <w:bCs/>
                <w:sz w:val="19"/>
                <w:szCs w:val="19"/>
              </w:rPr>
              <w:t>Hospital:_</w:t>
            </w:r>
            <w:proofErr w:type="gramEnd"/>
            <w:r w:rsidRPr="00887120">
              <w:rPr>
                <w:rFonts w:cs="Arial"/>
                <w:b/>
                <w:bCs/>
                <w:sz w:val="19"/>
                <w:szCs w:val="19"/>
              </w:rPr>
              <w:t>________________________</w:t>
            </w:r>
            <w:r w:rsidR="001F06CA">
              <w:rPr>
                <w:rFonts w:cs="Arial"/>
                <w:b/>
                <w:bCs/>
                <w:sz w:val="19"/>
                <w:szCs w:val="19"/>
              </w:rPr>
              <w:t>_</w:t>
            </w:r>
            <w:r w:rsidRPr="00887120">
              <w:rPr>
                <w:rFonts w:cs="Arial"/>
                <w:b/>
                <w:bCs/>
                <w:sz w:val="19"/>
                <w:szCs w:val="19"/>
              </w:rPr>
              <w:t>_</w:t>
            </w:r>
            <w:r w:rsidR="001F06CA">
              <w:rPr>
                <w:rFonts w:cs="Arial"/>
                <w:b/>
                <w:bCs/>
                <w:sz w:val="19"/>
                <w:szCs w:val="19"/>
              </w:rPr>
              <w:t>_</w:t>
            </w:r>
            <w:r w:rsidRPr="00887120">
              <w:rPr>
                <w:rFonts w:cs="Arial"/>
                <w:b/>
                <w:bCs/>
                <w:sz w:val="19"/>
                <w:szCs w:val="19"/>
              </w:rPr>
              <w:t>_</w:t>
            </w:r>
          </w:p>
        </w:tc>
      </w:tr>
      <w:tr w:rsidR="00635B70" w:rsidRPr="00887120" w14:paraId="70404327" w14:textId="77777777" w:rsidTr="007A7F7A">
        <w:trPr>
          <w:trHeight w:val="1030"/>
        </w:trPr>
        <w:tc>
          <w:tcPr>
            <w:tcW w:w="5238" w:type="dxa"/>
          </w:tcPr>
          <w:p w14:paraId="3585F078" w14:textId="77777777" w:rsidR="00635B70" w:rsidRPr="00887120" w:rsidRDefault="00635B70" w:rsidP="00910085">
            <w:pPr>
              <w:pStyle w:val="ListParagraph"/>
              <w:widowControl w:val="0"/>
              <w:numPr>
                <w:ilvl w:val="0"/>
                <w:numId w:val="44"/>
              </w:numPr>
              <w:autoSpaceDE w:val="0"/>
              <w:autoSpaceDN w:val="0"/>
              <w:adjustRightInd w:val="0"/>
              <w:spacing w:before="40" w:after="40"/>
              <w:ind w:left="274"/>
              <w:contextualSpacing w:val="0"/>
              <w:rPr>
                <w:rFonts w:cs="Arial"/>
                <w:bCs/>
                <w:sz w:val="19"/>
                <w:szCs w:val="19"/>
              </w:rPr>
            </w:pPr>
            <w:r w:rsidRPr="00887120">
              <w:rPr>
                <w:rFonts w:cs="Arial"/>
                <w:b/>
                <w:bCs/>
                <w:sz w:val="19"/>
                <w:szCs w:val="19"/>
              </w:rPr>
              <w:t xml:space="preserve">Location of </w:t>
            </w:r>
            <w:r>
              <w:rPr>
                <w:rFonts w:cs="Arial"/>
                <w:b/>
                <w:bCs/>
                <w:sz w:val="19"/>
                <w:szCs w:val="19"/>
              </w:rPr>
              <w:t>K</w:t>
            </w:r>
            <w:r w:rsidRPr="00887120">
              <w:rPr>
                <w:rFonts w:cs="Arial"/>
                <w:b/>
                <w:bCs/>
                <w:sz w:val="19"/>
                <w:szCs w:val="19"/>
              </w:rPr>
              <w:t xml:space="preserve">ey </w:t>
            </w:r>
            <w:r>
              <w:rPr>
                <w:rFonts w:cs="Arial"/>
                <w:b/>
                <w:bCs/>
                <w:sz w:val="19"/>
                <w:szCs w:val="19"/>
              </w:rPr>
              <w:t>A</w:t>
            </w:r>
            <w:r w:rsidRPr="00887120">
              <w:rPr>
                <w:rFonts w:cs="Arial"/>
                <w:b/>
                <w:bCs/>
                <w:sz w:val="19"/>
                <w:szCs w:val="19"/>
              </w:rPr>
              <w:t>reas:</w:t>
            </w:r>
          </w:p>
          <w:p w14:paraId="6E67013C" w14:textId="77777777" w:rsidR="00635B70" w:rsidRPr="00887120" w:rsidRDefault="00635B70" w:rsidP="007A7F7A">
            <w:pPr>
              <w:pStyle w:val="ListParagraph"/>
              <w:spacing w:before="40" w:after="40"/>
              <w:ind w:left="274"/>
              <w:rPr>
                <w:rFonts w:cs="Arial"/>
                <w:b/>
                <w:bCs/>
                <w:sz w:val="19"/>
                <w:szCs w:val="19"/>
              </w:rPr>
            </w:pPr>
            <w:r w:rsidRPr="00887120">
              <w:rPr>
                <w:rFonts w:cs="Arial"/>
                <w:b/>
                <w:bCs/>
                <w:sz w:val="19"/>
                <w:szCs w:val="19"/>
              </w:rPr>
              <w:t xml:space="preserve">Staging </w:t>
            </w:r>
            <w:proofErr w:type="gramStart"/>
            <w:r w:rsidRPr="00887120">
              <w:rPr>
                <w:rFonts w:cs="Arial"/>
                <w:b/>
                <w:bCs/>
                <w:sz w:val="19"/>
                <w:szCs w:val="19"/>
              </w:rPr>
              <w:t>Area:_</w:t>
            </w:r>
            <w:proofErr w:type="gramEnd"/>
            <w:r w:rsidRPr="00887120">
              <w:rPr>
                <w:rFonts w:cs="Arial"/>
                <w:b/>
                <w:bCs/>
                <w:sz w:val="19"/>
                <w:szCs w:val="19"/>
              </w:rPr>
              <w:t>_______________________</w:t>
            </w:r>
            <w:r w:rsidR="001F06CA">
              <w:rPr>
                <w:rFonts w:cs="Arial"/>
                <w:b/>
                <w:bCs/>
                <w:sz w:val="19"/>
                <w:szCs w:val="19"/>
              </w:rPr>
              <w:t>___</w:t>
            </w:r>
            <w:r w:rsidRPr="00887120">
              <w:rPr>
                <w:rFonts w:cs="Arial"/>
                <w:b/>
                <w:bCs/>
                <w:sz w:val="19"/>
                <w:szCs w:val="19"/>
              </w:rPr>
              <w:t>____</w:t>
            </w:r>
          </w:p>
          <w:p w14:paraId="00A74C3E" w14:textId="77777777" w:rsidR="00635B70" w:rsidRPr="00887120" w:rsidRDefault="00635B70" w:rsidP="007A7F7A">
            <w:pPr>
              <w:pStyle w:val="ListParagraph"/>
              <w:spacing w:before="40" w:after="40"/>
              <w:ind w:left="274"/>
              <w:rPr>
                <w:rFonts w:cs="Arial"/>
                <w:b/>
                <w:bCs/>
                <w:sz w:val="19"/>
                <w:szCs w:val="19"/>
              </w:rPr>
            </w:pPr>
            <w:r w:rsidRPr="00887120">
              <w:rPr>
                <w:rFonts w:cs="Arial"/>
                <w:b/>
                <w:bCs/>
                <w:sz w:val="19"/>
                <w:szCs w:val="19"/>
              </w:rPr>
              <w:t>Casualty Collection Point</w:t>
            </w:r>
            <w:r>
              <w:rPr>
                <w:rFonts w:cs="Arial"/>
                <w:b/>
                <w:bCs/>
                <w:sz w:val="19"/>
                <w:szCs w:val="19"/>
              </w:rPr>
              <w:t>(s</w:t>
            </w:r>
            <w:proofErr w:type="gramStart"/>
            <w:r>
              <w:rPr>
                <w:rFonts w:cs="Arial"/>
                <w:b/>
                <w:bCs/>
                <w:sz w:val="19"/>
                <w:szCs w:val="19"/>
              </w:rPr>
              <w:t>)</w:t>
            </w:r>
            <w:r w:rsidRPr="00887120">
              <w:rPr>
                <w:rFonts w:cs="Arial"/>
                <w:b/>
                <w:bCs/>
                <w:sz w:val="19"/>
                <w:szCs w:val="19"/>
              </w:rPr>
              <w:t>:_</w:t>
            </w:r>
            <w:proofErr w:type="gramEnd"/>
            <w:r w:rsidRPr="00887120">
              <w:rPr>
                <w:rFonts w:cs="Arial"/>
                <w:b/>
                <w:bCs/>
                <w:sz w:val="19"/>
                <w:szCs w:val="19"/>
              </w:rPr>
              <w:t>_________________</w:t>
            </w:r>
          </w:p>
          <w:p w14:paraId="2D249A4D" w14:textId="77777777" w:rsidR="00635B70" w:rsidRPr="00887120" w:rsidRDefault="00635B70" w:rsidP="007A7F7A">
            <w:pPr>
              <w:pStyle w:val="ListParagraph"/>
              <w:spacing w:before="40" w:after="40"/>
              <w:ind w:left="274"/>
              <w:rPr>
                <w:rFonts w:cs="Arial"/>
                <w:bCs/>
                <w:sz w:val="19"/>
                <w:szCs w:val="19"/>
              </w:rPr>
            </w:pPr>
            <w:r w:rsidRPr="00887120">
              <w:rPr>
                <w:rFonts w:cs="Arial"/>
                <w:b/>
                <w:bCs/>
                <w:sz w:val="19"/>
                <w:szCs w:val="19"/>
              </w:rPr>
              <w:t xml:space="preserve">Triage Area/Treatment </w:t>
            </w:r>
            <w:proofErr w:type="gramStart"/>
            <w:r w:rsidRPr="00887120">
              <w:rPr>
                <w:rFonts w:cs="Arial"/>
                <w:b/>
                <w:bCs/>
                <w:sz w:val="19"/>
                <w:szCs w:val="19"/>
              </w:rPr>
              <w:t>Area:_</w:t>
            </w:r>
            <w:proofErr w:type="gramEnd"/>
            <w:r w:rsidRPr="00887120">
              <w:rPr>
                <w:rFonts w:cs="Arial"/>
                <w:b/>
                <w:bCs/>
                <w:sz w:val="19"/>
                <w:szCs w:val="19"/>
              </w:rPr>
              <w:t>___________</w:t>
            </w:r>
            <w:r w:rsidR="001F06CA">
              <w:rPr>
                <w:rFonts w:cs="Arial"/>
                <w:b/>
                <w:bCs/>
                <w:sz w:val="19"/>
                <w:szCs w:val="19"/>
              </w:rPr>
              <w:t>__</w:t>
            </w:r>
            <w:r w:rsidRPr="00887120">
              <w:rPr>
                <w:rFonts w:cs="Arial"/>
                <w:b/>
                <w:bCs/>
                <w:sz w:val="19"/>
                <w:szCs w:val="19"/>
              </w:rPr>
              <w:t>____</w:t>
            </w:r>
          </w:p>
        </w:tc>
      </w:tr>
      <w:tr w:rsidR="00635B70" w:rsidRPr="00887120" w14:paraId="6C831832" w14:textId="77777777" w:rsidTr="007A7F7A">
        <w:trPr>
          <w:trHeight w:val="364"/>
        </w:trPr>
        <w:tc>
          <w:tcPr>
            <w:tcW w:w="5238" w:type="dxa"/>
          </w:tcPr>
          <w:p w14:paraId="6C5D29F0" w14:textId="77777777" w:rsidR="00635B70" w:rsidRPr="00887120" w:rsidRDefault="00635B70" w:rsidP="00910085">
            <w:pPr>
              <w:pStyle w:val="ListParagraph"/>
              <w:widowControl w:val="0"/>
              <w:numPr>
                <w:ilvl w:val="0"/>
                <w:numId w:val="44"/>
              </w:numPr>
              <w:autoSpaceDE w:val="0"/>
              <w:autoSpaceDN w:val="0"/>
              <w:adjustRightInd w:val="0"/>
              <w:spacing w:before="40" w:after="40"/>
              <w:ind w:left="274"/>
              <w:contextualSpacing w:val="0"/>
              <w:rPr>
                <w:rFonts w:cs="Arial"/>
                <w:bCs/>
                <w:sz w:val="19"/>
                <w:szCs w:val="19"/>
              </w:rPr>
            </w:pPr>
            <w:r w:rsidRPr="00887120">
              <w:rPr>
                <w:rFonts w:cs="Arial"/>
                <w:b/>
                <w:bCs/>
                <w:sz w:val="19"/>
                <w:szCs w:val="19"/>
              </w:rPr>
              <w:t>Hospital</w:t>
            </w:r>
            <w:r>
              <w:rPr>
                <w:rFonts w:cs="Arial"/>
                <w:b/>
                <w:bCs/>
                <w:sz w:val="19"/>
                <w:szCs w:val="19"/>
              </w:rPr>
              <w:t>:</w:t>
            </w:r>
          </w:p>
          <w:p w14:paraId="4D1EBAAC" w14:textId="77777777" w:rsidR="00635B70" w:rsidRPr="00887120" w:rsidRDefault="00635B70" w:rsidP="007A7F7A">
            <w:pPr>
              <w:pStyle w:val="ListParagraph"/>
              <w:spacing w:before="40" w:after="40"/>
              <w:ind w:left="274"/>
              <w:rPr>
                <w:rFonts w:cs="Arial"/>
                <w:b/>
                <w:bCs/>
                <w:sz w:val="19"/>
                <w:szCs w:val="19"/>
              </w:rPr>
            </w:pPr>
            <w:r w:rsidRPr="00887120">
              <w:rPr>
                <w:rFonts w:cs="Arial"/>
                <w:b/>
                <w:bCs/>
                <w:sz w:val="19"/>
                <w:szCs w:val="19"/>
              </w:rPr>
              <w:t xml:space="preserve">Closest </w:t>
            </w:r>
            <w:proofErr w:type="gramStart"/>
            <w:r>
              <w:rPr>
                <w:rFonts w:cs="Arial"/>
                <w:b/>
                <w:bCs/>
                <w:sz w:val="19"/>
                <w:szCs w:val="19"/>
              </w:rPr>
              <w:t>H</w:t>
            </w:r>
            <w:r w:rsidRPr="00887120">
              <w:rPr>
                <w:rFonts w:cs="Arial"/>
                <w:b/>
                <w:bCs/>
                <w:sz w:val="19"/>
                <w:szCs w:val="19"/>
              </w:rPr>
              <w:t>ospital:_</w:t>
            </w:r>
            <w:proofErr w:type="gramEnd"/>
            <w:r w:rsidRPr="00887120">
              <w:rPr>
                <w:rFonts w:cs="Arial"/>
                <w:b/>
                <w:bCs/>
                <w:sz w:val="19"/>
                <w:szCs w:val="19"/>
              </w:rPr>
              <w:t>________________________</w:t>
            </w:r>
          </w:p>
          <w:p w14:paraId="2EEC3446" w14:textId="77777777" w:rsidR="00635B70" w:rsidRPr="00887120" w:rsidRDefault="00635B70" w:rsidP="007A7F7A">
            <w:pPr>
              <w:pStyle w:val="ListParagraph"/>
              <w:spacing w:before="40" w:after="40"/>
              <w:ind w:left="274"/>
              <w:rPr>
                <w:rFonts w:cs="Arial"/>
                <w:b/>
                <w:bCs/>
                <w:sz w:val="19"/>
                <w:szCs w:val="19"/>
              </w:rPr>
            </w:pPr>
            <w:r w:rsidRPr="00887120">
              <w:rPr>
                <w:rFonts w:cs="Arial"/>
                <w:b/>
                <w:bCs/>
                <w:sz w:val="19"/>
                <w:szCs w:val="19"/>
              </w:rPr>
              <w:t>Trauma</w:t>
            </w:r>
            <w:r>
              <w:rPr>
                <w:rFonts w:cs="Arial"/>
                <w:b/>
                <w:bCs/>
                <w:sz w:val="19"/>
                <w:szCs w:val="19"/>
              </w:rPr>
              <w:t>/Burn</w:t>
            </w:r>
            <w:r w:rsidRPr="00887120">
              <w:rPr>
                <w:rFonts w:cs="Arial"/>
                <w:b/>
                <w:bCs/>
                <w:sz w:val="19"/>
                <w:szCs w:val="19"/>
              </w:rPr>
              <w:t xml:space="preserve"> </w:t>
            </w:r>
            <w:proofErr w:type="gramStart"/>
            <w:r w:rsidRPr="00887120">
              <w:rPr>
                <w:rFonts w:cs="Arial"/>
                <w:b/>
                <w:bCs/>
                <w:sz w:val="19"/>
                <w:szCs w:val="19"/>
              </w:rPr>
              <w:t>center:_</w:t>
            </w:r>
            <w:proofErr w:type="gramEnd"/>
            <w:r w:rsidRPr="00887120">
              <w:rPr>
                <w:rFonts w:cs="Arial"/>
                <w:b/>
                <w:bCs/>
                <w:sz w:val="19"/>
                <w:szCs w:val="19"/>
              </w:rPr>
              <w:t>_______________________</w:t>
            </w:r>
          </w:p>
          <w:p w14:paraId="369E2876" w14:textId="77777777" w:rsidR="00635B70" w:rsidRPr="00887120" w:rsidRDefault="00635B70" w:rsidP="007A7F7A">
            <w:pPr>
              <w:pStyle w:val="ListParagraph"/>
              <w:spacing w:before="40" w:after="40"/>
              <w:ind w:left="274"/>
              <w:rPr>
                <w:rFonts w:eastAsiaTheme="minorHAnsi" w:cs="Arial"/>
                <w:b/>
                <w:bCs/>
                <w:sz w:val="19"/>
                <w:szCs w:val="19"/>
              </w:rPr>
            </w:pPr>
            <w:r w:rsidRPr="00887120">
              <w:rPr>
                <w:rFonts w:cs="Arial"/>
                <w:b/>
                <w:bCs/>
                <w:sz w:val="19"/>
                <w:szCs w:val="19"/>
              </w:rPr>
              <w:t xml:space="preserve"> </w:t>
            </w:r>
          </w:p>
        </w:tc>
      </w:tr>
      <w:tr w:rsidR="00635B70" w:rsidRPr="00887120" w14:paraId="50E4C84F" w14:textId="77777777" w:rsidTr="007A7F7A">
        <w:trPr>
          <w:trHeight w:val="301"/>
        </w:trPr>
        <w:tc>
          <w:tcPr>
            <w:tcW w:w="5238" w:type="dxa"/>
            <w:tcBorders>
              <w:bottom w:val="single" w:sz="4" w:space="0" w:color="auto"/>
            </w:tcBorders>
          </w:tcPr>
          <w:p w14:paraId="7C44347D" w14:textId="77777777" w:rsidR="00635B70" w:rsidRPr="00887120" w:rsidRDefault="00635B70" w:rsidP="00910085">
            <w:pPr>
              <w:pStyle w:val="ListParagraph"/>
              <w:widowControl w:val="0"/>
              <w:numPr>
                <w:ilvl w:val="0"/>
                <w:numId w:val="44"/>
              </w:numPr>
              <w:autoSpaceDE w:val="0"/>
              <w:autoSpaceDN w:val="0"/>
              <w:adjustRightInd w:val="0"/>
              <w:spacing w:before="40" w:after="40"/>
              <w:ind w:left="274"/>
              <w:contextualSpacing w:val="0"/>
              <w:rPr>
                <w:rFonts w:cs="Arial"/>
                <w:bCs/>
                <w:sz w:val="19"/>
                <w:szCs w:val="19"/>
              </w:rPr>
            </w:pPr>
            <w:r w:rsidRPr="00887120">
              <w:rPr>
                <w:rFonts w:cs="Arial"/>
                <w:b/>
                <w:bCs/>
                <w:sz w:val="19"/>
                <w:szCs w:val="19"/>
              </w:rPr>
              <w:t>EMS Transport:</w:t>
            </w:r>
          </w:p>
          <w:p w14:paraId="5F9EA934" w14:textId="77777777" w:rsidR="00635B70" w:rsidRPr="00887120" w:rsidRDefault="00635B70" w:rsidP="007A7F7A">
            <w:pPr>
              <w:pStyle w:val="ListParagraph"/>
              <w:spacing w:before="40" w:after="40"/>
              <w:ind w:left="274"/>
              <w:rPr>
                <w:rFonts w:cs="Arial"/>
                <w:b/>
                <w:bCs/>
                <w:sz w:val="19"/>
                <w:szCs w:val="19"/>
              </w:rPr>
            </w:pPr>
            <w:r w:rsidRPr="00887120">
              <w:rPr>
                <w:rFonts w:cs="Arial"/>
                <w:b/>
                <w:bCs/>
                <w:sz w:val="19"/>
                <w:szCs w:val="19"/>
              </w:rPr>
              <w:t xml:space="preserve">Ground </w:t>
            </w:r>
            <w:proofErr w:type="gramStart"/>
            <w:r>
              <w:rPr>
                <w:rFonts w:cs="Arial"/>
                <w:b/>
                <w:bCs/>
                <w:sz w:val="19"/>
                <w:szCs w:val="19"/>
              </w:rPr>
              <w:t>A</w:t>
            </w:r>
            <w:r w:rsidRPr="00887120">
              <w:rPr>
                <w:rFonts w:cs="Arial"/>
                <w:b/>
                <w:bCs/>
                <w:sz w:val="19"/>
                <w:szCs w:val="19"/>
              </w:rPr>
              <w:t>mbulance:_</w:t>
            </w:r>
            <w:proofErr w:type="gramEnd"/>
            <w:r w:rsidRPr="00887120">
              <w:rPr>
                <w:rFonts w:cs="Arial"/>
                <w:b/>
                <w:bCs/>
                <w:sz w:val="19"/>
                <w:szCs w:val="19"/>
              </w:rPr>
              <w:t>______________________</w:t>
            </w:r>
          </w:p>
          <w:p w14:paraId="64CE0B3A" w14:textId="77777777" w:rsidR="00635B70" w:rsidRPr="00887120" w:rsidRDefault="00635B70" w:rsidP="00910085">
            <w:pPr>
              <w:pStyle w:val="ListParagraph"/>
              <w:widowControl w:val="0"/>
              <w:numPr>
                <w:ilvl w:val="0"/>
                <w:numId w:val="45"/>
              </w:numPr>
              <w:tabs>
                <w:tab w:val="left" w:pos="540"/>
              </w:tabs>
              <w:autoSpaceDE w:val="0"/>
              <w:autoSpaceDN w:val="0"/>
              <w:adjustRightInd w:val="0"/>
              <w:spacing w:before="40" w:after="40"/>
              <w:ind w:left="274" w:firstLine="0"/>
              <w:contextualSpacing w:val="0"/>
              <w:rPr>
                <w:rFonts w:cs="Arial"/>
                <w:b/>
                <w:bCs/>
                <w:sz w:val="19"/>
                <w:szCs w:val="19"/>
              </w:rPr>
            </w:pPr>
            <w:r w:rsidRPr="00887120">
              <w:rPr>
                <w:rFonts w:cs="Arial"/>
                <w:b/>
                <w:bCs/>
                <w:sz w:val="19"/>
                <w:szCs w:val="19"/>
              </w:rPr>
              <w:t xml:space="preserve">Staging </w:t>
            </w:r>
            <w:proofErr w:type="gramStart"/>
            <w:r>
              <w:rPr>
                <w:rFonts w:cs="Arial"/>
                <w:b/>
                <w:bCs/>
                <w:sz w:val="19"/>
                <w:szCs w:val="19"/>
              </w:rPr>
              <w:t>A</w:t>
            </w:r>
            <w:r w:rsidRPr="00887120">
              <w:rPr>
                <w:rFonts w:cs="Arial"/>
                <w:b/>
                <w:bCs/>
                <w:sz w:val="19"/>
                <w:szCs w:val="19"/>
              </w:rPr>
              <w:t>rea:_</w:t>
            </w:r>
            <w:proofErr w:type="gramEnd"/>
            <w:r w:rsidRPr="00887120">
              <w:rPr>
                <w:rFonts w:cs="Arial"/>
                <w:b/>
                <w:bCs/>
                <w:sz w:val="19"/>
                <w:szCs w:val="19"/>
              </w:rPr>
              <w:t>_________________________</w:t>
            </w:r>
          </w:p>
          <w:p w14:paraId="4F919A05" w14:textId="77777777" w:rsidR="00635B70" w:rsidRPr="00887120" w:rsidRDefault="00635B70" w:rsidP="007A7F7A">
            <w:pPr>
              <w:spacing w:before="40" w:after="40"/>
              <w:ind w:left="274"/>
              <w:rPr>
                <w:rFonts w:cs="Arial"/>
                <w:b/>
                <w:bCs/>
                <w:sz w:val="19"/>
                <w:szCs w:val="19"/>
              </w:rPr>
            </w:pPr>
            <w:r w:rsidRPr="00887120">
              <w:rPr>
                <w:rFonts w:cs="Arial"/>
                <w:b/>
                <w:bCs/>
                <w:sz w:val="19"/>
                <w:szCs w:val="19"/>
              </w:rPr>
              <w:t xml:space="preserve">Air </w:t>
            </w:r>
            <w:proofErr w:type="gramStart"/>
            <w:r>
              <w:rPr>
                <w:rFonts w:cs="Arial"/>
                <w:b/>
                <w:bCs/>
                <w:sz w:val="19"/>
                <w:szCs w:val="19"/>
              </w:rPr>
              <w:t>A</w:t>
            </w:r>
            <w:r w:rsidRPr="00887120">
              <w:rPr>
                <w:rFonts w:cs="Arial"/>
                <w:b/>
                <w:bCs/>
                <w:sz w:val="19"/>
                <w:szCs w:val="19"/>
              </w:rPr>
              <w:t>mbulance:_</w:t>
            </w:r>
            <w:proofErr w:type="gramEnd"/>
            <w:r w:rsidRPr="00887120">
              <w:rPr>
                <w:rFonts w:cs="Arial"/>
                <w:b/>
                <w:bCs/>
                <w:sz w:val="19"/>
                <w:szCs w:val="19"/>
              </w:rPr>
              <w:t>__________________________</w:t>
            </w:r>
          </w:p>
          <w:p w14:paraId="1FCE8583" w14:textId="77777777" w:rsidR="00635B70" w:rsidRPr="00887120" w:rsidRDefault="00635B70" w:rsidP="00CC2D7B">
            <w:pPr>
              <w:pStyle w:val="ListParagraph"/>
              <w:widowControl w:val="0"/>
              <w:numPr>
                <w:ilvl w:val="0"/>
                <w:numId w:val="45"/>
              </w:numPr>
              <w:tabs>
                <w:tab w:val="left" w:pos="540"/>
              </w:tabs>
              <w:autoSpaceDE w:val="0"/>
              <w:autoSpaceDN w:val="0"/>
              <w:adjustRightInd w:val="0"/>
              <w:spacing w:before="40" w:after="40"/>
              <w:ind w:hanging="450"/>
              <w:contextualSpacing w:val="0"/>
              <w:rPr>
                <w:rFonts w:eastAsiaTheme="minorHAnsi" w:cs="Arial"/>
                <w:b/>
                <w:bCs/>
                <w:sz w:val="19"/>
                <w:szCs w:val="19"/>
              </w:rPr>
            </w:pPr>
            <w:r w:rsidRPr="00887120">
              <w:rPr>
                <w:rFonts w:cs="Arial"/>
                <w:b/>
                <w:bCs/>
                <w:sz w:val="19"/>
                <w:szCs w:val="19"/>
              </w:rPr>
              <w:t>Landing Zone</w:t>
            </w:r>
            <w:r>
              <w:rPr>
                <w:rFonts w:cs="Arial"/>
                <w:b/>
                <w:bCs/>
                <w:sz w:val="19"/>
                <w:szCs w:val="19"/>
              </w:rPr>
              <w:t>,</w:t>
            </w:r>
            <w:r w:rsidRPr="00887120">
              <w:rPr>
                <w:rFonts w:cs="Arial"/>
                <w:b/>
                <w:bCs/>
                <w:sz w:val="19"/>
                <w:szCs w:val="19"/>
              </w:rPr>
              <w:t xml:space="preserve"> Lat</w:t>
            </w:r>
            <w:r>
              <w:rPr>
                <w:rFonts w:cs="Arial"/>
                <w:b/>
                <w:bCs/>
                <w:sz w:val="19"/>
                <w:szCs w:val="19"/>
              </w:rPr>
              <w:t>.</w:t>
            </w:r>
            <w:r w:rsidRPr="00887120">
              <w:rPr>
                <w:rFonts w:cs="Arial"/>
                <w:b/>
                <w:bCs/>
                <w:sz w:val="19"/>
                <w:szCs w:val="19"/>
              </w:rPr>
              <w:t>/</w:t>
            </w:r>
            <w:proofErr w:type="gramStart"/>
            <w:r w:rsidRPr="00887120">
              <w:rPr>
                <w:rFonts w:cs="Arial"/>
                <w:b/>
                <w:bCs/>
                <w:sz w:val="19"/>
                <w:szCs w:val="19"/>
              </w:rPr>
              <w:t>Long.:_</w:t>
            </w:r>
            <w:proofErr w:type="gramEnd"/>
            <w:r w:rsidRPr="00887120">
              <w:rPr>
                <w:rFonts w:cs="Arial"/>
                <w:b/>
                <w:bCs/>
                <w:sz w:val="19"/>
                <w:szCs w:val="19"/>
              </w:rPr>
              <w:t>______________</w:t>
            </w:r>
          </w:p>
        </w:tc>
      </w:tr>
      <w:tr w:rsidR="00635B70" w:rsidRPr="00887120" w14:paraId="148D3C66" w14:textId="77777777" w:rsidTr="007A7F7A">
        <w:trPr>
          <w:trHeight w:val="2327"/>
        </w:trPr>
        <w:tc>
          <w:tcPr>
            <w:tcW w:w="5238" w:type="dxa"/>
            <w:tcBorders>
              <w:bottom w:val="single" w:sz="4" w:space="0" w:color="auto"/>
            </w:tcBorders>
          </w:tcPr>
          <w:p w14:paraId="73E550BE" w14:textId="77777777" w:rsidR="00635B70" w:rsidRPr="00F2485D" w:rsidRDefault="00635B70" w:rsidP="00910085">
            <w:pPr>
              <w:pStyle w:val="ListParagraph"/>
              <w:widowControl w:val="0"/>
              <w:numPr>
                <w:ilvl w:val="0"/>
                <w:numId w:val="44"/>
              </w:numPr>
              <w:autoSpaceDE w:val="0"/>
              <w:autoSpaceDN w:val="0"/>
              <w:adjustRightInd w:val="0"/>
              <w:ind w:left="270" w:right="-288"/>
              <w:contextualSpacing w:val="0"/>
              <w:rPr>
                <w:rFonts w:cs="Arial"/>
                <w:bCs/>
                <w:sz w:val="19"/>
                <w:szCs w:val="19"/>
              </w:rPr>
            </w:pPr>
            <w:r w:rsidRPr="00887120">
              <w:rPr>
                <w:rFonts w:cs="Arial"/>
                <w:b/>
                <w:bCs/>
                <w:sz w:val="19"/>
                <w:szCs w:val="19"/>
              </w:rPr>
              <w:t>Support Services:</w:t>
            </w:r>
          </w:p>
          <w:p w14:paraId="3F578541" w14:textId="77777777" w:rsidR="00635B70" w:rsidRPr="00887120" w:rsidRDefault="00635B70" w:rsidP="007A7F7A">
            <w:pPr>
              <w:pStyle w:val="ListParagraph"/>
              <w:ind w:left="360" w:right="-288"/>
              <w:rPr>
                <w:rFonts w:cs="Arial"/>
                <w:b/>
                <w:bCs/>
                <w:sz w:val="19"/>
                <w:szCs w:val="19"/>
              </w:rPr>
            </w:pPr>
            <w:r w:rsidRPr="00887120">
              <w:rPr>
                <w:rFonts w:cs="Arial"/>
                <w:b/>
                <w:bCs/>
                <w:sz w:val="19"/>
                <w:szCs w:val="19"/>
              </w:rPr>
              <w:t>Poison Control, 1-800-222-1222</w:t>
            </w:r>
          </w:p>
          <w:p w14:paraId="1B9FEEC0" w14:textId="77777777" w:rsidR="00635B70" w:rsidRPr="00887120" w:rsidRDefault="00635B70" w:rsidP="007A7F7A">
            <w:pPr>
              <w:pStyle w:val="ListParagraph"/>
              <w:ind w:left="360" w:right="-288"/>
              <w:rPr>
                <w:rFonts w:cs="Arial"/>
                <w:b/>
                <w:bCs/>
                <w:sz w:val="19"/>
                <w:szCs w:val="19"/>
              </w:rPr>
            </w:pPr>
          </w:p>
          <w:p w14:paraId="6196F0F3" w14:textId="77777777" w:rsidR="00635B70" w:rsidRPr="00887120" w:rsidRDefault="00635B70" w:rsidP="007A7F7A">
            <w:pPr>
              <w:pStyle w:val="ListParagraph"/>
              <w:ind w:left="360" w:right="-288"/>
              <w:rPr>
                <w:rFonts w:cs="Arial"/>
                <w:b/>
                <w:bCs/>
                <w:sz w:val="19"/>
                <w:szCs w:val="19"/>
              </w:rPr>
            </w:pPr>
            <w:r w:rsidRPr="00887120">
              <w:rPr>
                <w:rFonts w:cs="Arial"/>
                <w:b/>
                <w:bCs/>
                <w:sz w:val="19"/>
                <w:szCs w:val="19"/>
              </w:rPr>
              <w:t>Veterinary Services</w:t>
            </w:r>
            <w:r>
              <w:rPr>
                <w:rFonts w:cs="Arial"/>
                <w:b/>
                <w:bCs/>
                <w:sz w:val="19"/>
                <w:szCs w:val="19"/>
              </w:rPr>
              <w:t xml:space="preserve">? </w:t>
            </w:r>
            <w:r w:rsidRPr="00887120">
              <w:rPr>
                <w:rFonts w:cs="Arial"/>
                <w:b/>
                <w:bCs/>
                <w:sz w:val="19"/>
                <w:szCs w:val="19"/>
              </w:rPr>
              <w:t>Animal Control</w:t>
            </w:r>
            <w:r>
              <w:rPr>
                <w:rFonts w:cs="Arial"/>
                <w:b/>
                <w:bCs/>
                <w:sz w:val="19"/>
                <w:szCs w:val="19"/>
              </w:rPr>
              <w:t>?</w:t>
            </w:r>
          </w:p>
          <w:p w14:paraId="76A672C4" w14:textId="77777777" w:rsidR="00635B70" w:rsidRPr="00887120" w:rsidRDefault="00635B70" w:rsidP="007A7F7A">
            <w:pPr>
              <w:pStyle w:val="ListParagraph"/>
              <w:ind w:left="360" w:right="-288"/>
              <w:rPr>
                <w:rFonts w:cs="Arial"/>
                <w:b/>
                <w:bCs/>
                <w:sz w:val="19"/>
                <w:szCs w:val="19"/>
              </w:rPr>
            </w:pPr>
          </w:p>
          <w:p w14:paraId="6A8DB6E5" w14:textId="77777777" w:rsidR="00635B70" w:rsidRPr="00887120" w:rsidRDefault="00635B70" w:rsidP="007A7F7A">
            <w:pPr>
              <w:pStyle w:val="ListParagraph"/>
              <w:ind w:left="360" w:right="-288"/>
              <w:rPr>
                <w:rFonts w:cs="Arial"/>
                <w:b/>
                <w:bCs/>
                <w:sz w:val="19"/>
                <w:szCs w:val="19"/>
              </w:rPr>
            </w:pPr>
            <w:r w:rsidRPr="00887120">
              <w:rPr>
                <w:rFonts w:cs="Arial"/>
                <w:b/>
                <w:bCs/>
                <w:sz w:val="19"/>
                <w:szCs w:val="19"/>
              </w:rPr>
              <w:t>Mental Health/Chaplain</w:t>
            </w:r>
            <w:r>
              <w:rPr>
                <w:rFonts w:cs="Arial"/>
                <w:b/>
                <w:bCs/>
                <w:sz w:val="19"/>
                <w:szCs w:val="19"/>
              </w:rPr>
              <w:t>?</w:t>
            </w:r>
          </w:p>
          <w:p w14:paraId="59AE6C65" w14:textId="77777777" w:rsidR="00635B70" w:rsidRPr="00887120" w:rsidRDefault="00635B70" w:rsidP="007A7F7A">
            <w:pPr>
              <w:pStyle w:val="ListParagraph"/>
              <w:ind w:left="360" w:right="-288"/>
              <w:rPr>
                <w:rFonts w:cs="Arial"/>
                <w:b/>
                <w:bCs/>
                <w:sz w:val="19"/>
                <w:szCs w:val="19"/>
              </w:rPr>
            </w:pPr>
          </w:p>
          <w:p w14:paraId="13814C8A" w14:textId="77777777" w:rsidR="00635B70" w:rsidRPr="00887120" w:rsidRDefault="00635B70" w:rsidP="007A7F7A">
            <w:pPr>
              <w:pStyle w:val="ListParagraph"/>
              <w:ind w:left="360" w:right="-288"/>
              <w:jc w:val="both"/>
              <w:rPr>
                <w:rFonts w:cs="Arial"/>
                <w:b/>
                <w:bCs/>
                <w:sz w:val="19"/>
                <w:szCs w:val="19"/>
              </w:rPr>
            </w:pPr>
            <w:r w:rsidRPr="00887120">
              <w:rPr>
                <w:rFonts w:cs="Arial"/>
                <w:b/>
                <w:bCs/>
                <w:sz w:val="19"/>
                <w:szCs w:val="19"/>
              </w:rPr>
              <w:t>Social Services/CPS/APS</w:t>
            </w:r>
            <w:r>
              <w:rPr>
                <w:rFonts w:cs="Arial"/>
                <w:b/>
                <w:bCs/>
                <w:sz w:val="19"/>
                <w:szCs w:val="19"/>
              </w:rPr>
              <w:t>?</w:t>
            </w:r>
          </w:p>
          <w:p w14:paraId="6262088C" w14:textId="77777777" w:rsidR="00635B70" w:rsidRPr="00887120" w:rsidRDefault="00635B70" w:rsidP="007A7F7A">
            <w:pPr>
              <w:pStyle w:val="ListParagraph"/>
              <w:ind w:left="360" w:right="-288"/>
              <w:rPr>
                <w:rFonts w:cs="Arial"/>
                <w:b/>
                <w:bCs/>
                <w:sz w:val="19"/>
                <w:szCs w:val="19"/>
              </w:rPr>
            </w:pPr>
          </w:p>
          <w:p w14:paraId="65EEC876" w14:textId="77777777" w:rsidR="00635B70" w:rsidRPr="00887120" w:rsidRDefault="00635B70" w:rsidP="007A7F7A">
            <w:pPr>
              <w:pStyle w:val="ListParagraph"/>
              <w:ind w:left="360" w:right="-288"/>
              <w:rPr>
                <w:rFonts w:eastAsiaTheme="minorHAnsi" w:cs="Arial"/>
                <w:bCs/>
                <w:sz w:val="19"/>
                <w:szCs w:val="19"/>
              </w:rPr>
            </w:pPr>
            <w:r w:rsidRPr="00887120">
              <w:rPr>
                <w:rFonts w:cs="Arial"/>
                <w:b/>
                <w:bCs/>
                <w:sz w:val="19"/>
                <w:szCs w:val="19"/>
              </w:rPr>
              <w:t>Public Works</w:t>
            </w:r>
            <w:r>
              <w:rPr>
                <w:rFonts w:cs="Arial"/>
                <w:b/>
                <w:bCs/>
                <w:sz w:val="19"/>
                <w:szCs w:val="19"/>
              </w:rPr>
              <w:t>?</w:t>
            </w:r>
          </w:p>
        </w:tc>
      </w:tr>
      <w:tr w:rsidR="00635B70" w:rsidRPr="00887120" w14:paraId="4898F2EE" w14:textId="77777777" w:rsidTr="001F06CA">
        <w:trPr>
          <w:trHeight w:val="77"/>
        </w:trPr>
        <w:tc>
          <w:tcPr>
            <w:tcW w:w="5238" w:type="dxa"/>
            <w:tcBorders>
              <w:top w:val="single" w:sz="4" w:space="0" w:color="auto"/>
              <w:left w:val="nil"/>
              <w:bottom w:val="single" w:sz="4" w:space="0" w:color="auto"/>
              <w:right w:val="nil"/>
            </w:tcBorders>
          </w:tcPr>
          <w:p w14:paraId="0952CD41" w14:textId="77777777" w:rsidR="00635B70" w:rsidRPr="001F06CA" w:rsidRDefault="00635B70" w:rsidP="007A7F7A">
            <w:pPr>
              <w:rPr>
                <w:rFonts w:eastAsiaTheme="minorHAnsi" w:cs="Arial"/>
                <w:bCs/>
                <w:sz w:val="6"/>
                <w:szCs w:val="6"/>
              </w:rPr>
            </w:pPr>
          </w:p>
        </w:tc>
      </w:tr>
      <w:tr w:rsidR="00635B70" w:rsidRPr="00887120" w14:paraId="29552308" w14:textId="77777777" w:rsidTr="001F06CA">
        <w:trPr>
          <w:trHeight w:val="257"/>
        </w:trPr>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C76C5" w14:textId="77777777" w:rsidR="00635B70" w:rsidRPr="00887120" w:rsidRDefault="00635B70" w:rsidP="007A7F7A">
            <w:pPr>
              <w:jc w:val="center"/>
              <w:rPr>
                <w:rFonts w:eastAsiaTheme="minorHAnsi" w:cs="Arial"/>
                <w:b/>
                <w:bCs/>
                <w:sz w:val="19"/>
                <w:szCs w:val="19"/>
              </w:rPr>
            </w:pPr>
            <w:r w:rsidRPr="00887120">
              <w:rPr>
                <w:rFonts w:cs="Arial"/>
                <w:b/>
                <w:bCs/>
                <w:sz w:val="19"/>
                <w:szCs w:val="19"/>
              </w:rPr>
              <w:t>TEAM HEALTH CONSIDERATIONS</w:t>
            </w:r>
          </w:p>
        </w:tc>
      </w:tr>
      <w:tr w:rsidR="00635B70" w:rsidRPr="00887120" w14:paraId="309A6742" w14:textId="77777777" w:rsidTr="007A7F7A">
        <w:trPr>
          <w:trHeight w:val="405"/>
        </w:trPr>
        <w:tc>
          <w:tcPr>
            <w:tcW w:w="5238" w:type="dxa"/>
            <w:tcBorders>
              <w:top w:val="single" w:sz="4" w:space="0" w:color="auto"/>
              <w:left w:val="single" w:sz="4" w:space="0" w:color="auto"/>
              <w:bottom w:val="single" w:sz="4" w:space="0" w:color="auto"/>
              <w:right w:val="single" w:sz="4" w:space="0" w:color="auto"/>
            </w:tcBorders>
          </w:tcPr>
          <w:p w14:paraId="422DBDFA" w14:textId="77777777" w:rsidR="00635B70" w:rsidRPr="00887120" w:rsidRDefault="00635B70" w:rsidP="00910085">
            <w:pPr>
              <w:pStyle w:val="ListParagraph"/>
              <w:widowControl w:val="0"/>
              <w:numPr>
                <w:ilvl w:val="0"/>
                <w:numId w:val="46"/>
              </w:numPr>
              <w:autoSpaceDE w:val="0"/>
              <w:autoSpaceDN w:val="0"/>
              <w:adjustRightInd w:val="0"/>
              <w:ind w:left="270" w:hanging="270"/>
              <w:contextualSpacing w:val="0"/>
              <w:rPr>
                <w:rFonts w:cs="Arial"/>
                <w:bCs/>
                <w:sz w:val="19"/>
                <w:szCs w:val="19"/>
              </w:rPr>
            </w:pPr>
            <w:r w:rsidRPr="00887120">
              <w:rPr>
                <w:rFonts w:cs="Arial"/>
                <w:b/>
                <w:bCs/>
                <w:sz w:val="19"/>
                <w:szCs w:val="19"/>
              </w:rPr>
              <w:t>Team medical records completed</w:t>
            </w:r>
            <w:r>
              <w:rPr>
                <w:rFonts w:cs="Arial"/>
                <w:b/>
                <w:bCs/>
                <w:sz w:val="19"/>
                <w:szCs w:val="19"/>
              </w:rPr>
              <w:t>?</w:t>
            </w:r>
          </w:p>
          <w:p w14:paraId="6FDDF204" w14:textId="77777777" w:rsidR="00635B70" w:rsidRPr="00887120" w:rsidRDefault="00635B70" w:rsidP="007A7F7A">
            <w:pPr>
              <w:pStyle w:val="ListParagraph"/>
              <w:ind w:left="360"/>
              <w:rPr>
                <w:rFonts w:eastAsiaTheme="minorHAnsi" w:cs="Arial"/>
                <w:bCs/>
                <w:sz w:val="19"/>
                <w:szCs w:val="19"/>
              </w:rPr>
            </w:pPr>
            <w:r w:rsidRPr="00887120">
              <w:rPr>
                <w:rFonts w:cs="Arial"/>
                <w:b/>
                <w:bCs/>
                <w:sz w:val="19"/>
                <w:szCs w:val="19"/>
              </w:rPr>
              <w:t>Access to records</w:t>
            </w:r>
            <w:r>
              <w:rPr>
                <w:rFonts w:cs="Arial"/>
                <w:b/>
                <w:bCs/>
                <w:sz w:val="19"/>
                <w:szCs w:val="19"/>
              </w:rPr>
              <w:t>?</w:t>
            </w:r>
            <w:r w:rsidRPr="00887120" w:rsidDel="00F42056">
              <w:rPr>
                <w:rFonts w:cs="Arial"/>
                <w:b/>
                <w:bCs/>
                <w:sz w:val="19"/>
                <w:szCs w:val="19"/>
              </w:rPr>
              <w:t xml:space="preserve"> </w:t>
            </w:r>
          </w:p>
        </w:tc>
      </w:tr>
      <w:tr w:rsidR="00635B70" w:rsidRPr="00887120" w14:paraId="018A5109" w14:textId="77777777" w:rsidTr="007A7F7A">
        <w:trPr>
          <w:trHeight w:val="405"/>
        </w:trPr>
        <w:tc>
          <w:tcPr>
            <w:tcW w:w="5238" w:type="dxa"/>
            <w:tcBorders>
              <w:top w:val="single" w:sz="4" w:space="0" w:color="auto"/>
              <w:left w:val="single" w:sz="4" w:space="0" w:color="auto"/>
              <w:bottom w:val="single" w:sz="4" w:space="0" w:color="auto"/>
              <w:right w:val="single" w:sz="4" w:space="0" w:color="auto"/>
            </w:tcBorders>
          </w:tcPr>
          <w:p w14:paraId="2E7826B8" w14:textId="77777777" w:rsidR="00635B70" w:rsidRPr="00887120" w:rsidRDefault="00635B70" w:rsidP="00910085">
            <w:pPr>
              <w:pStyle w:val="ListParagraph"/>
              <w:widowControl w:val="0"/>
              <w:numPr>
                <w:ilvl w:val="0"/>
                <w:numId w:val="46"/>
              </w:numPr>
              <w:autoSpaceDE w:val="0"/>
              <w:autoSpaceDN w:val="0"/>
              <w:adjustRightInd w:val="0"/>
              <w:ind w:left="270" w:hanging="270"/>
              <w:contextualSpacing w:val="0"/>
              <w:rPr>
                <w:rFonts w:cs="Arial"/>
                <w:bCs/>
                <w:sz w:val="19"/>
                <w:szCs w:val="19"/>
              </w:rPr>
            </w:pPr>
            <w:r w:rsidRPr="00887120">
              <w:rPr>
                <w:rFonts w:cs="Arial"/>
                <w:b/>
                <w:bCs/>
                <w:sz w:val="19"/>
                <w:szCs w:val="19"/>
              </w:rPr>
              <w:t>Exposure protection:</w:t>
            </w:r>
          </w:p>
          <w:p w14:paraId="52722F38" w14:textId="77777777" w:rsidR="00635B70" w:rsidRPr="00887120" w:rsidRDefault="00635B70" w:rsidP="007A7F7A">
            <w:pPr>
              <w:pStyle w:val="ListParagraph"/>
              <w:ind w:left="270"/>
              <w:rPr>
                <w:rFonts w:eastAsiaTheme="minorHAnsi" w:cs="Arial"/>
                <w:bCs/>
                <w:sz w:val="19"/>
                <w:szCs w:val="19"/>
              </w:rPr>
            </w:pPr>
          </w:p>
        </w:tc>
      </w:tr>
      <w:tr w:rsidR="00635B70" w:rsidRPr="00887120" w14:paraId="0471F49E" w14:textId="77777777" w:rsidTr="007A7F7A">
        <w:trPr>
          <w:trHeight w:val="405"/>
        </w:trPr>
        <w:tc>
          <w:tcPr>
            <w:tcW w:w="5238" w:type="dxa"/>
            <w:tcBorders>
              <w:top w:val="single" w:sz="4" w:space="0" w:color="auto"/>
              <w:left w:val="single" w:sz="4" w:space="0" w:color="auto"/>
              <w:bottom w:val="single" w:sz="4" w:space="0" w:color="auto"/>
              <w:right w:val="single" w:sz="4" w:space="0" w:color="auto"/>
            </w:tcBorders>
          </w:tcPr>
          <w:p w14:paraId="32538A02" w14:textId="77777777" w:rsidR="00635B70" w:rsidRPr="00887120" w:rsidRDefault="00635B70" w:rsidP="00910085">
            <w:pPr>
              <w:pStyle w:val="ListParagraph"/>
              <w:widowControl w:val="0"/>
              <w:numPr>
                <w:ilvl w:val="0"/>
                <w:numId w:val="46"/>
              </w:numPr>
              <w:autoSpaceDE w:val="0"/>
              <w:autoSpaceDN w:val="0"/>
              <w:adjustRightInd w:val="0"/>
              <w:ind w:left="270" w:hanging="270"/>
              <w:contextualSpacing w:val="0"/>
              <w:rPr>
                <w:rFonts w:cs="Arial"/>
                <w:b/>
                <w:bCs/>
                <w:sz w:val="19"/>
                <w:szCs w:val="19"/>
              </w:rPr>
            </w:pPr>
            <w:r w:rsidRPr="00887120">
              <w:rPr>
                <w:rFonts w:cs="Arial"/>
                <w:b/>
                <w:bCs/>
                <w:sz w:val="19"/>
                <w:szCs w:val="19"/>
              </w:rPr>
              <w:t>Hydration:</w:t>
            </w:r>
          </w:p>
          <w:p w14:paraId="49E229FF" w14:textId="77777777" w:rsidR="00635B70" w:rsidRPr="00887120" w:rsidRDefault="00635B70" w:rsidP="007A7F7A">
            <w:pPr>
              <w:pStyle w:val="ListParagraph"/>
              <w:ind w:left="270"/>
              <w:rPr>
                <w:rFonts w:eastAsiaTheme="minorHAnsi" w:cs="Arial"/>
                <w:b/>
                <w:bCs/>
                <w:sz w:val="19"/>
                <w:szCs w:val="19"/>
              </w:rPr>
            </w:pPr>
          </w:p>
        </w:tc>
      </w:tr>
      <w:tr w:rsidR="00635B70" w:rsidRPr="00887120" w14:paraId="62AB87B4" w14:textId="77777777" w:rsidTr="007A7F7A">
        <w:trPr>
          <w:trHeight w:val="405"/>
        </w:trPr>
        <w:tc>
          <w:tcPr>
            <w:tcW w:w="5238" w:type="dxa"/>
            <w:tcBorders>
              <w:top w:val="single" w:sz="4" w:space="0" w:color="auto"/>
              <w:left w:val="single" w:sz="4" w:space="0" w:color="auto"/>
              <w:bottom w:val="single" w:sz="4" w:space="0" w:color="auto"/>
              <w:right w:val="single" w:sz="4" w:space="0" w:color="auto"/>
            </w:tcBorders>
          </w:tcPr>
          <w:p w14:paraId="22C20C72" w14:textId="77777777" w:rsidR="00635B70" w:rsidRPr="00887120" w:rsidRDefault="00635B70" w:rsidP="00910085">
            <w:pPr>
              <w:pStyle w:val="ListParagraph"/>
              <w:widowControl w:val="0"/>
              <w:numPr>
                <w:ilvl w:val="0"/>
                <w:numId w:val="46"/>
              </w:numPr>
              <w:autoSpaceDE w:val="0"/>
              <w:autoSpaceDN w:val="0"/>
              <w:adjustRightInd w:val="0"/>
              <w:ind w:left="270" w:hanging="270"/>
              <w:contextualSpacing w:val="0"/>
              <w:rPr>
                <w:rFonts w:cs="Arial"/>
                <w:b/>
                <w:bCs/>
                <w:sz w:val="19"/>
                <w:szCs w:val="19"/>
              </w:rPr>
            </w:pPr>
            <w:r w:rsidRPr="00887120">
              <w:rPr>
                <w:rFonts w:cs="Arial"/>
                <w:b/>
                <w:bCs/>
                <w:sz w:val="19"/>
                <w:szCs w:val="19"/>
              </w:rPr>
              <w:t>Food/Nutrition:</w:t>
            </w:r>
          </w:p>
          <w:p w14:paraId="096429FD" w14:textId="77777777" w:rsidR="00635B70" w:rsidRPr="00887120" w:rsidRDefault="00635B70" w:rsidP="007A7F7A">
            <w:pPr>
              <w:pStyle w:val="ListParagraph"/>
              <w:ind w:left="270"/>
              <w:rPr>
                <w:rFonts w:eastAsiaTheme="minorHAnsi" w:cs="Arial"/>
                <w:b/>
                <w:bCs/>
                <w:sz w:val="19"/>
                <w:szCs w:val="19"/>
              </w:rPr>
            </w:pPr>
          </w:p>
        </w:tc>
      </w:tr>
      <w:tr w:rsidR="00635B70" w:rsidRPr="00887120" w14:paraId="47275DEE" w14:textId="77777777" w:rsidTr="007A7F7A">
        <w:trPr>
          <w:trHeight w:val="405"/>
        </w:trPr>
        <w:tc>
          <w:tcPr>
            <w:tcW w:w="5238" w:type="dxa"/>
            <w:tcBorders>
              <w:top w:val="single" w:sz="4" w:space="0" w:color="auto"/>
              <w:left w:val="single" w:sz="4" w:space="0" w:color="auto"/>
              <w:bottom w:val="single" w:sz="4" w:space="0" w:color="auto"/>
              <w:right w:val="single" w:sz="4" w:space="0" w:color="auto"/>
            </w:tcBorders>
          </w:tcPr>
          <w:p w14:paraId="6981F874" w14:textId="77777777" w:rsidR="00635B70" w:rsidRPr="00887120" w:rsidRDefault="00635B70" w:rsidP="00910085">
            <w:pPr>
              <w:pStyle w:val="ListParagraph"/>
              <w:widowControl w:val="0"/>
              <w:numPr>
                <w:ilvl w:val="0"/>
                <w:numId w:val="46"/>
              </w:numPr>
              <w:autoSpaceDE w:val="0"/>
              <w:autoSpaceDN w:val="0"/>
              <w:adjustRightInd w:val="0"/>
              <w:ind w:left="270" w:hanging="270"/>
              <w:contextualSpacing w:val="0"/>
              <w:rPr>
                <w:rFonts w:cs="Arial"/>
                <w:b/>
                <w:bCs/>
                <w:sz w:val="19"/>
                <w:szCs w:val="19"/>
              </w:rPr>
            </w:pPr>
            <w:r w:rsidRPr="00887120">
              <w:rPr>
                <w:rFonts w:cs="Arial"/>
                <w:b/>
                <w:bCs/>
                <w:sz w:val="19"/>
                <w:szCs w:val="19"/>
              </w:rPr>
              <w:t>Extended Operation Care (sleep, fatigue):</w:t>
            </w:r>
          </w:p>
          <w:p w14:paraId="3A2561D8" w14:textId="77777777" w:rsidR="00635B70" w:rsidRPr="00887120" w:rsidRDefault="00635B70" w:rsidP="007A7F7A">
            <w:pPr>
              <w:pStyle w:val="ListParagraph"/>
              <w:ind w:left="270"/>
              <w:rPr>
                <w:rFonts w:eastAsiaTheme="minorHAnsi" w:cs="Arial"/>
                <w:b/>
                <w:bCs/>
                <w:sz w:val="19"/>
                <w:szCs w:val="19"/>
              </w:rPr>
            </w:pPr>
          </w:p>
        </w:tc>
      </w:tr>
      <w:tr w:rsidR="00635B70" w:rsidRPr="00887120" w14:paraId="6CB37EE1" w14:textId="77777777" w:rsidTr="007A7F7A">
        <w:trPr>
          <w:trHeight w:val="405"/>
        </w:trPr>
        <w:tc>
          <w:tcPr>
            <w:tcW w:w="5238" w:type="dxa"/>
            <w:tcBorders>
              <w:top w:val="single" w:sz="4" w:space="0" w:color="auto"/>
              <w:left w:val="single" w:sz="4" w:space="0" w:color="auto"/>
              <w:bottom w:val="single" w:sz="4" w:space="0" w:color="auto"/>
              <w:right w:val="single" w:sz="4" w:space="0" w:color="auto"/>
            </w:tcBorders>
          </w:tcPr>
          <w:p w14:paraId="4C4B51B8" w14:textId="77777777" w:rsidR="00635B70" w:rsidRPr="00887120" w:rsidRDefault="00635B70" w:rsidP="00910085">
            <w:pPr>
              <w:pStyle w:val="ListParagraph"/>
              <w:widowControl w:val="0"/>
              <w:numPr>
                <w:ilvl w:val="0"/>
                <w:numId w:val="46"/>
              </w:numPr>
              <w:autoSpaceDE w:val="0"/>
              <w:autoSpaceDN w:val="0"/>
              <w:adjustRightInd w:val="0"/>
              <w:ind w:left="270" w:hanging="270"/>
              <w:contextualSpacing w:val="0"/>
              <w:rPr>
                <w:rFonts w:cs="Arial"/>
                <w:b/>
                <w:bCs/>
                <w:sz w:val="19"/>
                <w:szCs w:val="19"/>
              </w:rPr>
            </w:pPr>
            <w:r>
              <w:rPr>
                <w:rFonts w:cs="Arial"/>
                <w:b/>
                <w:bCs/>
                <w:sz w:val="19"/>
                <w:szCs w:val="19"/>
              </w:rPr>
              <w:t xml:space="preserve">Rehabilitation/First Aid </w:t>
            </w:r>
            <w:r w:rsidRPr="00887120">
              <w:rPr>
                <w:rFonts w:cs="Arial"/>
                <w:b/>
                <w:bCs/>
                <w:sz w:val="19"/>
                <w:szCs w:val="19"/>
              </w:rPr>
              <w:t>Station needs:</w:t>
            </w:r>
          </w:p>
          <w:p w14:paraId="008AED05" w14:textId="77777777" w:rsidR="00635B70" w:rsidRPr="00887120" w:rsidRDefault="00635B70" w:rsidP="007A7F7A">
            <w:pPr>
              <w:rPr>
                <w:rFonts w:eastAsiaTheme="minorHAnsi" w:cs="Arial"/>
                <w:b/>
                <w:bCs/>
                <w:sz w:val="19"/>
                <w:szCs w:val="19"/>
              </w:rPr>
            </w:pPr>
          </w:p>
        </w:tc>
      </w:tr>
      <w:tr w:rsidR="00635B70" w:rsidRPr="00887120" w14:paraId="451A13F2" w14:textId="77777777" w:rsidTr="001F06CA">
        <w:trPr>
          <w:trHeight w:val="260"/>
        </w:trPr>
        <w:tc>
          <w:tcPr>
            <w:tcW w:w="5238" w:type="dxa"/>
            <w:tcBorders>
              <w:top w:val="single" w:sz="4" w:space="0" w:color="auto"/>
              <w:left w:val="single" w:sz="4" w:space="0" w:color="auto"/>
              <w:bottom w:val="single" w:sz="4" w:space="0" w:color="auto"/>
              <w:right w:val="single" w:sz="4" w:space="0" w:color="auto"/>
            </w:tcBorders>
          </w:tcPr>
          <w:p w14:paraId="3D176212" w14:textId="77777777" w:rsidR="00635B70" w:rsidRPr="00887120" w:rsidRDefault="00635B70" w:rsidP="00910085">
            <w:pPr>
              <w:pStyle w:val="ListParagraph"/>
              <w:widowControl w:val="0"/>
              <w:numPr>
                <w:ilvl w:val="0"/>
                <w:numId w:val="46"/>
              </w:numPr>
              <w:autoSpaceDE w:val="0"/>
              <w:autoSpaceDN w:val="0"/>
              <w:adjustRightInd w:val="0"/>
              <w:ind w:left="270" w:hanging="270"/>
              <w:contextualSpacing w:val="0"/>
              <w:rPr>
                <w:rFonts w:cs="Arial"/>
                <w:b/>
                <w:bCs/>
                <w:sz w:val="19"/>
                <w:szCs w:val="19"/>
              </w:rPr>
            </w:pPr>
            <w:r w:rsidRPr="00887120">
              <w:rPr>
                <w:rFonts w:cs="Arial"/>
                <w:b/>
                <w:bCs/>
                <w:sz w:val="19"/>
                <w:szCs w:val="19"/>
              </w:rPr>
              <w:t>Other:</w:t>
            </w:r>
          </w:p>
        </w:tc>
      </w:tr>
    </w:tbl>
    <w:p w14:paraId="147C08BA" w14:textId="77777777" w:rsidR="00635B70" w:rsidRDefault="001F06CA">
      <w:pPr>
        <w:rPr>
          <w:rFonts w:cs="Arial"/>
          <w:bCs/>
          <w:color w:val="000000"/>
          <w:sz w:val="22"/>
          <w:szCs w:val="22"/>
        </w:rPr>
      </w:pPr>
      <w:r w:rsidRPr="00DC70A0">
        <w:rPr>
          <w:rFonts w:eastAsiaTheme="minorHAnsi" w:cs="Arial"/>
          <w:b/>
          <w:bCs/>
          <w:noProof/>
          <w:sz w:val="20"/>
          <w:szCs w:val="20"/>
        </w:rPr>
        <mc:AlternateContent>
          <mc:Choice Requires="wps">
            <w:drawing>
              <wp:anchor distT="0" distB="0" distL="114300" distR="114300" simplePos="0" relativeHeight="251876352" behindDoc="0" locked="0" layoutInCell="1" allowOverlap="1" wp14:anchorId="01652A3B" wp14:editId="28D75150">
                <wp:simplePos x="0" y="0"/>
                <wp:positionH relativeFrom="column">
                  <wp:posOffset>0</wp:posOffset>
                </wp:positionH>
                <wp:positionV relativeFrom="paragraph">
                  <wp:posOffset>6400165</wp:posOffset>
                </wp:positionV>
                <wp:extent cx="1758315" cy="1403985"/>
                <wp:effectExtent l="0" t="0" r="0" b="0"/>
                <wp:wrapNone/>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403985"/>
                        </a:xfrm>
                        <a:prstGeom prst="rect">
                          <a:avLst/>
                        </a:prstGeom>
                        <a:solidFill>
                          <a:srgbClr val="FFFFFF"/>
                        </a:solidFill>
                        <a:ln w="9525">
                          <a:noFill/>
                          <a:miter lim="800000"/>
                          <a:headEnd/>
                          <a:tailEnd/>
                        </a:ln>
                      </wps:spPr>
                      <wps:txbx>
                        <w:txbxContent>
                          <w:p w14:paraId="074984D1" w14:textId="77777777" w:rsidR="00D67875" w:rsidRPr="00A27B3E" w:rsidRDefault="00D67875" w:rsidP="00635B70">
                            <w:pPr>
                              <w:jc w:val="right"/>
                              <w:rPr>
                                <w:b/>
                                <w:i/>
                                <w:sz w:val="16"/>
                                <w:szCs w:val="16"/>
                              </w:rPr>
                            </w:pPr>
                            <w:r w:rsidRPr="00A27B3E">
                              <w:rPr>
                                <w:b/>
                                <w:i/>
                                <w:sz w:val="16"/>
                                <w:szCs w:val="16"/>
                              </w:rPr>
                              <w:t>California EMS Authority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52A3B" id="Text Box 22" o:spid="_x0000_s1047" type="#_x0000_t202" alt="&quot;&quot;" style="position:absolute;margin-left:0;margin-top:503.95pt;width:138.45pt;height:110.55pt;z-index:25187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" stroked="f">
                <v:textbox style="mso-fit-shape-to-text:t">
                  <w:txbxContent>
                    <w:p w14:paraId="074984D1" w14:textId="77777777" w:rsidR="00D67875" w:rsidRPr="00A27B3E" w:rsidRDefault="00D67875" w:rsidP="00635B70">
                      <w:pPr>
                        <w:jc w:val="right"/>
                        <w:rPr>
                          <w:b/>
                          <w:i/>
                          <w:sz w:val="16"/>
                          <w:szCs w:val="16"/>
                        </w:rPr>
                      </w:pPr>
                      <w:r w:rsidRPr="00A27B3E">
                        <w:rPr>
                          <w:b/>
                          <w:i/>
                          <w:sz w:val="16"/>
                          <w:szCs w:val="16"/>
                        </w:rPr>
                        <w:t>California EMS Authority (2017)</w:t>
                      </w:r>
                    </w:p>
                  </w:txbxContent>
                </v:textbox>
              </v:shape>
            </w:pict>
          </mc:Fallback>
        </mc:AlternateContent>
      </w:r>
      <w:r w:rsidR="00635B70">
        <w:rPr>
          <w:rFonts w:cs="Arial"/>
          <w:bCs/>
          <w:color w:val="000000"/>
          <w:sz w:val="22"/>
          <w:szCs w:val="22"/>
        </w:rPr>
        <w:br w:type="page"/>
      </w:r>
    </w:p>
    <w:tbl>
      <w:tblPr>
        <w:tblStyle w:val="TableGrid"/>
        <w:tblpPr w:leftFromText="180" w:rightFromText="180" w:vertAnchor="page" w:horzAnchor="margin" w:tblpX="-594" w:tblpY="1489"/>
        <w:tblW w:w="10692"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580"/>
      </w:tblGrid>
      <w:tr w:rsidR="00E45A8F" w14:paraId="462FB644" w14:textId="77777777" w:rsidTr="00E45A8F">
        <w:tc>
          <w:tcPr>
            <w:tcW w:w="5112" w:type="dxa"/>
          </w:tcPr>
          <w:p w14:paraId="75678AEE" w14:textId="77777777" w:rsidR="00E45A8F" w:rsidRDefault="00E45A8F" w:rsidP="00E45A8F">
            <w:pPr>
              <w:rPr>
                <w:rFonts w:cs="Arial"/>
                <w:b/>
                <w:bCs/>
                <w:color w:val="000000"/>
                <w:sz w:val="36"/>
                <w:szCs w:val="36"/>
              </w:rPr>
            </w:pPr>
            <w:r w:rsidRPr="00D57AFC">
              <w:rPr>
                <w:rFonts w:cs="Arial"/>
                <w:b/>
                <w:bCs/>
                <w:color w:val="000000"/>
                <w:sz w:val="36"/>
                <w:szCs w:val="36"/>
              </w:rPr>
              <w:lastRenderedPageBreak/>
              <w:t xml:space="preserve">APPENDIX </w:t>
            </w:r>
            <w:r>
              <w:rPr>
                <w:rFonts w:cs="Arial"/>
                <w:b/>
                <w:bCs/>
                <w:color w:val="000000"/>
                <w:sz w:val="36"/>
                <w:szCs w:val="36"/>
              </w:rPr>
              <w:t>D</w:t>
            </w:r>
            <w:r>
              <w:rPr>
                <w:rFonts w:cs="Arial"/>
                <w:b/>
                <w:bCs/>
                <w:color w:val="000000"/>
                <w:sz w:val="36"/>
                <w:szCs w:val="36"/>
              </w:rPr>
              <w:tab/>
            </w:r>
          </w:p>
        </w:tc>
        <w:tc>
          <w:tcPr>
            <w:tcW w:w="5580" w:type="dxa"/>
          </w:tcPr>
          <w:p w14:paraId="2049B19E" w14:textId="77777777" w:rsidR="00E45A8F" w:rsidRPr="00057F25" w:rsidRDefault="00E45A8F" w:rsidP="00E45A8F">
            <w:pPr>
              <w:rPr>
                <w:rFonts w:cs="Arial"/>
                <w:b/>
                <w:bCs/>
                <w:color w:val="000000"/>
                <w:sz w:val="32"/>
                <w:szCs w:val="32"/>
              </w:rPr>
            </w:pPr>
            <w:r>
              <w:rPr>
                <w:sz w:val="32"/>
                <w:szCs w:val="32"/>
              </w:rPr>
              <w:t xml:space="preserve">EMS Integration </w:t>
            </w:r>
            <w:proofErr w:type="gramStart"/>
            <w:r>
              <w:rPr>
                <w:sz w:val="32"/>
                <w:szCs w:val="32"/>
              </w:rPr>
              <w:t>With</w:t>
            </w:r>
            <w:proofErr w:type="gramEnd"/>
            <w:r>
              <w:rPr>
                <w:sz w:val="32"/>
                <w:szCs w:val="32"/>
              </w:rPr>
              <w:t xml:space="preserve"> Law Enforcement During Active Shooter Event Quick Reference Guide</w:t>
            </w:r>
          </w:p>
        </w:tc>
      </w:tr>
    </w:tbl>
    <w:p w14:paraId="2F702D90" w14:textId="77777777" w:rsidR="00635B70" w:rsidRDefault="003177E4">
      <w:pPr>
        <w:rPr>
          <w:rFonts w:cs="Arial"/>
          <w:bCs/>
          <w:color w:val="000000"/>
          <w:sz w:val="22"/>
          <w:szCs w:val="22"/>
        </w:rPr>
      </w:pPr>
      <w:r>
        <w:rPr>
          <w:noProof/>
        </w:rPr>
        <mc:AlternateContent>
          <mc:Choice Requires="wps">
            <w:drawing>
              <wp:anchor distT="0" distB="0" distL="114300" distR="114300" simplePos="0" relativeHeight="251880448" behindDoc="0" locked="0" layoutInCell="1" allowOverlap="1" wp14:anchorId="41C9A582" wp14:editId="675736A3">
                <wp:simplePos x="0" y="0"/>
                <wp:positionH relativeFrom="column">
                  <wp:posOffset>952500</wp:posOffset>
                </wp:positionH>
                <wp:positionV relativeFrom="paragraph">
                  <wp:posOffset>765810</wp:posOffset>
                </wp:positionV>
                <wp:extent cx="5509260" cy="1403985"/>
                <wp:effectExtent l="0" t="0" r="0" b="6350"/>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403985"/>
                        </a:xfrm>
                        <a:prstGeom prst="rect">
                          <a:avLst/>
                        </a:prstGeom>
                        <a:solidFill>
                          <a:srgbClr val="FFFFFF"/>
                        </a:solidFill>
                        <a:ln w="9525">
                          <a:noFill/>
                          <a:miter lim="800000"/>
                          <a:headEnd/>
                          <a:tailEnd/>
                        </a:ln>
                      </wps:spPr>
                      <wps:txbx>
                        <w:txbxContent>
                          <w:p w14:paraId="7DCE188B" w14:textId="77777777" w:rsidR="00D67875" w:rsidRDefault="00D67875" w:rsidP="00635B70">
                            <w:pPr>
                              <w:jc w:val="center"/>
                            </w:pPr>
                            <w:r>
                              <w:t>EMS Integration with Law Enforcement During Active Shooter Events Quick Reference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C9A582" id="_x0000_s1048" type="#_x0000_t202" alt="&quot;&quot;" style="position:absolute;margin-left:75pt;margin-top:60.3pt;width:433.8pt;height:110.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" stroked="f">
                <v:textbox style="mso-fit-shape-to-text:t">
                  <w:txbxContent>
                    <w:p w14:paraId="7DCE188B" w14:textId="77777777" w:rsidR="00D67875" w:rsidRDefault="00D67875" w:rsidP="00635B70">
                      <w:pPr>
                        <w:jc w:val="center"/>
                      </w:pPr>
                      <w:r>
                        <w:t>EMS Integration with Law Enforcement During Active Shooter Events Quick Reference Guide</w:t>
                      </w:r>
                    </w:p>
                  </w:txbxContent>
                </v:textbox>
              </v:shape>
            </w:pict>
          </mc:Fallback>
        </mc:AlternateContent>
      </w:r>
      <w:r w:rsidR="00635B70">
        <w:rPr>
          <w:rFonts w:cs="Arial"/>
          <w:bCs/>
          <w:noProof/>
          <w:color w:val="000000"/>
        </w:rPr>
        <w:drawing>
          <wp:inline distT="0" distB="0" distL="0" distR="0" wp14:anchorId="64F88BA7" wp14:editId="08176393">
            <wp:extent cx="449580" cy="453810"/>
            <wp:effectExtent l="0" t="0" r="7620" b="381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9580" cy="453810"/>
                    </a:xfrm>
                    <a:prstGeom prst="rect">
                      <a:avLst/>
                    </a:prstGeom>
                    <a:noFill/>
                    <a:ln>
                      <a:noFill/>
                    </a:ln>
                  </pic:spPr>
                </pic:pic>
              </a:graphicData>
            </a:graphic>
          </wp:inline>
        </w:drawing>
      </w:r>
    </w:p>
    <w:tbl>
      <w:tblPr>
        <w:tblStyle w:val="TableGrid"/>
        <w:tblpPr w:leftFromText="180" w:rightFromText="180" w:vertAnchor="text" w:horzAnchor="page" w:tblpX="469" w:tblpY="55"/>
        <w:tblW w:w="5598" w:type="dxa"/>
        <w:tblLook w:val="04A0" w:firstRow="1" w:lastRow="0" w:firstColumn="1" w:lastColumn="0" w:noHBand="0" w:noVBand="1"/>
      </w:tblPr>
      <w:tblGrid>
        <w:gridCol w:w="5598"/>
      </w:tblGrid>
      <w:tr w:rsidR="003177E4" w:rsidRPr="00590461" w14:paraId="35F5B7B0" w14:textId="77777777" w:rsidTr="00E45A8F">
        <w:trPr>
          <w:trHeight w:val="260"/>
        </w:trPr>
        <w:tc>
          <w:tcPr>
            <w:tcW w:w="5598" w:type="dxa"/>
            <w:shd w:val="clear" w:color="auto" w:fill="D9D9D9" w:themeFill="background1" w:themeFillShade="D9"/>
            <w:vAlign w:val="center"/>
          </w:tcPr>
          <w:p w14:paraId="7D90C580" w14:textId="77777777" w:rsidR="003177E4" w:rsidRPr="009F5388" w:rsidRDefault="003177E4" w:rsidP="007A7F7A">
            <w:pPr>
              <w:spacing w:before="80" w:after="80"/>
              <w:ind w:right="72"/>
              <w:jc w:val="center"/>
              <w:rPr>
                <w:rFonts w:cs="Arial"/>
                <w:b/>
                <w:bCs/>
                <w:sz w:val="22"/>
                <w:szCs w:val="22"/>
              </w:rPr>
            </w:pPr>
            <w:r w:rsidRPr="009F5388">
              <w:rPr>
                <w:rFonts w:cs="Arial"/>
                <w:b/>
                <w:bCs/>
                <w:sz w:val="22"/>
                <w:szCs w:val="22"/>
              </w:rPr>
              <w:t>PREPARATORY PHASE</w:t>
            </w:r>
          </w:p>
        </w:tc>
      </w:tr>
      <w:tr w:rsidR="003177E4" w:rsidRPr="00590461" w14:paraId="162DB2E7" w14:textId="77777777" w:rsidTr="00E45A8F">
        <w:trPr>
          <w:trHeight w:val="287"/>
        </w:trPr>
        <w:tc>
          <w:tcPr>
            <w:tcW w:w="5598" w:type="dxa"/>
            <w:vAlign w:val="center"/>
          </w:tcPr>
          <w:p w14:paraId="2E949BE7" w14:textId="77777777" w:rsidR="003177E4" w:rsidRPr="00590461" w:rsidRDefault="003177E4" w:rsidP="00910085">
            <w:pPr>
              <w:pStyle w:val="ListParagraph"/>
              <w:widowControl w:val="0"/>
              <w:numPr>
                <w:ilvl w:val="0"/>
                <w:numId w:val="27"/>
              </w:numPr>
              <w:autoSpaceDE w:val="0"/>
              <w:autoSpaceDN w:val="0"/>
              <w:adjustRightInd w:val="0"/>
              <w:contextualSpacing w:val="0"/>
              <w:rPr>
                <w:rFonts w:eastAsiaTheme="minorHAnsi" w:cs="Arial"/>
                <w:bCs/>
                <w:sz w:val="20"/>
                <w:szCs w:val="20"/>
              </w:rPr>
            </w:pPr>
            <w:r w:rsidRPr="00590461">
              <w:rPr>
                <w:rFonts w:cs="Arial"/>
                <w:b/>
                <w:bCs/>
                <w:sz w:val="20"/>
                <w:szCs w:val="20"/>
              </w:rPr>
              <w:t>ARRIVE AND REPORT</w:t>
            </w:r>
            <w:r w:rsidRPr="00590461">
              <w:rPr>
                <w:rFonts w:cs="Arial"/>
                <w:bCs/>
                <w:sz w:val="20"/>
                <w:szCs w:val="20"/>
              </w:rPr>
              <w:t xml:space="preserve"> </w:t>
            </w:r>
            <w:r>
              <w:rPr>
                <w:rFonts w:cs="Arial"/>
                <w:bCs/>
                <w:sz w:val="20"/>
                <w:szCs w:val="20"/>
              </w:rPr>
              <w:t>to</w:t>
            </w:r>
            <w:r w:rsidRPr="00590461">
              <w:rPr>
                <w:rFonts w:cs="Arial"/>
                <w:bCs/>
                <w:sz w:val="20"/>
                <w:szCs w:val="20"/>
              </w:rPr>
              <w:t xml:space="preserve"> Staging Area in Secure Area</w:t>
            </w:r>
          </w:p>
        </w:tc>
      </w:tr>
      <w:tr w:rsidR="003177E4" w:rsidRPr="00590461" w14:paraId="336CB05F" w14:textId="77777777" w:rsidTr="00E45A8F">
        <w:trPr>
          <w:trHeight w:val="710"/>
        </w:trPr>
        <w:tc>
          <w:tcPr>
            <w:tcW w:w="5598" w:type="dxa"/>
            <w:vAlign w:val="center"/>
          </w:tcPr>
          <w:p w14:paraId="7235146B" w14:textId="77777777" w:rsidR="003177E4" w:rsidRPr="00325FB0" w:rsidRDefault="003177E4" w:rsidP="0029557E">
            <w:pPr>
              <w:widowControl w:val="0"/>
              <w:autoSpaceDE w:val="0"/>
              <w:autoSpaceDN w:val="0"/>
              <w:adjustRightInd w:val="0"/>
              <w:ind w:left="180" w:hanging="180"/>
              <w:rPr>
                <w:rFonts w:cs="Arial"/>
                <w:bCs/>
                <w:sz w:val="20"/>
                <w:szCs w:val="20"/>
              </w:rPr>
            </w:pPr>
            <w:r>
              <w:rPr>
                <w:rFonts w:cs="Arial"/>
                <w:b/>
                <w:bCs/>
                <w:sz w:val="20"/>
                <w:szCs w:val="20"/>
              </w:rPr>
              <w:t xml:space="preserve">2. </w:t>
            </w:r>
            <w:r w:rsidRPr="00325FB0">
              <w:rPr>
                <w:rFonts w:cs="Arial"/>
                <w:b/>
                <w:bCs/>
                <w:sz w:val="20"/>
                <w:szCs w:val="20"/>
              </w:rPr>
              <w:t>REPORT TO UNIFIED COMMAND</w:t>
            </w:r>
            <w:r w:rsidRPr="00325FB0">
              <w:rPr>
                <w:rFonts w:cs="Arial"/>
                <w:bCs/>
                <w:sz w:val="20"/>
                <w:szCs w:val="20"/>
              </w:rPr>
              <w:t xml:space="preserve"> (UC)</w:t>
            </w:r>
          </w:p>
          <w:p w14:paraId="795D382A" w14:textId="77777777" w:rsidR="003177E4" w:rsidRDefault="003177E4" w:rsidP="007A7F7A">
            <w:pPr>
              <w:ind w:left="360"/>
              <w:rPr>
                <w:rFonts w:cs="Arial"/>
                <w:bCs/>
              </w:rPr>
            </w:pPr>
            <w:r w:rsidRPr="00590461">
              <w:rPr>
                <w:rFonts w:cs="Arial"/>
                <w:bCs/>
                <w:sz w:val="20"/>
                <w:szCs w:val="20"/>
              </w:rPr>
              <w:t>-Notify UC that an EMS Team/Rescue Group is ready,</w:t>
            </w:r>
          </w:p>
          <w:p w14:paraId="0840A7A9" w14:textId="77777777" w:rsidR="003177E4" w:rsidRPr="00590461" w:rsidRDefault="003177E4" w:rsidP="007A7F7A">
            <w:pPr>
              <w:ind w:left="360"/>
              <w:rPr>
                <w:rFonts w:eastAsiaTheme="minorHAnsi" w:cs="Arial"/>
                <w:bCs/>
                <w:sz w:val="20"/>
                <w:szCs w:val="20"/>
              </w:rPr>
            </w:pPr>
            <w:r w:rsidRPr="00590461">
              <w:rPr>
                <w:rFonts w:cs="Arial"/>
                <w:bCs/>
                <w:sz w:val="20"/>
                <w:szCs w:val="20"/>
              </w:rPr>
              <w:t xml:space="preserve"> staged, and awaiting direction.</w:t>
            </w:r>
          </w:p>
        </w:tc>
      </w:tr>
      <w:tr w:rsidR="003177E4" w:rsidRPr="00590461" w14:paraId="685E9226" w14:textId="77777777" w:rsidTr="00E45A8F">
        <w:trPr>
          <w:trHeight w:val="440"/>
        </w:trPr>
        <w:tc>
          <w:tcPr>
            <w:tcW w:w="5598" w:type="dxa"/>
            <w:vAlign w:val="center"/>
          </w:tcPr>
          <w:p w14:paraId="6BB70C45" w14:textId="77777777" w:rsidR="003177E4" w:rsidRPr="00325FB0" w:rsidRDefault="003177E4" w:rsidP="0029557E">
            <w:pPr>
              <w:widowControl w:val="0"/>
              <w:autoSpaceDE w:val="0"/>
              <w:autoSpaceDN w:val="0"/>
              <w:adjustRightInd w:val="0"/>
              <w:ind w:left="180" w:hanging="180"/>
              <w:rPr>
                <w:rFonts w:eastAsiaTheme="minorHAnsi" w:cs="Arial"/>
                <w:bCs/>
                <w:sz w:val="20"/>
                <w:szCs w:val="20"/>
              </w:rPr>
            </w:pPr>
            <w:r>
              <w:rPr>
                <w:rFonts w:cs="Arial"/>
                <w:b/>
                <w:bCs/>
                <w:sz w:val="20"/>
                <w:szCs w:val="20"/>
              </w:rPr>
              <w:t xml:space="preserve">3. </w:t>
            </w:r>
            <w:r w:rsidRPr="00325FB0">
              <w:rPr>
                <w:rFonts w:cs="Arial"/>
                <w:b/>
                <w:bCs/>
                <w:sz w:val="20"/>
                <w:szCs w:val="20"/>
              </w:rPr>
              <w:t>Personal Protective Equipment (PPE)</w:t>
            </w:r>
            <w:r w:rsidRPr="00325FB0">
              <w:rPr>
                <w:rFonts w:cs="Arial"/>
                <w:bCs/>
                <w:sz w:val="20"/>
                <w:szCs w:val="20"/>
              </w:rPr>
              <w:t xml:space="preserve">: </w:t>
            </w:r>
            <w:r>
              <w:rPr>
                <w:rFonts w:cs="Arial"/>
                <w:bCs/>
                <w:sz w:val="20"/>
                <w:szCs w:val="20"/>
              </w:rPr>
              <w:t>-B</w:t>
            </w:r>
            <w:r w:rsidRPr="00325FB0">
              <w:rPr>
                <w:rFonts w:cs="Arial"/>
                <w:bCs/>
                <w:sz w:val="20"/>
                <w:szCs w:val="20"/>
              </w:rPr>
              <w:t>allistic vest, helmet</w:t>
            </w:r>
          </w:p>
        </w:tc>
      </w:tr>
      <w:tr w:rsidR="003177E4" w:rsidRPr="00590461" w14:paraId="66744B3F" w14:textId="77777777" w:rsidTr="00E45A8F">
        <w:trPr>
          <w:trHeight w:val="242"/>
        </w:trPr>
        <w:tc>
          <w:tcPr>
            <w:tcW w:w="5598" w:type="dxa"/>
            <w:vAlign w:val="center"/>
          </w:tcPr>
          <w:p w14:paraId="0F19A8FB" w14:textId="77777777" w:rsidR="003177E4" w:rsidRPr="00325FB0" w:rsidRDefault="003177E4" w:rsidP="00F84B5E">
            <w:pPr>
              <w:widowControl w:val="0"/>
              <w:autoSpaceDE w:val="0"/>
              <w:autoSpaceDN w:val="0"/>
              <w:adjustRightInd w:val="0"/>
              <w:ind w:left="180" w:hanging="180"/>
              <w:rPr>
                <w:rFonts w:eastAsiaTheme="minorHAnsi" w:cs="Arial"/>
                <w:bCs/>
                <w:sz w:val="20"/>
                <w:szCs w:val="20"/>
              </w:rPr>
            </w:pPr>
            <w:r w:rsidRPr="0029557E">
              <w:rPr>
                <w:rFonts w:cs="Arial"/>
                <w:b/>
                <w:bCs/>
                <w:sz w:val="20"/>
                <w:szCs w:val="20"/>
              </w:rPr>
              <w:t>4</w:t>
            </w:r>
            <w:r>
              <w:rPr>
                <w:rFonts w:cs="Arial"/>
                <w:bCs/>
                <w:sz w:val="20"/>
                <w:szCs w:val="20"/>
              </w:rPr>
              <w:t xml:space="preserve">. </w:t>
            </w:r>
            <w:r w:rsidRPr="00325FB0">
              <w:rPr>
                <w:rFonts w:cs="Arial"/>
                <w:bCs/>
                <w:sz w:val="20"/>
                <w:szCs w:val="20"/>
              </w:rPr>
              <w:t xml:space="preserve">Ensure Clear </w:t>
            </w:r>
            <w:r w:rsidRPr="00325FB0">
              <w:rPr>
                <w:rFonts w:cs="Arial"/>
                <w:b/>
                <w:bCs/>
                <w:sz w:val="20"/>
                <w:szCs w:val="20"/>
              </w:rPr>
              <w:t>IDENTIFICATION</w:t>
            </w:r>
            <w:r w:rsidRPr="00325FB0">
              <w:rPr>
                <w:rFonts w:cs="Arial"/>
                <w:bCs/>
                <w:sz w:val="20"/>
                <w:szCs w:val="20"/>
              </w:rPr>
              <w:t xml:space="preserve"> of Rescue </w:t>
            </w:r>
            <w:r w:rsidR="00F84B5E">
              <w:rPr>
                <w:rFonts w:cs="Arial"/>
                <w:bCs/>
                <w:sz w:val="20"/>
                <w:szCs w:val="20"/>
              </w:rPr>
              <w:t>p</w:t>
            </w:r>
            <w:r w:rsidRPr="00325FB0">
              <w:rPr>
                <w:rFonts w:cs="Arial"/>
                <w:bCs/>
                <w:sz w:val="20"/>
                <w:szCs w:val="20"/>
              </w:rPr>
              <w:t>ersonnel</w:t>
            </w:r>
          </w:p>
        </w:tc>
      </w:tr>
      <w:tr w:rsidR="003177E4" w:rsidRPr="00590461" w14:paraId="047DE424" w14:textId="77777777" w:rsidTr="00E45A8F">
        <w:trPr>
          <w:trHeight w:val="350"/>
        </w:trPr>
        <w:tc>
          <w:tcPr>
            <w:tcW w:w="5598" w:type="dxa"/>
            <w:vAlign w:val="center"/>
          </w:tcPr>
          <w:p w14:paraId="16779438" w14:textId="77777777" w:rsidR="003177E4" w:rsidRPr="00325FB0" w:rsidRDefault="003177E4" w:rsidP="0029557E">
            <w:pPr>
              <w:widowControl w:val="0"/>
              <w:autoSpaceDE w:val="0"/>
              <w:autoSpaceDN w:val="0"/>
              <w:adjustRightInd w:val="0"/>
              <w:ind w:left="180" w:hanging="180"/>
              <w:rPr>
                <w:rFonts w:eastAsiaTheme="minorHAnsi" w:cs="Arial"/>
                <w:bCs/>
                <w:sz w:val="20"/>
                <w:szCs w:val="20"/>
              </w:rPr>
            </w:pPr>
            <w:r w:rsidRPr="0029557E">
              <w:rPr>
                <w:rFonts w:cs="Arial"/>
                <w:b/>
                <w:bCs/>
                <w:sz w:val="20"/>
                <w:szCs w:val="20"/>
              </w:rPr>
              <w:t>5</w:t>
            </w:r>
            <w:r>
              <w:rPr>
                <w:rFonts w:cs="Arial"/>
                <w:bCs/>
                <w:sz w:val="20"/>
                <w:szCs w:val="20"/>
              </w:rPr>
              <w:t xml:space="preserve">. </w:t>
            </w:r>
            <w:r w:rsidRPr="00325FB0">
              <w:rPr>
                <w:rFonts w:cs="Arial"/>
                <w:bCs/>
                <w:sz w:val="20"/>
                <w:szCs w:val="20"/>
              </w:rPr>
              <w:t xml:space="preserve">Prepare </w:t>
            </w:r>
            <w:r w:rsidRPr="00325FB0">
              <w:rPr>
                <w:rFonts w:cs="Arial"/>
                <w:b/>
                <w:bCs/>
                <w:sz w:val="20"/>
                <w:szCs w:val="20"/>
              </w:rPr>
              <w:t>MEDICAL EQUIPMENT</w:t>
            </w:r>
            <w:r>
              <w:rPr>
                <w:rFonts w:cs="Arial"/>
                <w:b/>
                <w:bCs/>
                <w:sz w:val="20"/>
                <w:szCs w:val="20"/>
              </w:rPr>
              <w:t>:</w:t>
            </w:r>
            <w:r w:rsidRPr="00325FB0">
              <w:rPr>
                <w:rFonts w:cs="Arial"/>
                <w:bCs/>
                <w:sz w:val="20"/>
                <w:szCs w:val="20"/>
              </w:rPr>
              <w:t xml:space="preserve"> </w:t>
            </w:r>
            <w:r>
              <w:rPr>
                <w:rFonts w:cs="Arial"/>
                <w:bCs/>
                <w:sz w:val="20"/>
                <w:szCs w:val="20"/>
              </w:rPr>
              <w:t>-</w:t>
            </w:r>
            <w:r w:rsidRPr="00325FB0">
              <w:rPr>
                <w:rFonts w:cs="Arial"/>
                <w:bCs/>
                <w:sz w:val="20"/>
                <w:szCs w:val="20"/>
              </w:rPr>
              <w:t xml:space="preserve">Tourniquet, trauma kit </w:t>
            </w:r>
          </w:p>
        </w:tc>
      </w:tr>
      <w:tr w:rsidR="003177E4" w:rsidRPr="00590461" w14:paraId="348B5D36" w14:textId="77777777" w:rsidTr="00E45A8F">
        <w:trPr>
          <w:trHeight w:val="710"/>
        </w:trPr>
        <w:tc>
          <w:tcPr>
            <w:tcW w:w="5598" w:type="dxa"/>
            <w:tcBorders>
              <w:bottom w:val="single" w:sz="4" w:space="0" w:color="auto"/>
            </w:tcBorders>
            <w:vAlign w:val="center"/>
          </w:tcPr>
          <w:p w14:paraId="6CA5EA9A" w14:textId="77777777" w:rsidR="003177E4" w:rsidRPr="00325FB0" w:rsidRDefault="003177E4" w:rsidP="0029557E">
            <w:pPr>
              <w:widowControl w:val="0"/>
              <w:autoSpaceDE w:val="0"/>
              <w:autoSpaceDN w:val="0"/>
              <w:adjustRightInd w:val="0"/>
              <w:ind w:left="180" w:hanging="180"/>
              <w:rPr>
                <w:rFonts w:cs="Arial"/>
                <w:bCs/>
                <w:sz w:val="20"/>
                <w:szCs w:val="20"/>
              </w:rPr>
            </w:pPr>
            <w:r w:rsidRPr="0029557E">
              <w:rPr>
                <w:rFonts w:cs="Arial"/>
                <w:b/>
                <w:bCs/>
                <w:sz w:val="20"/>
                <w:szCs w:val="20"/>
              </w:rPr>
              <w:t>6</w:t>
            </w:r>
            <w:r>
              <w:rPr>
                <w:rFonts w:cs="Arial"/>
                <w:bCs/>
                <w:sz w:val="20"/>
                <w:szCs w:val="20"/>
              </w:rPr>
              <w:t xml:space="preserve">. </w:t>
            </w:r>
            <w:r w:rsidRPr="00325FB0">
              <w:rPr>
                <w:rFonts w:cs="Arial"/>
                <w:bCs/>
                <w:sz w:val="20"/>
                <w:szCs w:val="20"/>
              </w:rPr>
              <w:t xml:space="preserve">Perform Brief </w:t>
            </w:r>
            <w:r w:rsidRPr="00325FB0">
              <w:rPr>
                <w:rFonts w:cs="Arial"/>
                <w:b/>
                <w:bCs/>
                <w:sz w:val="20"/>
                <w:szCs w:val="20"/>
              </w:rPr>
              <w:t>MEDICAL INTEL AND THREAT ASSESSMENT</w:t>
            </w:r>
          </w:p>
          <w:p w14:paraId="3426189F" w14:textId="77777777" w:rsidR="003177E4" w:rsidRPr="00590461" w:rsidRDefault="003177E4" w:rsidP="00F84B5E">
            <w:pPr>
              <w:pStyle w:val="ListParagraph"/>
              <w:ind w:left="360" w:hanging="180"/>
              <w:rPr>
                <w:rFonts w:eastAsiaTheme="minorHAnsi" w:cs="Arial"/>
                <w:bCs/>
                <w:sz w:val="20"/>
                <w:szCs w:val="20"/>
              </w:rPr>
            </w:pPr>
            <w:r w:rsidRPr="00590461">
              <w:rPr>
                <w:rFonts w:cs="Arial"/>
                <w:bCs/>
                <w:sz w:val="20"/>
                <w:szCs w:val="20"/>
              </w:rPr>
              <w:t xml:space="preserve">-Identify Hot, Warm and Cold Zone </w:t>
            </w:r>
            <w:r w:rsidR="00F84B5E">
              <w:rPr>
                <w:rFonts w:cs="Arial"/>
                <w:bCs/>
                <w:sz w:val="20"/>
                <w:szCs w:val="20"/>
              </w:rPr>
              <w:t>a</w:t>
            </w:r>
            <w:r w:rsidRPr="00590461">
              <w:rPr>
                <w:rFonts w:cs="Arial"/>
                <w:bCs/>
                <w:sz w:val="20"/>
                <w:szCs w:val="20"/>
              </w:rPr>
              <w:t>reas</w:t>
            </w:r>
          </w:p>
        </w:tc>
      </w:tr>
      <w:tr w:rsidR="003177E4" w:rsidRPr="00590461" w14:paraId="5CF4D70D" w14:textId="77777777" w:rsidTr="007A7F7A">
        <w:trPr>
          <w:trHeight w:val="1259"/>
        </w:trPr>
        <w:tc>
          <w:tcPr>
            <w:tcW w:w="5598" w:type="dxa"/>
            <w:tcBorders>
              <w:bottom w:val="single" w:sz="4" w:space="0" w:color="auto"/>
            </w:tcBorders>
            <w:vAlign w:val="center"/>
          </w:tcPr>
          <w:p w14:paraId="6183A51A" w14:textId="77777777" w:rsidR="003177E4" w:rsidRPr="00325FB0" w:rsidRDefault="003177E4" w:rsidP="0029557E">
            <w:pPr>
              <w:widowControl w:val="0"/>
              <w:autoSpaceDE w:val="0"/>
              <w:autoSpaceDN w:val="0"/>
              <w:adjustRightInd w:val="0"/>
              <w:ind w:left="180" w:hanging="180"/>
              <w:rPr>
                <w:rFonts w:cs="Arial"/>
                <w:bCs/>
                <w:sz w:val="20"/>
                <w:szCs w:val="20"/>
              </w:rPr>
            </w:pPr>
            <w:r w:rsidRPr="0029557E">
              <w:rPr>
                <w:rFonts w:cs="Arial"/>
                <w:b/>
                <w:bCs/>
                <w:sz w:val="20"/>
                <w:szCs w:val="20"/>
              </w:rPr>
              <w:t>7</w:t>
            </w:r>
            <w:r>
              <w:rPr>
                <w:rFonts w:cs="Arial"/>
                <w:bCs/>
                <w:sz w:val="20"/>
                <w:szCs w:val="20"/>
              </w:rPr>
              <w:t xml:space="preserve">. </w:t>
            </w:r>
            <w:r w:rsidRPr="00325FB0">
              <w:rPr>
                <w:rFonts w:cs="Arial"/>
                <w:bCs/>
                <w:sz w:val="20"/>
                <w:szCs w:val="20"/>
              </w:rPr>
              <w:t xml:space="preserve">Establish </w:t>
            </w:r>
            <w:r w:rsidRPr="00325FB0">
              <w:rPr>
                <w:rFonts w:cs="Arial"/>
                <w:b/>
                <w:bCs/>
                <w:sz w:val="20"/>
                <w:szCs w:val="20"/>
              </w:rPr>
              <w:t>COMMUNICATION</w:t>
            </w:r>
            <w:r w:rsidRPr="00325FB0">
              <w:rPr>
                <w:rFonts w:cs="Arial"/>
                <w:bCs/>
                <w:sz w:val="20"/>
                <w:szCs w:val="20"/>
              </w:rPr>
              <w:t xml:space="preserve"> with respective on-scene medical, fire, and law enforcement.</w:t>
            </w:r>
          </w:p>
          <w:p w14:paraId="1261B109" w14:textId="77777777" w:rsidR="00F84B5E" w:rsidRDefault="003177E4" w:rsidP="0029557E">
            <w:pPr>
              <w:pStyle w:val="ListParagraph"/>
              <w:ind w:left="360" w:hanging="180"/>
              <w:rPr>
                <w:rFonts w:cs="Arial"/>
                <w:bCs/>
                <w:sz w:val="20"/>
                <w:szCs w:val="20"/>
              </w:rPr>
            </w:pPr>
            <w:r w:rsidRPr="00590461">
              <w:rPr>
                <w:rFonts w:cs="Arial"/>
                <w:bCs/>
                <w:sz w:val="20"/>
                <w:szCs w:val="20"/>
              </w:rPr>
              <w:t xml:space="preserve">-Determine and </w:t>
            </w:r>
            <w:r w:rsidR="00F84B5E">
              <w:rPr>
                <w:rFonts w:cs="Arial"/>
                <w:bCs/>
                <w:sz w:val="20"/>
                <w:szCs w:val="20"/>
              </w:rPr>
              <w:t>b</w:t>
            </w:r>
            <w:r w:rsidRPr="00590461">
              <w:rPr>
                <w:rFonts w:cs="Arial"/>
                <w:bCs/>
                <w:sz w:val="20"/>
                <w:szCs w:val="20"/>
              </w:rPr>
              <w:t xml:space="preserve">roadcast </w:t>
            </w:r>
            <w:r w:rsidR="00F84B5E">
              <w:rPr>
                <w:rFonts w:cs="Arial"/>
                <w:bCs/>
                <w:sz w:val="20"/>
                <w:szCs w:val="20"/>
              </w:rPr>
              <w:t>r</w:t>
            </w:r>
            <w:r w:rsidRPr="00590461">
              <w:rPr>
                <w:rFonts w:cs="Arial"/>
                <w:bCs/>
                <w:sz w:val="20"/>
                <w:szCs w:val="20"/>
              </w:rPr>
              <w:t xml:space="preserve">esponse </w:t>
            </w:r>
            <w:r w:rsidR="00F84B5E">
              <w:rPr>
                <w:rFonts w:cs="Arial"/>
                <w:bCs/>
                <w:sz w:val="20"/>
                <w:szCs w:val="20"/>
              </w:rPr>
              <w:t>r</w:t>
            </w:r>
            <w:r w:rsidRPr="00590461">
              <w:rPr>
                <w:rFonts w:cs="Arial"/>
                <w:bCs/>
                <w:sz w:val="20"/>
                <w:szCs w:val="20"/>
              </w:rPr>
              <w:t xml:space="preserve">outes for </w:t>
            </w:r>
            <w:r w:rsidR="00F84B5E">
              <w:rPr>
                <w:rFonts w:cs="Arial"/>
                <w:bCs/>
                <w:sz w:val="20"/>
                <w:szCs w:val="20"/>
              </w:rPr>
              <w:t>a</w:t>
            </w:r>
            <w:r w:rsidRPr="00590461">
              <w:rPr>
                <w:rFonts w:cs="Arial"/>
                <w:bCs/>
                <w:sz w:val="20"/>
                <w:szCs w:val="20"/>
              </w:rPr>
              <w:t xml:space="preserve">dditional </w:t>
            </w:r>
          </w:p>
          <w:p w14:paraId="48D170E6" w14:textId="77777777" w:rsidR="003177E4" w:rsidRPr="00590461" w:rsidRDefault="00F84B5E" w:rsidP="0029557E">
            <w:pPr>
              <w:pStyle w:val="ListParagraph"/>
              <w:ind w:left="360" w:hanging="180"/>
              <w:rPr>
                <w:rFonts w:cs="Arial"/>
                <w:bCs/>
                <w:sz w:val="20"/>
                <w:szCs w:val="20"/>
              </w:rPr>
            </w:pPr>
            <w:r>
              <w:rPr>
                <w:rFonts w:cs="Arial"/>
                <w:bCs/>
                <w:sz w:val="20"/>
                <w:szCs w:val="20"/>
              </w:rPr>
              <w:t xml:space="preserve"> r</w:t>
            </w:r>
            <w:r w:rsidR="003177E4" w:rsidRPr="00590461">
              <w:rPr>
                <w:rFonts w:cs="Arial"/>
                <w:bCs/>
                <w:sz w:val="20"/>
                <w:szCs w:val="20"/>
              </w:rPr>
              <w:t xml:space="preserve">esponding </w:t>
            </w:r>
            <w:r>
              <w:rPr>
                <w:rFonts w:cs="Arial"/>
                <w:bCs/>
                <w:sz w:val="20"/>
                <w:szCs w:val="20"/>
              </w:rPr>
              <w:t>r</w:t>
            </w:r>
            <w:r w:rsidR="003177E4" w:rsidRPr="00590461">
              <w:rPr>
                <w:rFonts w:cs="Arial"/>
                <w:bCs/>
                <w:sz w:val="20"/>
                <w:szCs w:val="20"/>
              </w:rPr>
              <w:t>esources</w:t>
            </w:r>
          </w:p>
          <w:p w14:paraId="25E4FE19" w14:textId="77777777" w:rsidR="003177E4" w:rsidRPr="00590461" w:rsidRDefault="003177E4" w:rsidP="00F84B5E">
            <w:pPr>
              <w:pStyle w:val="ListParagraph"/>
              <w:ind w:left="360" w:hanging="180"/>
              <w:rPr>
                <w:rFonts w:eastAsiaTheme="minorHAnsi" w:cs="Arial"/>
                <w:bCs/>
                <w:sz w:val="20"/>
                <w:szCs w:val="20"/>
              </w:rPr>
            </w:pPr>
            <w:r w:rsidRPr="00590461">
              <w:rPr>
                <w:rFonts w:cs="Arial"/>
                <w:bCs/>
                <w:sz w:val="20"/>
                <w:szCs w:val="20"/>
              </w:rPr>
              <w:t xml:space="preserve">-Obtain </w:t>
            </w:r>
            <w:r w:rsidR="00F84B5E">
              <w:rPr>
                <w:rFonts w:cs="Arial"/>
                <w:bCs/>
                <w:sz w:val="20"/>
                <w:szCs w:val="20"/>
              </w:rPr>
              <w:t>d</w:t>
            </w:r>
            <w:r w:rsidRPr="00590461">
              <w:rPr>
                <w:rFonts w:cs="Arial"/>
                <w:bCs/>
                <w:sz w:val="20"/>
                <w:szCs w:val="20"/>
              </w:rPr>
              <w:t xml:space="preserve">uress </w:t>
            </w:r>
            <w:r w:rsidR="00F84B5E">
              <w:rPr>
                <w:rFonts w:cs="Arial"/>
                <w:bCs/>
                <w:sz w:val="20"/>
                <w:szCs w:val="20"/>
              </w:rPr>
              <w:t>c</w:t>
            </w:r>
            <w:r w:rsidRPr="00590461">
              <w:rPr>
                <w:rFonts w:cs="Arial"/>
                <w:bCs/>
                <w:sz w:val="20"/>
                <w:szCs w:val="20"/>
              </w:rPr>
              <w:t>ode</w:t>
            </w:r>
          </w:p>
        </w:tc>
      </w:tr>
      <w:tr w:rsidR="003177E4" w:rsidRPr="00590461" w14:paraId="4DDE61A7" w14:textId="77777777" w:rsidTr="007A7F7A">
        <w:trPr>
          <w:trHeight w:val="155"/>
        </w:trPr>
        <w:tc>
          <w:tcPr>
            <w:tcW w:w="5598" w:type="dxa"/>
            <w:tcBorders>
              <w:top w:val="single" w:sz="4" w:space="0" w:color="auto"/>
              <w:left w:val="nil"/>
              <w:bottom w:val="single" w:sz="4" w:space="0" w:color="auto"/>
              <w:right w:val="nil"/>
            </w:tcBorders>
            <w:vAlign w:val="center"/>
          </w:tcPr>
          <w:p w14:paraId="37EB02FC" w14:textId="77777777" w:rsidR="003177E4" w:rsidRPr="00E45A8F" w:rsidRDefault="003177E4" w:rsidP="007A7F7A">
            <w:pPr>
              <w:widowControl w:val="0"/>
              <w:autoSpaceDE w:val="0"/>
              <w:autoSpaceDN w:val="0"/>
              <w:adjustRightInd w:val="0"/>
              <w:rPr>
                <w:rFonts w:cs="Arial"/>
                <w:bCs/>
                <w:sz w:val="10"/>
                <w:szCs w:val="10"/>
              </w:rPr>
            </w:pPr>
          </w:p>
        </w:tc>
      </w:tr>
      <w:tr w:rsidR="003177E4" w:rsidRPr="00590461" w14:paraId="4576EBA0" w14:textId="77777777" w:rsidTr="007A7F7A">
        <w:trPr>
          <w:trHeight w:val="542"/>
        </w:trPr>
        <w:tc>
          <w:tcPr>
            <w:tcW w:w="5598" w:type="dxa"/>
            <w:tcBorders>
              <w:top w:val="single" w:sz="4" w:space="0" w:color="auto"/>
            </w:tcBorders>
            <w:shd w:val="clear" w:color="auto" w:fill="D9D9D9" w:themeFill="background1" w:themeFillShade="D9"/>
            <w:vAlign w:val="center"/>
          </w:tcPr>
          <w:p w14:paraId="675510EB" w14:textId="77777777" w:rsidR="003177E4" w:rsidRPr="00AB6C91" w:rsidRDefault="003177E4" w:rsidP="007A7F7A">
            <w:pPr>
              <w:widowControl w:val="0"/>
              <w:autoSpaceDE w:val="0"/>
              <w:autoSpaceDN w:val="0"/>
              <w:adjustRightInd w:val="0"/>
              <w:jc w:val="center"/>
              <w:rPr>
                <w:rFonts w:cs="Arial"/>
                <w:bCs/>
                <w:sz w:val="20"/>
                <w:szCs w:val="20"/>
              </w:rPr>
            </w:pPr>
            <w:r w:rsidRPr="009F5388">
              <w:rPr>
                <w:rFonts w:cs="Arial"/>
                <w:b/>
                <w:bCs/>
                <w:sz w:val="22"/>
                <w:szCs w:val="22"/>
              </w:rPr>
              <w:t>RESCUE TASK FORCE FORMATION AND PRIORITY SETTING PHASE</w:t>
            </w:r>
          </w:p>
        </w:tc>
      </w:tr>
      <w:tr w:rsidR="003177E4" w:rsidRPr="00590461" w14:paraId="12086FFF" w14:textId="77777777" w:rsidTr="007A7F7A">
        <w:trPr>
          <w:trHeight w:val="983"/>
        </w:trPr>
        <w:tc>
          <w:tcPr>
            <w:tcW w:w="5598" w:type="dxa"/>
            <w:vAlign w:val="center"/>
          </w:tcPr>
          <w:p w14:paraId="7E3A344F" w14:textId="77777777" w:rsidR="003177E4" w:rsidRPr="00590461" w:rsidRDefault="003177E4" w:rsidP="00910085">
            <w:pPr>
              <w:pStyle w:val="ListParagraph"/>
              <w:widowControl w:val="0"/>
              <w:numPr>
                <w:ilvl w:val="0"/>
                <w:numId w:val="65"/>
              </w:numPr>
              <w:autoSpaceDE w:val="0"/>
              <w:autoSpaceDN w:val="0"/>
              <w:adjustRightInd w:val="0"/>
              <w:ind w:left="360"/>
              <w:contextualSpacing w:val="0"/>
              <w:rPr>
                <w:rFonts w:cs="Arial"/>
                <w:bCs/>
                <w:sz w:val="20"/>
                <w:szCs w:val="20"/>
              </w:rPr>
            </w:pPr>
            <w:r w:rsidRPr="00590461">
              <w:rPr>
                <w:rFonts w:cs="Arial"/>
                <w:b/>
                <w:bCs/>
                <w:sz w:val="20"/>
                <w:szCs w:val="20"/>
              </w:rPr>
              <w:t>FORM RESCUE TASK FORCE (RTF)</w:t>
            </w:r>
          </w:p>
          <w:p w14:paraId="19F5BD14" w14:textId="77777777" w:rsidR="003177E4" w:rsidRPr="005E5D69" w:rsidRDefault="003177E4" w:rsidP="007A7F7A">
            <w:pPr>
              <w:pStyle w:val="ListParagraph"/>
              <w:ind w:left="360"/>
              <w:rPr>
                <w:rFonts w:cs="Arial"/>
                <w:bCs/>
                <w:sz w:val="20"/>
                <w:szCs w:val="20"/>
              </w:rPr>
            </w:pPr>
            <w:r w:rsidRPr="00590461">
              <w:rPr>
                <w:rFonts w:cs="Arial"/>
                <w:bCs/>
                <w:sz w:val="20"/>
                <w:szCs w:val="20"/>
              </w:rPr>
              <w:t>-</w:t>
            </w:r>
            <w:r>
              <w:rPr>
                <w:rFonts w:cs="Arial"/>
                <w:bCs/>
                <w:sz w:val="20"/>
                <w:szCs w:val="20"/>
              </w:rPr>
              <w:t>Minimum of t</w:t>
            </w:r>
            <w:r w:rsidRPr="002A058E">
              <w:rPr>
                <w:rFonts w:cs="Arial"/>
                <w:bCs/>
                <w:sz w:val="20"/>
                <w:szCs w:val="20"/>
              </w:rPr>
              <w:t>wo (</w:t>
            </w:r>
            <w:r w:rsidRPr="005E5D69">
              <w:rPr>
                <w:rFonts w:cs="Arial"/>
                <w:bCs/>
                <w:sz w:val="20"/>
                <w:szCs w:val="20"/>
              </w:rPr>
              <w:t>2</w:t>
            </w:r>
            <w:r w:rsidRPr="002A058E">
              <w:rPr>
                <w:rFonts w:cs="Arial"/>
                <w:bCs/>
                <w:sz w:val="20"/>
                <w:szCs w:val="20"/>
              </w:rPr>
              <w:t>)</w:t>
            </w:r>
            <w:r w:rsidRPr="005E5D69">
              <w:rPr>
                <w:rFonts w:cs="Arial"/>
                <w:bCs/>
                <w:sz w:val="20"/>
                <w:szCs w:val="20"/>
              </w:rPr>
              <w:t xml:space="preserve"> </w:t>
            </w:r>
            <w:r w:rsidR="00F84B5E">
              <w:rPr>
                <w:rFonts w:cs="Arial"/>
                <w:bCs/>
                <w:sz w:val="20"/>
                <w:szCs w:val="20"/>
              </w:rPr>
              <w:t>l</w:t>
            </w:r>
            <w:r w:rsidRPr="005E5D69">
              <w:rPr>
                <w:rFonts w:cs="Arial"/>
                <w:bCs/>
                <w:sz w:val="20"/>
                <w:szCs w:val="20"/>
              </w:rPr>
              <w:t xml:space="preserve">aw </w:t>
            </w:r>
            <w:r w:rsidR="00F84B5E">
              <w:rPr>
                <w:rFonts w:cs="Arial"/>
                <w:bCs/>
                <w:sz w:val="20"/>
                <w:szCs w:val="20"/>
              </w:rPr>
              <w:t>e</w:t>
            </w:r>
            <w:r w:rsidRPr="005E5D69">
              <w:rPr>
                <w:rFonts w:cs="Arial"/>
                <w:bCs/>
                <w:sz w:val="20"/>
                <w:szCs w:val="20"/>
              </w:rPr>
              <w:t xml:space="preserve">nforcement </w:t>
            </w:r>
            <w:r w:rsidR="00F84B5E">
              <w:rPr>
                <w:rFonts w:cs="Arial"/>
                <w:bCs/>
                <w:sz w:val="20"/>
                <w:szCs w:val="20"/>
              </w:rPr>
              <w:t>o</w:t>
            </w:r>
            <w:r w:rsidRPr="005E5D69">
              <w:rPr>
                <w:rFonts w:cs="Arial"/>
                <w:bCs/>
                <w:sz w:val="20"/>
                <w:szCs w:val="20"/>
              </w:rPr>
              <w:t>fficers</w:t>
            </w:r>
          </w:p>
          <w:p w14:paraId="03635DD8" w14:textId="77777777" w:rsidR="003177E4" w:rsidRPr="00590461" w:rsidRDefault="003177E4" w:rsidP="007A7F7A">
            <w:pPr>
              <w:pStyle w:val="ListParagraph"/>
              <w:ind w:left="360"/>
              <w:rPr>
                <w:rFonts w:cs="Arial"/>
                <w:bCs/>
                <w:sz w:val="20"/>
                <w:szCs w:val="20"/>
              </w:rPr>
            </w:pPr>
            <w:r w:rsidRPr="005E5D69">
              <w:rPr>
                <w:rFonts w:cs="Arial"/>
                <w:bCs/>
                <w:sz w:val="20"/>
                <w:szCs w:val="20"/>
              </w:rPr>
              <w:t>-</w:t>
            </w:r>
            <w:r>
              <w:rPr>
                <w:rFonts w:cs="Arial"/>
                <w:bCs/>
                <w:sz w:val="20"/>
                <w:szCs w:val="20"/>
              </w:rPr>
              <w:t>Minimum of t</w:t>
            </w:r>
            <w:r w:rsidRPr="002A058E">
              <w:rPr>
                <w:rFonts w:cs="Arial"/>
                <w:bCs/>
                <w:sz w:val="20"/>
                <w:szCs w:val="20"/>
              </w:rPr>
              <w:t>wo (2)</w:t>
            </w:r>
            <w:r w:rsidRPr="00590461">
              <w:rPr>
                <w:rFonts w:cs="Arial"/>
                <w:bCs/>
                <w:sz w:val="20"/>
                <w:szCs w:val="20"/>
              </w:rPr>
              <w:t xml:space="preserve"> EMS </w:t>
            </w:r>
            <w:r w:rsidR="00F84B5E">
              <w:rPr>
                <w:rFonts w:cs="Arial"/>
                <w:bCs/>
                <w:sz w:val="20"/>
                <w:szCs w:val="20"/>
              </w:rPr>
              <w:t>p</w:t>
            </w:r>
            <w:r w:rsidRPr="00590461">
              <w:rPr>
                <w:rFonts w:cs="Arial"/>
                <w:bCs/>
                <w:sz w:val="20"/>
                <w:szCs w:val="20"/>
              </w:rPr>
              <w:t>ersonnel</w:t>
            </w:r>
          </w:p>
          <w:p w14:paraId="1613D614" w14:textId="77777777" w:rsidR="003177E4" w:rsidRPr="00AB6C91" w:rsidRDefault="003177E4" w:rsidP="007A7F7A">
            <w:pPr>
              <w:widowControl w:val="0"/>
              <w:autoSpaceDE w:val="0"/>
              <w:autoSpaceDN w:val="0"/>
              <w:adjustRightInd w:val="0"/>
              <w:ind w:left="360"/>
              <w:rPr>
                <w:rFonts w:cs="Arial"/>
                <w:bCs/>
                <w:sz w:val="20"/>
                <w:szCs w:val="20"/>
              </w:rPr>
            </w:pPr>
            <w:r w:rsidRPr="00AB6C91">
              <w:rPr>
                <w:rFonts w:cs="Arial"/>
                <w:bCs/>
                <w:sz w:val="20"/>
                <w:szCs w:val="20"/>
              </w:rPr>
              <w:t>-Designate Team Leader</w:t>
            </w:r>
          </w:p>
        </w:tc>
      </w:tr>
      <w:tr w:rsidR="003177E4" w:rsidRPr="00590461" w14:paraId="430C6220" w14:textId="77777777" w:rsidTr="00E45A8F">
        <w:trPr>
          <w:trHeight w:val="701"/>
        </w:trPr>
        <w:tc>
          <w:tcPr>
            <w:tcW w:w="5598" w:type="dxa"/>
            <w:vAlign w:val="center"/>
          </w:tcPr>
          <w:p w14:paraId="68BD3BFD" w14:textId="77777777" w:rsidR="003177E4" w:rsidRPr="00590461" w:rsidRDefault="003177E4" w:rsidP="00910085">
            <w:pPr>
              <w:pStyle w:val="ListParagraph"/>
              <w:widowControl w:val="0"/>
              <w:numPr>
                <w:ilvl w:val="0"/>
                <w:numId w:val="65"/>
              </w:numPr>
              <w:autoSpaceDE w:val="0"/>
              <w:autoSpaceDN w:val="0"/>
              <w:adjustRightInd w:val="0"/>
              <w:ind w:left="360"/>
              <w:contextualSpacing w:val="0"/>
              <w:rPr>
                <w:rFonts w:cs="Arial"/>
                <w:bCs/>
                <w:sz w:val="20"/>
                <w:szCs w:val="20"/>
              </w:rPr>
            </w:pPr>
            <w:r w:rsidRPr="00590461">
              <w:rPr>
                <w:rFonts w:cs="Arial"/>
                <w:b/>
                <w:bCs/>
                <w:sz w:val="20"/>
                <w:szCs w:val="20"/>
              </w:rPr>
              <w:t xml:space="preserve">FOLLOW </w:t>
            </w:r>
            <w:r w:rsidRPr="00590461">
              <w:rPr>
                <w:rFonts w:cs="Arial"/>
                <w:bCs/>
                <w:sz w:val="20"/>
                <w:szCs w:val="20"/>
              </w:rPr>
              <w:t xml:space="preserve">law enforcement RTF </w:t>
            </w:r>
            <w:r w:rsidR="00F84B5E">
              <w:rPr>
                <w:rFonts w:cs="Arial"/>
                <w:bCs/>
                <w:sz w:val="20"/>
                <w:szCs w:val="20"/>
              </w:rPr>
              <w:t>l</w:t>
            </w:r>
            <w:r w:rsidRPr="00590461">
              <w:rPr>
                <w:rFonts w:cs="Arial"/>
                <w:bCs/>
                <w:sz w:val="20"/>
                <w:szCs w:val="20"/>
              </w:rPr>
              <w:t xml:space="preserve">eader </w:t>
            </w:r>
            <w:r w:rsidR="00F84B5E">
              <w:rPr>
                <w:rFonts w:cs="Arial"/>
                <w:bCs/>
                <w:sz w:val="20"/>
                <w:szCs w:val="20"/>
              </w:rPr>
              <w:t>d</w:t>
            </w:r>
            <w:r w:rsidRPr="00590461">
              <w:rPr>
                <w:rFonts w:cs="Arial"/>
                <w:bCs/>
                <w:sz w:val="20"/>
                <w:szCs w:val="20"/>
              </w:rPr>
              <w:t>irection</w:t>
            </w:r>
          </w:p>
          <w:p w14:paraId="3EB33526" w14:textId="77777777" w:rsidR="003177E4" w:rsidRPr="00590461" w:rsidRDefault="003177E4" w:rsidP="007A7F7A">
            <w:pPr>
              <w:pStyle w:val="ListParagraph"/>
              <w:ind w:left="360"/>
              <w:rPr>
                <w:rFonts w:cs="Arial"/>
                <w:bCs/>
                <w:sz w:val="20"/>
                <w:szCs w:val="20"/>
              </w:rPr>
            </w:pPr>
            <w:r w:rsidRPr="00590461">
              <w:rPr>
                <w:rFonts w:cs="Arial"/>
                <w:bCs/>
                <w:sz w:val="20"/>
                <w:szCs w:val="20"/>
              </w:rPr>
              <w:t>-Know Hot, Warm, and Cold Zones</w:t>
            </w:r>
          </w:p>
          <w:p w14:paraId="7C0ABD48" w14:textId="77777777" w:rsidR="003177E4" w:rsidRPr="00AB6C91" w:rsidRDefault="003177E4" w:rsidP="00F84B5E">
            <w:pPr>
              <w:widowControl w:val="0"/>
              <w:autoSpaceDE w:val="0"/>
              <w:autoSpaceDN w:val="0"/>
              <w:adjustRightInd w:val="0"/>
              <w:ind w:left="360"/>
              <w:rPr>
                <w:rFonts w:cs="Arial"/>
                <w:bCs/>
                <w:sz w:val="20"/>
                <w:szCs w:val="20"/>
              </w:rPr>
            </w:pPr>
            <w:r w:rsidRPr="00AB6C91">
              <w:rPr>
                <w:rFonts w:cs="Arial"/>
                <w:bCs/>
                <w:sz w:val="20"/>
                <w:szCs w:val="20"/>
              </w:rPr>
              <w:t xml:space="preserve">-Follow </w:t>
            </w:r>
            <w:r w:rsidR="00F84B5E">
              <w:rPr>
                <w:rFonts w:cs="Arial"/>
                <w:bCs/>
                <w:sz w:val="20"/>
                <w:szCs w:val="20"/>
              </w:rPr>
              <w:t>p</w:t>
            </w:r>
            <w:r w:rsidRPr="00AB6C91">
              <w:rPr>
                <w:rFonts w:cs="Arial"/>
                <w:bCs/>
                <w:sz w:val="20"/>
                <w:szCs w:val="20"/>
              </w:rPr>
              <w:t xml:space="preserve">rotected </w:t>
            </w:r>
            <w:r w:rsidR="00F84B5E">
              <w:rPr>
                <w:rFonts w:cs="Arial"/>
                <w:bCs/>
                <w:sz w:val="20"/>
                <w:szCs w:val="20"/>
              </w:rPr>
              <w:t>a</w:t>
            </w:r>
            <w:r w:rsidRPr="00AB6C91">
              <w:rPr>
                <w:rFonts w:cs="Arial"/>
                <w:bCs/>
                <w:sz w:val="20"/>
                <w:szCs w:val="20"/>
              </w:rPr>
              <w:t xml:space="preserve">ccess </w:t>
            </w:r>
            <w:r w:rsidR="00F84B5E">
              <w:rPr>
                <w:rFonts w:cs="Arial"/>
                <w:bCs/>
                <w:sz w:val="20"/>
                <w:szCs w:val="20"/>
              </w:rPr>
              <w:t>r</w:t>
            </w:r>
            <w:r w:rsidRPr="00AB6C91">
              <w:rPr>
                <w:rFonts w:cs="Arial"/>
                <w:bCs/>
                <w:sz w:val="20"/>
                <w:szCs w:val="20"/>
              </w:rPr>
              <w:t>outes</w:t>
            </w:r>
          </w:p>
        </w:tc>
      </w:tr>
      <w:tr w:rsidR="003177E4" w:rsidRPr="00590461" w14:paraId="29DABBFF" w14:textId="77777777" w:rsidTr="007A7F7A">
        <w:trPr>
          <w:trHeight w:val="1259"/>
        </w:trPr>
        <w:tc>
          <w:tcPr>
            <w:tcW w:w="5598" w:type="dxa"/>
            <w:vAlign w:val="center"/>
          </w:tcPr>
          <w:p w14:paraId="4D1D3FEA" w14:textId="77777777" w:rsidR="003177E4" w:rsidRPr="00AB6C91" w:rsidRDefault="003177E4" w:rsidP="00910085">
            <w:pPr>
              <w:pStyle w:val="ListParagraph"/>
              <w:widowControl w:val="0"/>
              <w:numPr>
                <w:ilvl w:val="0"/>
                <w:numId w:val="65"/>
              </w:numPr>
              <w:autoSpaceDE w:val="0"/>
              <w:autoSpaceDN w:val="0"/>
              <w:adjustRightInd w:val="0"/>
              <w:ind w:left="360"/>
              <w:rPr>
                <w:rFonts w:cs="Arial"/>
                <w:b/>
                <w:bCs/>
                <w:sz w:val="20"/>
                <w:szCs w:val="20"/>
              </w:rPr>
            </w:pPr>
            <w:r w:rsidRPr="00AB6C91">
              <w:rPr>
                <w:rFonts w:cs="Arial"/>
                <w:b/>
                <w:bCs/>
                <w:sz w:val="20"/>
                <w:szCs w:val="20"/>
              </w:rPr>
              <w:t>BRIEF objective and direction of movement</w:t>
            </w:r>
          </w:p>
          <w:p w14:paraId="7629C920" w14:textId="77777777" w:rsidR="003177E4" w:rsidRPr="00590461" w:rsidRDefault="003177E4" w:rsidP="007A7F7A">
            <w:pPr>
              <w:pStyle w:val="ListParagraph"/>
              <w:ind w:left="360"/>
              <w:rPr>
                <w:rFonts w:cs="Arial"/>
                <w:bCs/>
                <w:sz w:val="20"/>
                <w:szCs w:val="20"/>
              </w:rPr>
            </w:pPr>
            <w:r w:rsidRPr="00590461">
              <w:rPr>
                <w:rFonts w:cs="Arial"/>
                <w:bCs/>
                <w:sz w:val="20"/>
                <w:szCs w:val="20"/>
              </w:rPr>
              <w:t xml:space="preserve">-Identify initial </w:t>
            </w:r>
            <w:r w:rsidR="00F84B5E">
              <w:rPr>
                <w:rFonts w:cs="Arial"/>
                <w:bCs/>
                <w:sz w:val="20"/>
                <w:szCs w:val="20"/>
              </w:rPr>
              <w:t>e</w:t>
            </w:r>
            <w:r w:rsidRPr="00590461">
              <w:rPr>
                <w:rFonts w:cs="Arial"/>
                <w:bCs/>
                <w:sz w:val="20"/>
                <w:szCs w:val="20"/>
              </w:rPr>
              <w:t xml:space="preserve">mergency </w:t>
            </w:r>
            <w:r w:rsidR="00F84B5E">
              <w:rPr>
                <w:rFonts w:cs="Arial"/>
                <w:bCs/>
                <w:sz w:val="20"/>
                <w:szCs w:val="20"/>
              </w:rPr>
              <w:t>e</w:t>
            </w:r>
            <w:r w:rsidRPr="00590461">
              <w:rPr>
                <w:rFonts w:cs="Arial"/>
                <w:bCs/>
                <w:sz w:val="20"/>
                <w:szCs w:val="20"/>
              </w:rPr>
              <w:t>gress</w:t>
            </w:r>
            <w:r w:rsidR="00F84B5E">
              <w:rPr>
                <w:rFonts w:cs="Arial"/>
                <w:bCs/>
                <w:sz w:val="20"/>
                <w:szCs w:val="20"/>
              </w:rPr>
              <w:t xml:space="preserve"> r</w:t>
            </w:r>
            <w:r w:rsidRPr="00590461">
              <w:rPr>
                <w:rFonts w:cs="Arial"/>
                <w:bCs/>
                <w:sz w:val="20"/>
                <w:szCs w:val="20"/>
              </w:rPr>
              <w:t>outes</w:t>
            </w:r>
          </w:p>
          <w:p w14:paraId="3C15B7A7" w14:textId="77777777" w:rsidR="003177E4" w:rsidRPr="00590461" w:rsidRDefault="003177E4" w:rsidP="007A7F7A">
            <w:pPr>
              <w:pStyle w:val="ListParagraph"/>
              <w:ind w:left="360"/>
              <w:rPr>
                <w:rFonts w:cs="Arial"/>
                <w:bCs/>
                <w:sz w:val="20"/>
                <w:szCs w:val="20"/>
              </w:rPr>
            </w:pPr>
            <w:r w:rsidRPr="00590461">
              <w:rPr>
                <w:rFonts w:cs="Arial"/>
                <w:bCs/>
                <w:sz w:val="20"/>
                <w:szCs w:val="20"/>
              </w:rPr>
              <w:t xml:space="preserve">-Identify secure </w:t>
            </w:r>
            <w:r w:rsidR="00F84B5E">
              <w:rPr>
                <w:rFonts w:cs="Arial"/>
                <w:bCs/>
                <w:sz w:val="20"/>
                <w:szCs w:val="20"/>
              </w:rPr>
              <w:t>e</w:t>
            </w:r>
            <w:r w:rsidRPr="00590461">
              <w:rPr>
                <w:rFonts w:cs="Arial"/>
                <w:bCs/>
                <w:sz w:val="20"/>
                <w:szCs w:val="20"/>
              </w:rPr>
              <w:t xml:space="preserve">xtraction </w:t>
            </w:r>
            <w:r w:rsidR="00F84B5E">
              <w:rPr>
                <w:rFonts w:cs="Arial"/>
                <w:bCs/>
                <w:sz w:val="20"/>
                <w:szCs w:val="20"/>
              </w:rPr>
              <w:t>l</w:t>
            </w:r>
            <w:r w:rsidRPr="00590461">
              <w:rPr>
                <w:rFonts w:cs="Arial"/>
                <w:bCs/>
                <w:sz w:val="20"/>
                <w:szCs w:val="20"/>
              </w:rPr>
              <w:t>ane</w:t>
            </w:r>
          </w:p>
          <w:p w14:paraId="28335238" w14:textId="77777777" w:rsidR="003177E4" w:rsidRPr="00590461" w:rsidRDefault="003177E4" w:rsidP="007A7F7A">
            <w:pPr>
              <w:pStyle w:val="ListParagraph"/>
              <w:ind w:left="360"/>
              <w:rPr>
                <w:rFonts w:cs="Arial"/>
                <w:bCs/>
                <w:sz w:val="20"/>
                <w:szCs w:val="20"/>
              </w:rPr>
            </w:pPr>
            <w:r w:rsidRPr="00590461">
              <w:rPr>
                <w:rFonts w:cs="Arial"/>
                <w:bCs/>
                <w:sz w:val="20"/>
                <w:szCs w:val="20"/>
              </w:rPr>
              <w:t xml:space="preserve">-Identify initial </w:t>
            </w:r>
            <w:r w:rsidR="00F84B5E">
              <w:rPr>
                <w:rFonts w:cs="Arial"/>
                <w:bCs/>
                <w:sz w:val="20"/>
                <w:szCs w:val="20"/>
              </w:rPr>
              <w:t>s</w:t>
            </w:r>
            <w:r w:rsidRPr="00590461">
              <w:rPr>
                <w:rFonts w:cs="Arial"/>
                <w:bCs/>
                <w:sz w:val="20"/>
                <w:szCs w:val="20"/>
              </w:rPr>
              <w:t xml:space="preserve">afe </w:t>
            </w:r>
            <w:r w:rsidR="00F84B5E">
              <w:rPr>
                <w:rFonts w:cs="Arial"/>
                <w:bCs/>
                <w:sz w:val="20"/>
                <w:szCs w:val="20"/>
              </w:rPr>
              <w:t>r</w:t>
            </w:r>
            <w:r w:rsidRPr="00590461">
              <w:rPr>
                <w:rFonts w:cs="Arial"/>
                <w:bCs/>
                <w:sz w:val="20"/>
                <w:szCs w:val="20"/>
              </w:rPr>
              <w:t xml:space="preserve">efuge </w:t>
            </w:r>
            <w:r w:rsidR="00F84B5E">
              <w:rPr>
                <w:rFonts w:cs="Arial"/>
                <w:bCs/>
                <w:sz w:val="20"/>
                <w:szCs w:val="20"/>
              </w:rPr>
              <w:t>a</w:t>
            </w:r>
            <w:r w:rsidRPr="00590461">
              <w:rPr>
                <w:rFonts w:cs="Arial"/>
                <w:bCs/>
                <w:sz w:val="20"/>
                <w:szCs w:val="20"/>
              </w:rPr>
              <w:t>rea</w:t>
            </w:r>
          </w:p>
          <w:p w14:paraId="53E5EBEF" w14:textId="77777777" w:rsidR="003177E4" w:rsidRPr="00590461" w:rsidRDefault="003177E4" w:rsidP="007A7F7A">
            <w:pPr>
              <w:pStyle w:val="ListParagraph"/>
              <w:ind w:left="360"/>
              <w:rPr>
                <w:rFonts w:cs="Arial"/>
                <w:bCs/>
                <w:sz w:val="20"/>
                <w:szCs w:val="20"/>
              </w:rPr>
            </w:pPr>
            <w:r w:rsidRPr="00590461">
              <w:rPr>
                <w:rFonts w:cs="Arial"/>
                <w:bCs/>
                <w:sz w:val="20"/>
                <w:szCs w:val="20"/>
              </w:rPr>
              <w:t xml:space="preserve">-Identify </w:t>
            </w:r>
            <w:r w:rsidR="00F84B5E">
              <w:rPr>
                <w:rFonts w:cs="Arial"/>
                <w:bCs/>
                <w:sz w:val="20"/>
                <w:szCs w:val="20"/>
              </w:rPr>
              <w:t>r</w:t>
            </w:r>
            <w:r w:rsidRPr="00590461">
              <w:rPr>
                <w:rFonts w:cs="Arial"/>
                <w:bCs/>
                <w:sz w:val="20"/>
                <w:szCs w:val="20"/>
              </w:rPr>
              <w:t>ally</w:t>
            </w:r>
            <w:r w:rsidR="00F84B5E">
              <w:rPr>
                <w:rFonts w:cs="Arial"/>
                <w:bCs/>
                <w:sz w:val="20"/>
                <w:szCs w:val="20"/>
              </w:rPr>
              <w:t xml:space="preserve"> p</w:t>
            </w:r>
            <w:r w:rsidRPr="00590461">
              <w:rPr>
                <w:rFonts w:cs="Arial"/>
                <w:bCs/>
                <w:sz w:val="20"/>
                <w:szCs w:val="20"/>
              </w:rPr>
              <w:t>oint</w:t>
            </w:r>
          </w:p>
          <w:p w14:paraId="36991581" w14:textId="77777777" w:rsidR="003177E4" w:rsidRPr="00AB6C91" w:rsidRDefault="003177E4" w:rsidP="007A7F7A">
            <w:pPr>
              <w:widowControl w:val="0"/>
              <w:autoSpaceDE w:val="0"/>
              <w:autoSpaceDN w:val="0"/>
              <w:adjustRightInd w:val="0"/>
              <w:ind w:left="360"/>
              <w:rPr>
                <w:rFonts w:cs="Arial"/>
                <w:bCs/>
                <w:sz w:val="20"/>
                <w:szCs w:val="20"/>
              </w:rPr>
            </w:pPr>
            <w:r w:rsidRPr="00590461">
              <w:rPr>
                <w:rFonts w:cs="Arial"/>
                <w:bCs/>
                <w:sz w:val="20"/>
                <w:szCs w:val="20"/>
              </w:rPr>
              <w:t>-Identify “Mayday” operations emergency evacuation</w:t>
            </w:r>
          </w:p>
        </w:tc>
      </w:tr>
      <w:tr w:rsidR="003177E4" w:rsidRPr="00590461" w14:paraId="6EEEBBF4" w14:textId="77777777" w:rsidTr="007A7F7A">
        <w:trPr>
          <w:trHeight w:val="488"/>
        </w:trPr>
        <w:tc>
          <w:tcPr>
            <w:tcW w:w="5598" w:type="dxa"/>
            <w:vAlign w:val="center"/>
          </w:tcPr>
          <w:p w14:paraId="476B0013" w14:textId="77777777" w:rsidR="003177E4" w:rsidRPr="00AB6C91" w:rsidRDefault="003177E4" w:rsidP="00F84B5E">
            <w:pPr>
              <w:pStyle w:val="ListParagraph"/>
              <w:widowControl w:val="0"/>
              <w:numPr>
                <w:ilvl w:val="0"/>
                <w:numId w:val="65"/>
              </w:numPr>
              <w:autoSpaceDE w:val="0"/>
              <w:autoSpaceDN w:val="0"/>
              <w:adjustRightInd w:val="0"/>
              <w:ind w:left="360"/>
              <w:rPr>
                <w:rFonts w:cs="Arial"/>
                <w:bCs/>
                <w:sz w:val="20"/>
                <w:szCs w:val="20"/>
              </w:rPr>
            </w:pPr>
            <w:r w:rsidRPr="00AB6C91">
              <w:rPr>
                <w:rFonts w:cs="Arial"/>
                <w:b/>
                <w:bCs/>
                <w:sz w:val="20"/>
                <w:szCs w:val="20"/>
              </w:rPr>
              <w:t>IDENTIFY CASUALTY COLLECTION POINTS (CCP)</w:t>
            </w:r>
            <w:r w:rsidRPr="00AB6C91">
              <w:rPr>
                <w:rFonts w:cs="Arial"/>
                <w:bCs/>
                <w:sz w:val="20"/>
                <w:szCs w:val="20"/>
              </w:rPr>
              <w:t xml:space="preserve">, Dynamic and </w:t>
            </w:r>
            <w:r w:rsidR="00F84B5E">
              <w:rPr>
                <w:rFonts w:cs="Arial"/>
                <w:bCs/>
                <w:sz w:val="20"/>
                <w:szCs w:val="20"/>
              </w:rPr>
              <w:t>s</w:t>
            </w:r>
            <w:r w:rsidRPr="00AB6C91">
              <w:rPr>
                <w:rFonts w:cs="Arial"/>
                <w:bCs/>
                <w:sz w:val="20"/>
                <w:szCs w:val="20"/>
              </w:rPr>
              <w:t>tatic</w:t>
            </w:r>
          </w:p>
        </w:tc>
      </w:tr>
      <w:tr w:rsidR="003177E4" w:rsidRPr="00590461" w14:paraId="429BD171" w14:textId="77777777" w:rsidTr="007A7F7A">
        <w:trPr>
          <w:trHeight w:val="587"/>
        </w:trPr>
        <w:tc>
          <w:tcPr>
            <w:tcW w:w="5598" w:type="dxa"/>
            <w:vAlign w:val="center"/>
          </w:tcPr>
          <w:p w14:paraId="57AD84C9" w14:textId="77777777" w:rsidR="003177E4" w:rsidRPr="0029557E" w:rsidRDefault="003177E4" w:rsidP="00910085">
            <w:pPr>
              <w:pStyle w:val="ListParagraph"/>
              <w:widowControl w:val="0"/>
              <w:numPr>
                <w:ilvl w:val="0"/>
                <w:numId w:val="65"/>
              </w:numPr>
              <w:autoSpaceDE w:val="0"/>
              <w:autoSpaceDN w:val="0"/>
              <w:adjustRightInd w:val="0"/>
              <w:ind w:left="360"/>
              <w:rPr>
                <w:rFonts w:cs="Arial"/>
                <w:b/>
                <w:bCs/>
                <w:sz w:val="20"/>
                <w:szCs w:val="20"/>
              </w:rPr>
            </w:pPr>
            <w:r w:rsidRPr="0029557E">
              <w:rPr>
                <w:rFonts w:cs="Arial"/>
                <w:b/>
                <w:bCs/>
                <w:sz w:val="20"/>
                <w:szCs w:val="20"/>
              </w:rPr>
              <w:t>REINFORCE MISSION PRIORITIES (THREAT)</w:t>
            </w:r>
          </w:p>
          <w:p w14:paraId="36CC0AAE" w14:textId="77777777" w:rsidR="003177E4" w:rsidRPr="00590461" w:rsidRDefault="003177E4" w:rsidP="007A7F7A">
            <w:pPr>
              <w:pStyle w:val="ListParagraph"/>
              <w:ind w:left="360"/>
              <w:rPr>
                <w:rFonts w:cs="Arial"/>
                <w:bCs/>
                <w:sz w:val="20"/>
                <w:szCs w:val="20"/>
              </w:rPr>
            </w:pPr>
            <w:r w:rsidRPr="00590461">
              <w:rPr>
                <w:rFonts w:cs="Arial"/>
                <w:bCs/>
                <w:sz w:val="20"/>
                <w:szCs w:val="20"/>
              </w:rPr>
              <w:t>T- Threat suppression</w:t>
            </w:r>
          </w:p>
          <w:p w14:paraId="4CC2921F" w14:textId="77777777" w:rsidR="003177E4" w:rsidRPr="00590461" w:rsidRDefault="003177E4" w:rsidP="007A7F7A">
            <w:pPr>
              <w:pStyle w:val="ListParagraph"/>
              <w:ind w:left="360"/>
              <w:rPr>
                <w:rFonts w:cs="Arial"/>
                <w:bCs/>
                <w:sz w:val="20"/>
                <w:szCs w:val="20"/>
              </w:rPr>
            </w:pPr>
            <w:r w:rsidRPr="00590461">
              <w:rPr>
                <w:rFonts w:cs="Arial"/>
                <w:bCs/>
                <w:sz w:val="20"/>
                <w:szCs w:val="20"/>
              </w:rPr>
              <w:t xml:space="preserve">H-Hemorrhage </w:t>
            </w:r>
            <w:r w:rsidR="00F84B5E">
              <w:rPr>
                <w:rFonts w:cs="Arial"/>
                <w:bCs/>
                <w:sz w:val="20"/>
                <w:szCs w:val="20"/>
              </w:rPr>
              <w:t>c</w:t>
            </w:r>
            <w:r w:rsidRPr="00590461">
              <w:rPr>
                <w:rFonts w:cs="Arial"/>
                <w:bCs/>
                <w:sz w:val="20"/>
                <w:szCs w:val="20"/>
              </w:rPr>
              <w:t>ontrol</w:t>
            </w:r>
          </w:p>
          <w:p w14:paraId="5F6C9217" w14:textId="77777777" w:rsidR="003177E4" w:rsidRPr="00590461" w:rsidRDefault="003177E4" w:rsidP="007A7F7A">
            <w:pPr>
              <w:pStyle w:val="ListParagraph"/>
              <w:ind w:left="360"/>
              <w:rPr>
                <w:rFonts w:cs="Arial"/>
                <w:bCs/>
                <w:sz w:val="20"/>
                <w:szCs w:val="20"/>
              </w:rPr>
            </w:pPr>
            <w:r w:rsidRPr="00590461">
              <w:rPr>
                <w:rFonts w:cs="Arial"/>
                <w:bCs/>
                <w:sz w:val="20"/>
                <w:szCs w:val="20"/>
              </w:rPr>
              <w:t xml:space="preserve">RE-Rapid </w:t>
            </w:r>
            <w:r w:rsidR="00F84B5E">
              <w:rPr>
                <w:rFonts w:cs="Arial"/>
                <w:bCs/>
                <w:sz w:val="20"/>
                <w:szCs w:val="20"/>
              </w:rPr>
              <w:t>e</w:t>
            </w:r>
            <w:r w:rsidRPr="00590461">
              <w:rPr>
                <w:rFonts w:cs="Arial"/>
                <w:bCs/>
                <w:sz w:val="20"/>
                <w:szCs w:val="20"/>
              </w:rPr>
              <w:t>xtrication to safety</w:t>
            </w:r>
          </w:p>
          <w:p w14:paraId="632D6C99" w14:textId="77777777" w:rsidR="003177E4" w:rsidRPr="00590461" w:rsidRDefault="003177E4" w:rsidP="007A7F7A">
            <w:pPr>
              <w:pStyle w:val="ListParagraph"/>
              <w:ind w:left="360"/>
              <w:rPr>
                <w:rFonts w:cs="Arial"/>
                <w:bCs/>
                <w:sz w:val="20"/>
                <w:szCs w:val="20"/>
              </w:rPr>
            </w:pPr>
            <w:r w:rsidRPr="00590461">
              <w:rPr>
                <w:rFonts w:cs="Arial"/>
                <w:bCs/>
                <w:sz w:val="20"/>
                <w:szCs w:val="20"/>
              </w:rPr>
              <w:t>A-Assessment by medical providers</w:t>
            </w:r>
          </w:p>
          <w:p w14:paraId="60AC072A" w14:textId="77777777" w:rsidR="003177E4" w:rsidRPr="00AB6C91" w:rsidRDefault="003177E4" w:rsidP="007A7F7A">
            <w:pPr>
              <w:widowControl w:val="0"/>
              <w:autoSpaceDE w:val="0"/>
              <w:autoSpaceDN w:val="0"/>
              <w:adjustRightInd w:val="0"/>
              <w:ind w:left="360"/>
              <w:rPr>
                <w:rFonts w:cs="Arial"/>
                <w:b/>
                <w:bCs/>
                <w:sz w:val="20"/>
                <w:szCs w:val="20"/>
              </w:rPr>
            </w:pPr>
            <w:r w:rsidRPr="00AB6C91">
              <w:rPr>
                <w:rFonts w:cs="Arial"/>
                <w:bCs/>
                <w:sz w:val="20"/>
                <w:szCs w:val="20"/>
              </w:rPr>
              <w:t>T-Transport to definitive care</w:t>
            </w:r>
          </w:p>
        </w:tc>
      </w:tr>
    </w:tbl>
    <w:tbl>
      <w:tblPr>
        <w:tblStyle w:val="TableGrid"/>
        <w:tblpPr w:leftFromText="180" w:rightFromText="180" w:vertAnchor="text" w:horzAnchor="page" w:tblpX="6229" w:tblpY="43"/>
        <w:tblW w:w="5310" w:type="dxa"/>
        <w:tblLook w:val="04A0" w:firstRow="1" w:lastRow="0" w:firstColumn="1" w:lastColumn="0" w:noHBand="0" w:noVBand="1"/>
      </w:tblPr>
      <w:tblGrid>
        <w:gridCol w:w="5310"/>
      </w:tblGrid>
      <w:tr w:rsidR="003177E4" w:rsidRPr="00590461" w14:paraId="232156DA" w14:textId="77777777" w:rsidTr="007A7F7A">
        <w:trPr>
          <w:trHeight w:val="346"/>
        </w:trPr>
        <w:tc>
          <w:tcPr>
            <w:tcW w:w="5310" w:type="dxa"/>
            <w:shd w:val="clear" w:color="auto" w:fill="D9D9D9" w:themeFill="background1" w:themeFillShade="D9"/>
            <w:vAlign w:val="center"/>
          </w:tcPr>
          <w:p w14:paraId="6EBEA734" w14:textId="77777777" w:rsidR="003177E4" w:rsidRPr="009F5388" w:rsidRDefault="003177E4" w:rsidP="007A7F7A">
            <w:pPr>
              <w:spacing w:before="80" w:after="80"/>
              <w:jc w:val="center"/>
              <w:rPr>
                <w:rFonts w:cs="Arial"/>
                <w:b/>
                <w:bCs/>
                <w:sz w:val="22"/>
                <w:szCs w:val="22"/>
              </w:rPr>
            </w:pPr>
            <w:r w:rsidRPr="009F5388">
              <w:rPr>
                <w:rFonts w:cs="Arial"/>
                <w:b/>
                <w:bCs/>
                <w:sz w:val="22"/>
                <w:szCs w:val="22"/>
              </w:rPr>
              <w:t>INDIRECT THREAT: WARM/YELLOW ZONE OPERATIONS PHASE</w:t>
            </w:r>
          </w:p>
        </w:tc>
      </w:tr>
      <w:tr w:rsidR="003177E4" w:rsidRPr="00590461" w14:paraId="1285410E" w14:textId="77777777" w:rsidTr="007A7F7A">
        <w:trPr>
          <w:trHeight w:val="355"/>
        </w:trPr>
        <w:tc>
          <w:tcPr>
            <w:tcW w:w="5310" w:type="dxa"/>
            <w:vAlign w:val="center"/>
          </w:tcPr>
          <w:p w14:paraId="510D9E78" w14:textId="77777777" w:rsidR="003177E4" w:rsidRPr="00590461" w:rsidRDefault="003177E4" w:rsidP="00910085">
            <w:pPr>
              <w:pStyle w:val="ListParagraph"/>
              <w:widowControl w:val="0"/>
              <w:numPr>
                <w:ilvl w:val="0"/>
                <w:numId w:val="28"/>
              </w:numPr>
              <w:autoSpaceDE w:val="0"/>
              <w:autoSpaceDN w:val="0"/>
              <w:adjustRightInd w:val="0"/>
              <w:contextualSpacing w:val="0"/>
              <w:rPr>
                <w:rFonts w:eastAsiaTheme="minorHAnsi" w:cs="Arial"/>
                <w:bCs/>
                <w:sz w:val="20"/>
                <w:szCs w:val="20"/>
              </w:rPr>
            </w:pPr>
            <w:r w:rsidRPr="00590461">
              <w:rPr>
                <w:rFonts w:cs="Arial"/>
                <w:b/>
                <w:bCs/>
                <w:sz w:val="20"/>
                <w:szCs w:val="20"/>
              </w:rPr>
              <w:t>MAINTAIN COVER AND CONCEALMENT</w:t>
            </w:r>
          </w:p>
        </w:tc>
      </w:tr>
      <w:tr w:rsidR="003177E4" w:rsidRPr="00590461" w14:paraId="710E9BF9" w14:textId="77777777" w:rsidTr="007A7F7A">
        <w:trPr>
          <w:trHeight w:val="832"/>
        </w:trPr>
        <w:tc>
          <w:tcPr>
            <w:tcW w:w="5310" w:type="dxa"/>
            <w:vAlign w:val="center"/>
          </w:tcPr>
          <w:p w14:paraId="1D1D794D" w14:textId="77777777" w:rsidR="003177E4" w:rsidRPr="00590461" w:rsidRDefault="003177E4" w:rsidP="00910085">
            <w:pPr>
              <w:pStyle w:val="ListParagraph"/>
              <w:widowControl w:val="0"/>
              <w:numPr>
                <w:ilvl w:val="0"/>
                <w:numId w:val="29"/>
              </w:numPr>
              <w:autoSpaceDE w:val="0"/>
              <w:autoSpaceDN w:val="0"/>
              <w:adjustRightInd w:val="0"/>
              <w:contextualSpacing w:val="0"/>
              <w:rPr>
                <w:rFonts w:cs="Arial"/>
                <w:b/>
                <w:bCs/>
                <w:sz w:val="20"/>
                <w:szCs w:val="20"/>
              </w:rPr>
            </w:pPr>
            <w:r w:rsidRPr="00590461">
              <w:rPr>
                <w:rFonts w:cs="Arial"/>
                <w:b/>
                <w:bCs/>
                <w:sz w:val="20"/>
                <w:szCs w:val="20"/>
              </w:rPr>
              <w:t>UTILIZE TACTICAL CASUALTY CARE (TCC) PRINCIPL</w:t>
            </w:r>
            <w:r w:rsidR="00B96ECB">
              <w:rPr>
                <w:rFonts w:cs="Arial"/>
                <w:b/>
                <w:bCs/>
                <w:sz w:val="20"/>
                <w:szCs w:val="20"/>
              </w:rPr>
              <w:t>E</w:t>
            </w:r>
            <w:r w:rsidRPr="00590461">
              <w:rPr>
                <w:rFonts w:cs="Arial"/>
                <w:b/>
                <w:bCs/>
                <w:sz w:val="20"/>
                <w:szCs w:val="20"/>
              </w:rPr>
              <w:t>S</w:t>
            </w:r>
          </w:p>
          <w:p w14:paraId="0EC32FD4" w14:textId="77777777" w:rsidR="003177E4" w:rsidRPr="00590461" w:rsidRDefault="003177E4" w:rsidP="007A7F7A">
            <w:pPr>
              <w:pStyle w:val="ListParagraph"/>
              <w:ind w:left="540"/>
              <w:rPr>
                <w:rFonts w:eastAsiaTheme="minorHAnsi" w:cs="Arial"/>
                <w:bCs/>
                <w:sz w:val="20"/>
                <w:szCs w:val="20"/>
              </w:rPr>
            </w:pPr>
            <w:r w:rsidRPr="00590461">
              <w:rPr>
                <w:rFonts w:cs="Arial"/>
                <w:bCs/>
                <w:sz w:val="20"/>
                <w:szCs w:val="20"/>
              </w:rPr>
              <w:t>-Tr</w:t>
            </w:r>
            <w:r>
              <w:rPr>
                <w:rFonts w:cs="Arial"/>
                <w:bCs/>
              </w:rPr>
              <w:t>i</w:t>
            </w:r>
            <w:r w:rsidRPr="008202DB">
              <w:rPr>
                <w:rFonts w:cs="Arial"/>
                <w:bCs/>
                <w:sz w:val="20"/>
                <w:szCs w:val="20"/>
              </w:rPr>
              <w:t>a</w:t>
            </w:r>
            <w:r w:rsidRPr="00590461">
              <w:rPr>
                <w:rFonts w:cs="Arial"/>
                <w:bCs/>
                <w:sz w:val="20"/>
                <w:szCs w:val="20"/>
              </w:rPr>
              <w:t>ge as required</w:t>
            </w:r>
          </w:p>
        </w:tc>
      </w:tr>
      <w:tr w:rsidR="003177E4" w:rsidRPr="00590461" w14:paraId="4261C07A" w14:textId="77777777" w:rsidTr="007A7F7A">
        <w:trPr>
          <w:trHeight w:val="1030"/>
        </w:trPr>
        <w:tc>
          <w:tcPr>
            <w:tcW w:w="5310" w:type="dxa"/>
            <w:vAlign w:val="center"/>
          </w:tcPr>
          <w:p w14:paraId="588295FE" w14:textId="77777777" w:rsidR="003177E4" w:rsidRPr="00590461" w:rsidRDefault="003177E4" w:rsidP="00910085">
            <w:pPr>
              <w:pStyle w:val="ListParagraph"/>
              <w:widowControl w:val="0"/>
              <w:numPr>
                <w:ilvl w:val="0"/>
                <w:numId w:val="30"/>
              </w:numPr>
              <w:autoSpaceDE w:val="0"/>
              <w:autoSpaceDN w:val="0"/>
              <w:adjustRightInd w:val="0"/>
              <w:contextualSpacing w:val="0"/>
              <w:rPr>
                <w:rFonts w:cs="Arial"/>
                <w:bCs/>
                <w:sz w:val="20"/>
                <w:szCs w:val="20"/>
              </w:rPr>
            </w:pPr>
            <w:r w:rsidRPr="00590461">
              <w:rPr>
                <w:rFonts w:cs="Arial"/>
                <w:b/>
                <w:bCs/>
                <w:sz w:val="20"/>
                <w:szCs w:val="20"/>
              </w:rPr>
              <w:t>FINALIZE DIRECTION of MOVEMENT</w:t>
            </w:r>
          </w:p>
          <w:p w14:paraId="24C118E7" w14:textId="77777777" w:rsidR="003177E4" w:rsidRPr="00590461" w:rsidRDefault="003177E4" w:rsidP="007A7F7A">
            <w:pPr>
              <w:pStyle w:val="ListParagraph"/>
              <w:ind w:left="540"/>
              <w:rPr>
                <w:rFonts w:cs="Arial"/>
                <w:bCs/>
                <w:sz w:val="20"/>
                <w:szCs w:val="20"/>
              </w:rPr>
            </w:pPr>
            <w:r w:rsidRPr="00590461">
              <w:rPr>
                <w:rFonts w:cs="Arial"/>
                <w:bCs/>
                <w:sz w:val="20"/>
                <w:szCs w:val="20"/>
              </w:rPr>
              <w:t xml:space="preserve">-Identify </w:t>
            </w:r>
            <w:r w:rsidR="00F84B5E">
              <w:rPr>
                <w:rFonts w:cs="Arial"/>
                <w:bCs/>
                <w:sz w:val="20"/>
                <w:szCs w:val="20"/>
              </w:rPr>
              <w:t>e</w:t>
            </w:r>
            <w:r w:rsidRPr="00590461">
              <w:rPr>
                <w:rFonts w:cs="Arial"/>
                <w:bCs/>
                <w:sz w:val="20"/>
                <w:szCs w:val="20"/>
              </w:rPr>
              <w:t xml:space="preserve">mergency </w:t>
            </w:r>
            <w:r w:rsidR="00F84B5E">
              <w:rPr>
                <w:rFonts w:cs="Arial"/>
                <w:bCs/>
                <w:sz w:val="20"/>
                <w:szCs w:val="20"/>
              </w:rPr>
              <w:t>e</w:t>
            </w:r>
            <w:r w:rsidRPr="00590461">
              <w:rPr>
                <w:rFonts w:cs="Arial"/>
                <w:bCs/>
                <w:sz w:val="20"/>
                <w:szCs w:val="20"/>
              </w:rPr>
              <w:t xml:space="preserve">gress </w:t>
            </w:r>
            <w:r w:rsidR="00F84B5E">
              <w:rPr>
                <w:rFonts w:cs="Arial"/>
                <w:bCs/>
                <w:sz w:val="20"/>
                <w:szCs w:val="20"/>
              </w:rPr>
              <w:t>r</w:t>
            </w:r>
            <w:r w:rsidRPr="00590461">
              <w:rPr>
                <w:rFonts w:cs="Arial"/>
                <w:bCs/>
                <w:sz w:val="20"/>
                <w:szCs w:val="20"/>
              </w:rPr>
              <w:t>outes</w:t>
            </w:r>
          </w:p>
          <w:p w14:paraId="1EE5116A" w14:textId="77777777" w:rsidR="003177E4" w:rsidRPr="00590461" w:rsidRDefault="003177E4" w:rsidP="007A7F7A">
            <w:pPr>
              <w:pStyle w:val="ListParagraph"/>
              <w:ind w:left="540"/>
              <w:rPr>
                <w:rFonts w:cs="Arial"/>
                <w:bCs/>
                <w:sz w:val="20"/>
                <w:szCs w:val="20"/>
              </w:rPr>
            </w:pPr>
            <w:r w:rsidRPr="00590461">
              <w:rPr>
                <w:rFonts w:cs="Arial"/>
                <w:bCs/>
                <w:sz w:val="20"/>
                <w:szCs w:val="20"/>
              </w:rPr>
              <w:t xml:space="preserve">-Identify </w:t>
            </w:r>
            <w:r w:rsidR="00F84B5E">
              <w:rPr>
                <w:rFonts w:cs="Arial"/>
                <w:bCs/>
                <w:sz w:val="20"/>
                <w:szCs w:val="20"/>
              </w:rPr>
              <w:t>s</w:t>
            </w:r>
            <w:r w:rsidRPr="00590461">
              <w:rPr>
                <w:rFonts w:cs="Arial"/>
                <w:bCs/>
                <w:sz w:val="20"/>
                <w:szCs w:val="20"/>
              </w:rPr>
              <w:t xml:space="preserve">ecure </w:t>
            </w:r>
            <w:r w:rsidR="00F84B5E">
              <w:rPr>
                <w:rFonts w:cs="Arial"/>
                <w:bCs/>
                <w:sz w:val="20"/>
                <w:szCs w:val="20"/>
              </w:rPr>
              <w:t>e</w:t>
            </w:r>
            <w:r w:rsidRPr="00590461">
              <w:rPr>
                <w:rFonts w:cs="Arial"/>
                <w:bCs/>
                <w:sz w:val="20"/>
                <w:szCs w:val="20"/>
              </w:rPr>
              <w:t xml:space="preserve">xtraction </w:t>
            </w:r>
            <w:r w:rsidR="00F84B5E">
              <w:rPr>
                <w:rFonts w:cs="Arial"/>
                <w:bCs/>
                <w:sz w:val="20"/>
                <w:szCs w:val="20"/>
              </w:rPr>
              <w:t>l</w:t>
            </w:r>
            <w:r w:rsidRPr="00590461">
              <w:rPr>
                <w:rFonts w:cs="Arial"/>
                <w:bCs/>
                <w:sz w:val="20"/>
                <w:szCs w:val="20"/>
              </w:rPr>
              <w:t>ane</w:t>
            </w:r>
          </w:p>
          <w:p w14:paraId="54D9CB86" w14:textId="77777777" w:rsidR="003177E4" w:rsidRPr="00590461" w:rsidRDefault="003177E4" w:rsidP="00F84B5E">
            <w:pPr>
              <w:pStyle w:val="ListParagraph"/>
              <w:ind w:left="540"/>
              <w:rPr>
                <w:rFonts w:eastAsiaTheme="minorHAnsi" w:cs="Arial"/>
                <w:bCs/>
                <w:sz w:val="20"/>
                <w:szCs w:val="20"/>
              </w:rPr>
            </w:pPr>
            <w:r w:rsidRPr="00590461">
              <w:rPr>
                <w:rFonts w:cs="Arial"/>
                <w:bCs/>
                <w:sz w:val="20"/>
                <w:szCs w:val="20"/>
              </w:rPr>
              <w:t xml:space="preserve">-Identify </w:t>
            </w:r>
            <w:r w:rsidR="00F84B5E">
              <w:rPr>
                <w:rFonts w:cs="Arial"/>
                <w:bCs/>
                <w:sz w:val="20"/>
                <w:szCs w:val="20"/>
              </w:rPr>
              <w:t>s</w:t>
            </w:r>
            <w:r w:rsidRPr="00590461">
              <w:rPr>
                <w:rFonts w:cs="Arial"/>
                <w:bCs/>
                <w:sz w:val="20"/>
                <w:szCs w:val="20"/>
              </w:rPr>
              <w:t xml:space="preserve">afe </w:t>
            </w:r>
            <w:r w:rsidR="00F84B5E">
              <w:rPr>
                <w:rFonts w:cs="Arial"/>
                <w:bCs/>
                <w:sz w:val="20"/>
                <w:szCs w:val="20"/>
              </w:rPr>
              <w:t>r</w:t>
            </w:r>
            <w:r w:rsidRPr="00590461">
              <w:rPr>
                <w:rFonts w:cs="Arial"/>
                <w:bCs/>
                <w:sz w:val="20"/>
                <w:szCs w:val="20"/>
              </w:rPr>
              <w:t xml:space="preserve">efuge </w:t>
            </w:r>
            <w:r w:rsidR="00F84B5E">
              <w:rPr>
                <w:rFonts w:cs="Arial"/>
                <w:bCs/>
                <w:sz w:val="20"/>
                <w:szCs w:val="20"/>
              </w:rPr>
              <w:t>a</w:t>
            </w:r>
            <w:r w:rsidRPr="00590461">
              <w:rPr>
                <w:rFonts w:cs="Arial"/>
                <w:bCs/>
                <w:sz w:val="20"/>
                <w:szCs w:val="20"/>
              </w:rPr>
              <w:t>rea</w:t>
            </w:r>
          </w:p>
        </w:tc>
      </w:tr>
      <w:tr w:rsidR="003177E4" w:rsidRPr="00590461" w14:paraId="1C72A1A4" w14:textId="77777777" w:rsidTr="00E45A8F">
        <w:trPr>
          <w:trHeight w:val="299"/>
        </w:trPr>
        <w:tc>
          <w:tcPr>
            <w:tcW w:w="5310" w:type="dxa"/>
            <w:vAlign w:val="center"/>
          </w:tcPr>
          <w:p w14:paraId="3B21D845" w14:textId="77777777" w:rsidR="003177E4" w:rsidRPr="00590461" w:rsidRDefault="003177E4" w:rsidP="00910085">
            <w:pPr>
              <w:pStyle w:val="ListParagraph"/>
              <w:widowControl w:val="0"/>
              <w:numPr>
                <w:ilvl w:val="0"/>
                <w:numId w:val="31"/>
              </w:numPr>
              <w:autoSpaceDE w:val="0"/>
              <w:autoSpaceDN w:val="0"/>
              <w:adjustRightInd w:val="0"/>
              <w:contextualSpacing w:val="0"/>
              <w:rPr>
                <w:rFonts w:eastAsiaTheme="minorHAnsi" w:cs="Arial"/>
                <w:bCs/>
                <w:sz w:val="20"/>
                <w:szCs w:val="20"/>
              </w:rPr>
            </w:pPr>
            <w:r w:rsidRPr="00590461">
              <w:rPr>
                <w:rFonts w:cs="Arial"/>
                <w:b/>
                <w:bCs/>
                <w:sz w:val="20"/>
                <w:szCs w:val="20"/>
              </w:rPr>
              <w:t xml:space="preserve">MAINTAIN </w:t>
            </w:r>
            <w:r w:rsidRPr="009D0A18">
              <w:rPr>
                <w:rFonts w:cs="Arial"/>
                <w:b/>
                <w:bCs/>
                <w:sz w:val="20"/>
                <w:szCs w:val="20"/>
              </w:rPr>
              <w:t>SITUATIONAL</w:t>
            </w:r>
            <w:r w:rsidRPr="00590461">
              <w:rPr>
                <w:rFonts w:cs="Arial"/>
                <w:b/>
                <w:bCs/>
                <w:sz w:val="20"/>
                <w:szCs w:val="20"/>
              </w:rPr>
              <w:t xml:space="preserve"> AWARENESS</w:t>
            </w:r>
          </w:p>
        </w:tc>
      </w:tr>
      <w:tr w:rsidR="003177E4" w:rsidRPr="00590461" w14:paraId="16F853A3" w14:textId="77777777" w:rsidTr="007A7F7A">
        <w:trPr>
          <w:trHeight w:val="301"/>
        </w:trPr>
        <w:tc>
          <w:tcPr>
            <w:tcW w:w="5310" w:type="dxa"/>
            <w:vAlign w:val="center"/>
          </w:tcPr>
          <w:p w14:paraId="74AFCA7F" w14:textId="77777777" w:rsidR="003177E4" w:rsidRPr="00590461" w:rsidRDefault="003177E4" w:rsidP="00910085">
            <w:pPr>
              <w:pStyle w:val="ListParagraph"/>
              <w:widowControl w:val="0"/>
              <w:numPr>
                <w:ilvl w:val="0"/>
                <w:numId w:val="32"/>
              </w:numPr>
              <w:autoSpaceDE w:val="0"/>
              <w:autoSpaceDN w:val="0"/>
              <w:adjustRightInd w:val="0"/>
              <w:contextualSpacing w:val="0"/>
              <w:rPr>
                <w:rFonts w:eastAsiaTheme="minorHAnsi" w:cs="Arial"/>
                <w:bCs/>
                <w:sz w:val="20"/>
                <w:szCs w:val="20"/>
              </w:rPr>
            </w:pPr>
            <w:r w:rsidRPr="00590461">
              <w:rPr>
                <w:rFonts w:cs="Arial"/>
                <w:b/>
                <w:bCs/>
                <w:sz w:val="20"/>
                <w:szCs w:val="20"/>
              </w:rPr>
              <w:t>IDENTIFY DYNAMIC CCP</w:t>
            </w:r>
          </w:p>
        </w:tc>
      </w:tr>
      <w:tr w:rsidR="003177E4" w:rsidRPr="00590461" w14:paraId="261FABF1" w14:textId="77777777" w:rsidTr="007A7F7A">
        <w:trPr>
          <w:trHeight w:val="1237"/>
        </w:trPr>
        <w:tc>
          <w:tcPr>
            <w:tcW w:w="5310" w:type="dxa"/>
            <w:tcBorders>
              <w:bottom w:val="single" w:sz="4" w:space="0" w:color="auto"/>
            </w:tcBorders>
            <w:vAlign w:val="center"/>
          </w:tcPr>
          <w:p w14:paraId="4FAD6476" w14:textId="77777777" w:rsidR="003177E4" w:rsidRPr="00590461" w:rsidRDefault="003177E4" w:rsidP="00910085">
            <w:pPr>
              <w:pStyle w:val="ListParagraph"/>
              <w:widowControl w:val="0"/>
              <w:numPr>
                <w:ilvl w:val="0"/>
                <w:numId w:val="33"/>
              </w:numPr>
              <w:autoSpaceDE w:val="0"/>
              <w:autoSpaceDN w:val="0"/>
              <w:adjustRightInd w:val="0"/>
              <w:contextualSpacing w:val="0"/>
              <w:rPr>
                <w:rFonts w:cs="Arial"/>
                <w:bCs/>
                <w:sz w:val="20"/>
                <w:szCs w:val="20"/>
              </w:rPr>
            </w:pPr>
            <w:r w:rsidRPr="00590461">
              <w:rPr>
                <w:rFonts w:cs="Arial"/>
                <w:b/>
                <w:bCs/>
                <w:sz w:val="20"/>
                <w:szCs w:val="20"/>
              </w:rPr>
              <w:t>MOVE CASUALTIES</w:t>
            </w:r>
          </w:p>
          <w:p w14:paraId="49F3F150" w14:textId="77777777" w:rsidR="00F84B5E" w:rsidRDefault="003177E4" w:rsidP="007A7F7A">
            <w:pPr>
              <w:pStyle w:val="ListParagraph"/>
              <w:ind w:left="540"/>
              <w:rPr>
                <w:rFonts w:cs="Arial"/>
                <w:bCs/>
                <w:sz w:val="20"/>
                <w:szCs w:val="20"/>
              </w:rPr>
            </w:pPr>
            <w:r w:rsidRPr="00590461">
              <w:rPr>
                <w:rFonts w:cs="Arial"/>
                <w:bCs/>
                <w:sz w:val="20"/>
                <w:szCs w:val="20"/>
              </w:rPr>
              <w:t xml:space="preserve">-Warm Zone to Cold Zone </w:t>
            </w:r>
            <w:r w:rsidR="00F84B5E">
              <w:rPr>
                <w:rFonts w:cs="Arial"/>
                <w:bCs/>
                <w:sz w:val="20"/>
                <w:szCs w:val="20"/>
              </w:rPr>
              <w:t>t</w:t>
            </w:r>
            <w:r w:rsidRPr="00590461">
              <w:rPr>
                <w:rFonts w:cs="Arial"/>
                <w:bCs/>
                <w:sz w:val="20"/>
                <w:szCs w:val="20"/>
              </w:rPr>
              <w:t xml:space="preserve">reatment </w:t>
            </w:r>
            <w:r w:rsidR="00F84B5E">
              <w:rPr>
                <w:rFonts w:cs="Arial"/>
                <w:bCs/>
                <w:sz w:val="20"/>
                <w:szCs w:val="20"/>
              </w:rPr>
              <w:t>a</w:t>
            </w:r>
            <w:r w:rsidRPr="00590461">
              <w:rPr>
                <w:rFonts w:cs="Arial"/>
                <w:bCs/>
                <w:sz w:val="20"/>
                <w:szCs w:val="20"/>
              </w:rPr>
              <w:t xml:space="preserve">reas </w:t>
            </w:r>
          </w:p>
          <w:p w14:paraId="2E7D59DD" w14:textId="77777777" w:rsidR="003177E4" w:rsidRPr="00590461" w:rsidRDefault="00F84B5E" w:rsidP="007A7F7A">
            <w:pPr>
              <w:pStyle w:val="ListParagraph"/>
              <w:ind w:left="540"/>
              <w:rPr>
                <w:rFonts w:cs="Arial"/>
                <w:bCs/>
                <w:sz w:val="20"/>
                <w:szCs w:val="20"/>
              </w:rPr>
            </w:pPr>
            <w:r>
              <w:rPr>
                <w:rFonts w:cs="Arial"/>
                <w:bCs/>
                <w:sz w:val="20"/>
                <w:szCs w:val="20"/>
              </w:rPr>
              <w:t xml:space="preserve"> p</w:t>
            </w:r>
            <w:r w:rsidR="003177E4" w:rsidRPr="00590461">
              <w:rPr>
                <w:rFonts w:cs="Arial"/>
                <w:bCs/>
                <w:sz w:val="20"/>
                <w:szCs w:val="20"/>
              </w:rPr>
              <w:t>referred</w:t>
            </w:r>
          </w:p>
          <w:p w14:paraId="19ED37EC" w14:textId="77777777" w:rsidR="003177E4" w:rsidRDefault="003177E4" w:rsidP="007A7F7A">
            <w:pPr>
              <w:pStyle w:val="ListParagraph"/>
              <w:ind w:left="540"/>
              <w:rPr>
                <w:rFonts w:cs="Arial"/>
                <w:bCs/>
              </w:rPr>
            </w:pPr>
            <w:r w:rsidRPr="00590461">
              <w:rPr>
                <w:rFonts w:cs="Arial"/>
                <w:bCs/>
                <w:sz w:val="20"/>
                <w:szCs w:val="20"/>
              </w:rPr>
              <w:t xml:space="preserve">-Transfer </w:t>
            </w:r>
            <w:r w:rsidR="00F84B5E">
              <w:rPr>
                <w:rFonts w:cs="Arial"/>
                <w:bCs/>
                <w:sz w:val="20"/>
                <w:szCs w:val="20"/>
              </w:rPr>
              <w:t>c</w:t>
            </w:r>
            <w:r w:rsidRPr="00590461">
              <w:rPr>
                <w:rFonts w:cs="Arial"/>
                <w:bCs/>
                <w:sz w:val="20"/>
                <w:szCs w:val="20"/>
              </w:rPr>
              <w:t xml:space="preserve">are to additional medical providers for </w:t>
            </w:r>
          </w:p>
          <w:p w14:paraId="3C871AE6" w14:textId="77777777" w:rsidR="003177E4" w:rsidRPr="00590461" w:rsidRDefault="003177E4" w:rsidP="007A7F7A">
            <w:pPr>
              <w:pStyle w:val="ListParagraph"/>
              <w:ind w:left="540" w:right="-288"/>
              <w:rPr>
                <w:rFonts w:eastAsiaTheme="minorHAnsi" w:cs="Arial"/>
                <w:bCs/>
                <w:sz w:val="20"/>
                <w:szCs w:val="20"/>
              </w:rPr>
            </w:pPr>
            <w:r>
              <w:rPr>
                <w:rFonts w:cs="Arial"/>
                <w:bCs/>
              </w:rPr>
              <w:t xml:space="preserve"> </w:t>
            </w:r>
            <w:r w:rsidRPr="00590461">
              <w:rPr>
                <w:rFonts w:cs="Arial"/>
                <w:bCs/>
                <w:sz w:val="20"/>
                <w:szCs w:val="20"/>
              </w:rPr>
              <w:t>treatment and</w:t>
            </w:r>
            <w:r>
              <w:rPr>
                <w:rFonts w:cs="Arial"/>
                <w:bCs/>
              </w:rPr>
              <w:t xml:space="preserve"> </w:t>
            </w:r>
            <w:r w:rsidRPr="00590461">
              <w:rPr>
                <w:rFonts w:cs="Arial"/>
                <w:bCs/>
                <w:sz w:val="20"/>
                <w:szCs w:val="20"/>
              </w:rPr>
              <w:t>transport</w:t>
            </w:r>
            <w:r w:rsidRPr="00590461">
              <w:rPr>
                <w:rFonts w:cs="Arial"/>
                <w:b/>
                <w:bCs/>
                <w:sz w:val="20"/>
                <w:szCs w:val="20"/>
              </w:rPr>
              <w:t xml:space="preserve"> </w:t>
            </w:r>
          </w:p>
        </w:tc>
      </w:tr>
      <w:tr w:rsidR="003177E4" w:rsidRPr="00590461" w14:paraId="254A1066" w14:textId="77777777" w:rsidTr="00E45A8F">
        <w:trPr>
          <w:trHeight w:val="263"/>
        </w:trPr>
        <w:tc>
          <w:tcPr>
            <w:tcW w:w="5310" w:type="dxa"/>
            <w:tcBorders>
              <w:bottom w:val="single" w:sz="4" w:space="0" w:color="auto"/>
            </w:tcBorders>
            <w:vAlign w:val="center"/>
          </w:tcPr>
          <w:p w14:paraId="281413D8" w14:textId="77777777" w:rsidR="003177E4" w:rsidRPr="00590461" w:rsidRDefault="003177E4" w:rsidP="00910085">
            <w:pPr>
              <w:pStyle w:val="ListParagraph"/>
              <w:widowControl w:val="0"/>
              <w:numPr>
                <w:ilvl w:val="0"/>
                <w:numId w:val="34"/>
              </w:numPr>
              <w:autoSpaceDE w:val="0"/>
              <w:autoSpaceDN w:val="0"/>
              <w:adjustRightInd w:val="0"/>
              <w:contextualSpacing w:val="0"/>
              <w:rPr>
                <w:rFonts w:eastAsiaTheme="minorHAnsi" w:cs="Arial"/>
                <w:b/>
                <w:bCs/>
                <w:sz w:val="20"/>
                <w:szCs w:val="20"/>
              </w:rPr>
            </w:pPr>
            <w:r w:rsidRPr="00590461">
              <w:rPr>
                <w:rFonts w:cs="Arial"/>
                <w:b/>
                <w:bCs/>
                <w:sz w:val="20"/>
                <w:szCs w:val="20"/>
              </w:rPr>
              <w:t>PREPARE TO RE-ENTER WARM ZONE</w:t>
            </w:r>
          </w:p>
        </w:tc>
      </w:tr>
      <w:tr w:rsidR="003177E4" w:rsidRPr="00590461" w14:paraId="045924AA" w14:textId="77777777" w:rsidTr="007A7F7A">
        <w:trPr>
          <w:trHeight w:val="251"/>
        </w:trPr>
        <w:tc>
          <w:tcPr>
            <w:tcW w:w="5310" w:type="dxa"/>
            <w:tcBorders>
              <w:top w:val="single" w:sz="4" w:space="0" w:color="auto"/>
              <w:left w:val="nil"/>
              <w:bottom w:val="single" w:sz="4" w:space="0" w:color="auto"/>
              <w:right w:val="nil"/>
            </w:tcBorders>
          </w:tcPr>
          <w:p w14:paraId="2563E51C" w14:textId="77777777" w:rsidR="003177E4" w:rsidRPr="00590461" w:rsidRDefault="003177E4" w:rsidP="007A7F7A">
            <w:pPr>
              <w:rPr>
                <w:rFonts w:cs="Arial"/>
                <w:bCs/>
                <w:sz w:val="20"/>
                <w:szCs w:val="20"/>
              </w:rPr>
            </w:pPr>
          </w:p>
        </w:tc>
      </w:tr>
      <w:tr w:rsidR="003177E4" w:rsidRPr="00590461" w14:paraId="36C93CC4" w14:textId="77777777" w:rsidTr="007A7F7A">
        <w:tc>
          <w:tcPr>
            <w:tcW w:w="5310" w:type="dxa"/>
            <w:tcBorders>
              <w:top w:val="single" w:sz="4" w:space="0" w:color="auto"/>
            </w:tcBorders>
            <w:shd w:val="clear" w:color="auto" w:fill="D9D9D9" w:themeFill="background1" w:themeFillShade="D9"/>
            <w:vAlign w:val="center"/>
          </w:tcPr>
          <w:p w14:paraId="6AE037CA" w14:textId="77777777" w:rsidR="003177E4" w:rsidRPr="009F5388" w:rsidRDefault="003177E4" w:rsidP="007A7F7A">
            <w:pPr>
              <w:spacing w:before="80" w:after="80"/>
              <w:jc w:val="center"/>
              <w:rPr>
                <w:rFonts w:cs="Arial"/>
                <w:b/>
                <w:bCs/>
                <w:sz w:val="22"/>
                <w:szCs w:val="22"/>
              </w:rPr>
            </w:pPr>
            <w:r w:rsidRPr="009F5388">
              <w:rPr>
                <w:rFonts w:cs="Arial"/>
                <w:b/>
                <w:bCs/>
                <w:sz w:val="22"/>
                <w:szCs w:val="22"/>
              </w:rPr>
              <w:t>POST INCIDENT PHASE</w:t>
            </w:r>
          </w:p>
        </w:tc>
      </w:tr>
      <w:tr w:rsidR="003177E4" w:rsidRPr="00590461" w14:paraId="1469E83A" w14:textId="77777777" w:rsidTr="00E45A8F">
        <w:trPr>
          <w:trHeight w:val="281"/>
        </w:trPr>
        <w:tc>
          <w:tcPr>
            <w:tcW w:w="5310" w:type="dxa"/>
            <w:vAlign w:val="center"/>
          </w:tcPr>
          <w:p w14:paraId="612CF2C2" w14:textId="77777777" w:rsidR="003177E4" w:rsidRPr="00590461" w:rsidRDefault="003177E4" w:rsidP="00910085">
            <w:pPr>
              <w:pStyle w:val="ListParagraph"/>
              <w:widowControl w:val="0"/>
              <w:numPr>
                <w:ilvl w:val="0"/>
                <w:numId w:val="35"/>
              </w:numPr>
              <w:autoSpaceDE w:val="0"/>
              <w:autoSpaceDN w:val="0"/>
              <w:adjustRightInd w:val="0"/>
              <w:contextualSpacing w:val="0"/>
              <w:rPr>
                <w:rFonts w:eastAsiaTheme="minorHAnsi" w:cs="Arial"/>
                <w:b/>
                <w:bCs/>
                <w:sz w:val="20"/>
                <w:szCs w:val="20"/>
              </w:rPr>
            </w:pPr>
            <w:r w:rsidRPr="00590461">
              <w:rPr>
                <w:rFonts w:cs="Arial"/>
                <w:b/>
                <w:bCs/>
                <w:sz w:val="20"/>
                <w:szCs w:val="20"/>
              </w:rPr>
              <w:t>ENSURE RTF ACCOUNTABILITY</w:t>
            </w:r>
          </w:p>
        </w:tc>
      </w:tr>
      <w:tr w:rsidR="003177E4" w:rsidRPr="00590461" w14:paraId="6F537B56" w14:textId="77777777" w:rsidTr="007A7F7A">
        <w:trPr>
          <w:trHeight w:val="544"/>
        </w:trPr>
        <w:tc>
          <w:tcPr>
            <w:tcW w:w="5310" w:type="dxa"/>
            <w:vAlign w:val="center"/>
          </w:tcPr>
          <w:p w14:paraId="3DFEB430" w14:textId="77777777" w:rsidR="003177E4" w:rsidRPr="00590461" w:rsidRDefault="003177E4" w:rsidP="00910085">
            <w:pPr>
              <w:pStyle w:val="ListParagraph"/>
              <w:widowControl w:val="0"/>
              <w:numPr>
                <w:ilvl w:val="0"/>
                <w:numId w:val="35"/>
              </w:numPr>
              <w:autoSpaceDE w:val="0"/>
              <w:autoSpaceDN w:val="0"/>
              <w:adjustRightInd w:val="0"/>
              <w:contextualSpacing w:val="0"/>
              <w:rPr>
                <w:rFonts w:eastAsiaTheme="minorHAnsi" w:cs="Arial"/>
                <w:bCs/>
                <w:sz w:val="20"/>
                <w:szCs w:val="20"/>
              </w:rPr>
            </w:pPr>
            <w:r w:rsidRPr="00590461">
              <w:rPr>
                <w:rFonts w:cs="Arial"/>
                <w:b/>
                <w:bCs/>
                <w:sz w:val="20"/>
                <w:szCs w:val="20"/>
              </w:rPr>
              <w:t>COLLECT INCIDENT MANAGEME</w:t>
            </w:r>
            <w:r>
              <w:rPr>
                <w:rFonts w:cs="Arial"/>
                <w:b/>
                <w:bCs/>
                <w:sz w:val="20"/>
                <w:szCs w:val="20"/>
              </w:rPr>
              <w:t>N</w:t>
            </w:r>
            <w:r w:rsidRPr="00590461">
              <w:rPr>
                <w:rFonts w:cs="Arial"/>
                <w:b/>
                <w:bCs/>
                <w:sz w:val="20"/>
                <w:szCs w:val="20"/>
              </w:rPr>
              <w:t>T RECORDS</w:t>
            </w:r>
            <w:r>
              <w:rPr>
                <w:rFonts w:cs="Arial"/>
                <w:b/>
                <w:bCs/>
                <w:sz w:val="20"/>
                <w:szCs w:val="20"/>
              </w:rPr>
              <w:t xml:space="preserve"> AND</w:t>
            </w:r>
            <w:r w:rsidR="006757DE">
              <w:rPr>
                <w:rFonts w:cs="Arial"/>
                <w:b/>
                <w:bCs/>
                <w:sz w:val="20"/>
                <w:szCs w:val="20"/>
              </w:rPr>
              <w:t xml:space="preserve"> </w:t>
            </w:r>
            <w:r w:rsidRPr="00590461">
              <w:rPr>
                <w:rFonts w:cs="Arial"/>
                <w:b/>
                <w:bCs/>
                <w:sz w:val="20"/>
                <w:szCs w:val="20"/>
              </w:rPr>
              <w:t>UNIT LOGS</w:t>
            </w:r>
          </w:p>
        </w:tc>
      </w:tr>
      <w:tr w:rsidR="003177E4" w:rsidRPr="00590461" w14:paraId="1ABFEF18" w14:textId="77777777" w:rsidTr="00E45A8F">
        <w:trPr>
          <w:trHeight w:val="515"/>
        </w:trPr>
        <w:tc>
          <w:tcPr>
            <w:tcW w:w="5310" w:type="dxa"/>
            <w:vAlign w:val="center"/>
          </w:tcPr>
          <w:p w14:paraId="70AF93A4" w14:textId="77777777" w:rsidR="003177E4" w:rsidRPr="00590461" w:rsidRDefault="003177E4" w:rsidP="00910085">
            <w:pPr>
              <w:pStyle w:val="ListParagraph"/>
              <w:widowControl w:val="0"/>
              <w:numPr>
                <w:ilvl w:val="0"/>
                <w:numId w:val="35"/>
              </w:numPr>
              <w:autoSpaceDE w:val="0"/>
              <w:autoSpaceDN w:val="0"/>
              <w:adjustRightInd w:val="0"/>
              <w:contextualSpacing w:val="0"/>
              <w:rPr>
                <w:rFonts w:eastAsiaTheme="minorHAnsi" w:cs="Arial"/>
                <w:bCs/>
                <w:sz w:val="20"/>
                <w:szCs w:val="20"/>
              </w:rPr>
            </w:pPr>
            <w:r w:rsidRPr="00590461">
              <w:rPr>
                <w:rFonts w:cs="Arial"/>
                <w:b/>
                <w:bCs/>
                <w:sz w:val="20"/>
                <w:szCs w:val="20"/>
              </w:rPr>
              <w:t>DETERMINE AND ANNOUNCE INCIDENT DEBRIEFING STRATEGY</w:t>
            </w:r>
          </w:p>
        </w:tc>
      </w:tr>
      <w:tr w:rsidR="003177E4" w:rsidRPr="00590461" w14:paraId="630874D5" w14:textId="77777777" w:rsidTr="00E45A8F">
        <w:trPr>
          <w:trHeight w:val="524"/>
        </w:trPr>
        <w:tc>
          <w:tcPr>
            <w:tcW w:w="5310" w:type="dxa"/>
            <w:vAlign w:val="center"/>
          </w:tcPr>
          <w:p w14:paraId="50443094" w14:textId="77777777" w:rsidR="003177E4" w:rsidRPr="00590461" w:rsidRDefault="003177E4" w:rsidP="00910085">
            <w:pPr>
              <w:pStyle w:val="ListParagraph"/>
              <w:widowControl w:val="0"/>
              <w:numPr>
                <w:ilvl w:val="0"/>
                <w:numId w:val="35"/>
              </w:numPr>
              <w:autoSpaceDE w:val="0"/>
              <w:autoSpaceDN w:val="0"/>
              <w:adjustRightInd w:val="0"/>
              <w:contextualSpacing w:val="0"/>
              <w:rPr>
                <w:rFonts w:eastAsiaTheme="minorHAnsi" w:cs="Arial"/>
                <w:bCs/>
                <w:sz w:val="20"/>
                <w:szCs w:val="20"/>
              </w:rPr>
            </w:pPr>
            <w:r w:rsidRPr="00590461">
              <w:rPr>
                <w:rFonts w:cs="Arial"/>
                <w:b/>
                <w:bCs/>
                <w:sz w:val="20"/>
                <w:szCs w:val="20"/>
              </w:rPr>
              <w:t>ASSESS MENTAL AND PHYSICAL RESPONDER HEALTH</w:t>
            </w:r>
          </w:p>
        </w:tc>
      </w:tr>
      <w:tr w:rsidR="003177E4" w:rsidRPr="00590461" w14:paraId="2B3F969F" w14:textId="77777777" w:rsidTr="00E45A8F">
        <w:trPr>
          <w:trHeight w:val="452"/>
        </w:trPr>
        <w:tc>
          <w:tcPr>
            <w:tcW w:w="5310" w:type="dxa"/>
            <w:vAlign w:val="center"/>
          </w:tcPr>
          <w:p w14:paraId="5676EBC4" w14:textId="77777777" w:rsidR="003177E4" w:rsidRPr="00590461" w:rsidRDefault="003177E4" w:rsidP="00910085">
            <w:pPr>
              <w:pStyle w:val="ListParagraph"/>
              <w:widowControl w:val="0"/>
              <w:numPr>
                <w:ilvl w:val="0"/>
                <w:numId w:val="35"/>
              </w:numPr>
              <w:autoSpaceDE w:val="0"/>
              <w:autoSpaceDN w:val="0"/>
              <w:adjustRightInd w:val="0"/>
              <w:contextualSpacing w:val="0"/>
              <w:rPr>
                <w:rFonts w:cs="Arial"/>
                <w:b/>
                <w:bCs/>
                <w:sz w:val="20"/>
                <w:szCs w:val="20"/>
              </w:rPr>
            </w:pPr>
            <w:r>
              <w:rPr>
                <w:rFonts w:cs="Arial"/>
                <w:b/>
                <w:bCs/>
                <w:sz w:val="20"/>
                <w:szCs w:val="20"/>
              </w:rPr>
              <w:t>MANAGE A FORMAL UNIT RELEASE PROCESS</w:t>
            </w:r>
          </w:p>
        </w:tc>
      </w:tr>
    </w:tbl>
    <w:p w14:paraId="41821220" w14:textId="77777777" w:rsidR="00635B70" w:rsidRDefault="00635B70">
      <w:pPr>
        <w:rPr>
          <w:rFonts w:cs="Arial"/>
          <w:bCs/>
          <w:color w:val="000000"/>
          <w:sz w:val="22"/>
          <w:szCs w:val="22"/>
        </w:rPr>
      </w:pPr>
    </w:p>
    <w:p w14:paraId="35FE3097" w14:textId="77777777" w:rsidR="003177E4" w:rsidRDefault="003177E4">
      <w:pPr>
        <w:rPr>
          <w:rFonts w:cs="Arial"/>
          <w:bCs/>
          <w:color w:val="000000"/>
          <w:sz w:val="22"/>
          <w:szCs w:val="22"/>
        </w:rPr>
      </w:pPr>
    </w:p>
    <w:p w14:paraId="739AD7F6" w14:textId="77777777" w:rsidR="00395B56" w:rsidRDefault="00395B56">
      <w:pPr>
        <w:rPr>
          <w:rFonts w:cs="Arial"/>
          <w:bCs/>
          <w:color w:val="000000"/>
          <w:sz w:val="22"/>
          <w:szCs w:val="22"/>
        </w:rPr>
      </w:pPr>
    </w:p>
    <w:p w14:paraId="165BE0AC" w14:textId="77777777" w:rsidR="00395B56" w:rsidRDefault="00395B56">
      <w:pPr>
        <w:rPr>
          <w:rFonts w:cs="Arial"/>
          <w:bCs/>
          <w:color w:val="000000"/>
          <w:sz w:val="22"/>
          <w:szCs w:val="22"/>
        </w:rPr>
      </w:pPr>
    </w:p>
    <w:p w14:paraId="5DC6D3F7" w14:textId="77777777" w:rsidR="00395B56" w:rsidRDefault="00395B56">
      <w:pPr>
        <w:rPr>
          <w:rFonts w:cs="Arial"/>
          <w:bCs/>
          <w:color w:val="000000"/>
          <w:sz w:val="22"/>
          <w:szCs w:val="22"/>
        </w:rPr>
      </w:pPr>
    </w:p>
    <w:p w14:paraId="2FBE8E63" w14:textId="77777777" w:rsidR="00395B56" w:rsidRDefault="00395B56">
      <w:pPr>
        <w:rPr>
          <w:rFonts w:cs="Arial"/>
          <w:bCs/>
          <w:color w:val="000000"/>
          <w:sz w:val="22"/>
          <w:szCs w:val="22"/>
        </w:rPr>
      </w:pPr>
    </w:p>
    <w:p w14:paraId="3C6935C5" w14:textId="77777777" w:rsidR="00395B56" w:rsidRDefault="00395B56">
      <w:pPr>
        <w:rPr>
          <w:rFonts w:cs="Arial"/>
          <w:bCs/>
          <w:color w:val="000000"/>
          <w:sz w:val="22"/>
          <w:szCs w:val="22"/>
        </w:rPr>
      </w:pPr>
    </w:p>
    <w:p w14:paraId="2B409D2F" w14:textId="77777777" w:rsidR="00395B56" w:rsidRDefault="00395B56">
      <w:pPr>
        <w:rPr>
          <w:rFonts w:cs="Arial"/>
          <w:bCs/>
          <w:color w:val="000000"/>
          <w:sz w:val="22"/>
          <w:szCs w:val="22"/>
        </w:rPr>
      </w:pPr>
    </w:p>
    <w:p w14:paraId="68DAED03" w14:textId="77777777" w:rsidR="00635B70" w:rsidRDefault="00395B56">
      <w:pPr>
        <w:rPr>
          <w:rFonts w:cs="Arial"/>
          <w:bCs/>
          <w:color w:val="000000"/>
          <w:sz w:val="22"/>
          <w:szCs w:val="22"/>
        </w:rPr>
      </w:pPr>
      <w:r w:rsidRPr="00DC70A0">
        <w:rPr>
          <w:rFonts w:eastAsiaTheme="minorHAnsi" w:cs="Arial"/>
          <w:b/>
          <w:bCs/>
          <w:noProof/>
          <w:sz w:val="20"/>
          <w:szCs w:val="20"/>
        </w:rPr>
        <mc:AlternateContent>
          <mc:Choice Requires="wps">
            <w:drawing>
              <wp:anchor distT="0" distB="0" distL="114300" distR="114300" simplePos="0" relativeHeight="251882496" behindDoc="0" locked="0" layoutInCell="1" allowOverlap="1" wp14:anchorId="155C2812" wp14:editId="17D7FD7C">
                <wp:simplePos x="0" y="0"/>
                <wp:positionH relativeFrom="column">
                  <wp:posOffset>1343025</wp:posOffset>
                </wp:positionH>
                <wp:positionV relativeFrom="paragraph">
                  <wp:posOffset>-347980</wp:posOffset>
                </wp:positionV>
                <wp:extent cx="1750695" cy="1403985"/>
                <wp:effectExtent l="0" t="0" r="1905" b="0"/>
                <wp:wrapNone/>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403985"/>
                        </a:xfrm>
                        <a:prstGeom prst="rect">
                          <a:avLst/>
                        </a:prstGeom>
                        <a:solidFill>
                          <a:srgbClr val="FFFFFF"/>
                        </a:solidFill>
                        <a:ln w="9525">
                          <a:noFill/>
                          <a:miter lim="800000"/>
                          <a:headEnd/>
                          <a:tailEnd/>
                        </a:ln>
                      </wps:spPr>
                      <wps:txbx>
                        <w:txbxContent>
                          <w:p w14:paraId="529D9EE9" w14:textId="77777777" w:rsidR="00D67875" w:rsidRPr="00A27B3E" w:rsidRDefault="00D67875" w:rsidP="00395B56">
                            <w:pPr>
                              <w:jc w:val="right"/>
                              <w:rPr>
                                <w:b/>
                                <w:i/>
                                <w:sz w:val="16"/>
                                <w:szCs w:val="16"/>
                              </w:rPr>
                            </w:pPr>
                            <w:r w:rsidRPr="00A27B3E">
                              <w:rPr>
                                <w:b/>
                                <w:i/>
                                <w:sz w:val="16"/>
                                <w:szCs w:val="16"/>
                              </w:rPr>
                              <w:t>California EMS Authority (201</w:t>
                            </w:r>
                            <w:r>
                              <w:rPr>
                                <w:b/>
                                <w:i/>
                                <w:sz w:val="16"/>
                                <w:szCs w:val="16"/>
                              </w:rPr>
                              <w:t>7</w:t>
                            </w:r>
                            <w:r w:rsidRPr="00A27B3E">
                              <w:rPr>
                                <w:b/>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C2812" id="Text Box 25" o:spid="_x0000_s1049" type="#_x0000_t202" alt="&quot;&quot;" style="position:absolute;margin-left:105.75pt;margin-top:-27.4pt;width:137.85pt;height:110.55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" stroked="f">
                <v:textbox style="mso-fit-shape-to-text:t">
                  <w:txbxContent>
                    <w:p w14:paraId="529D9EE9" w14:textId="77777777" w:rsidR="00D67875" w:rsidRPr="00A27B3E" w:rsidRDefault="00D67875" w:rsidP="00395B56">
                      <w:pPr>
                        <w:jc w:val="right"/>
                        <w:rPr>
                          <w:b/>
                          <w:i/>
                          <w:sz w:val="16"/>
                          <w:szCs w:val="16"/>
                        </w:rPr>
                      </w:pPr>
                      <w:r w:rsidRPr="00A27B3E">
                        <w:rPr>
                          <w:b/>
                          <w:i/>
                          <w:sz w:val="16"/>
                          <w:szCs w:val="16"/>
                        </w:rPr>
                        <w:t>California EMS Authority (201</w:t>
                      </w:r>
                      <w:r>
                        <w:rPr>
                          <w:b/>
                          <w:i/>
                          <w:sz w:val="16"/>
                          <w:szCs w:val="16"/>
                        </w:rPr>
                        <w:t>7</w:t>
                      </w:r>
                      <w:r w:rsidRPr="00A27B3E">
                        <w:rPr>
                          <w:b/>
                          <w:i/>
                          <w:sz w:val="16"/>
                          <w:szCs w:val="16"/>
                        </w:rPr>
                        <w:t>)</w:t>
                      </w:r>
                    </w:p>
                  </w:txbxContent>
                </v:textbox>
              </v:shape>
            </w:pict>
          </mc:Fallback>
        </mc:AlternateContent>
      </w:r>
      <w:r w:rsidR="00635B70">
        <w:rPr>
          <w:rFonts w:cs="Arial"/>
          <w:bCs/>
          <w:color w:val="000000"/>
          <w:sz w:val="22"/>
          <w:szCs w:val="22"/>
        </w:rPr>
        <w:br w:type="page"/>
      </w:r>
    </w:p>
    <w:tbl>
      <w:tblPr>
        <w:tblStyle w:val="TableGrid"/>
        <w:tblpPr w:leftFromText="180" w:rightFromText="180" w:vertAnchor="page" w:horzAnchor="margin" w:tblpXSpec="center" w:tblpY="1501"/>
        <w:tblW w:w="10980"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80"/>
      </w:tblGrid>
      <w:tr w:rsidR="00E45A8F" w14:paraId="237F9850" w14:textId="77777777" w:rsidTr="00E45A8F">
        <w:tc>
          <w:tcPr>
            <w:tcW w:w="5400" w:type="dxa"/>
          </w:tcPr>
          <w:p w14:paraId="31C37D3C" w14:textId="77777777" w:rsidR="00E45A8F" w:rsidRDefault="00E45A8F" w:rsidP="00E45A8F">
            <w:pPr>
              <w:rPr>
                <w:rFonts w:cs="Arial"/>
                <w:b/>
                <w:bCs/>
                <w:color w:val="000000"/>
                <w:sz w:val="36"/>
                <w:szCs w:val="36"/>
              </w:rPr>
            </w:pPr>
            <w:r>
              <w:rPr>
                <w:rFonts w:cs="Arial"/>
                <w:b/>
                <w:bCs/>
                <w:color w:val="000000"/>
                <w:sz w:val="36"/>
                <w:szCs w:val="36"/>
              </w:rPr>
              <w:lastRenderedPageBreak/>
              <w:t>APPENDIX E</w:t>
            </w:r>
            <w:r>
              <w:rPr>
                <w:rFonts w:cs="Arial"/>
                <w:b/>
                <w:bCs/>
                <w:color w:val="000000"/>
                <w:sz w:val="36"/>
                <w:szCs w:val="36"/>
              </w:rPr>
              <w:tab/>
            </w:r>
          </w:p>
        </w:tc>
        <w:tc>
          <w:tcPr>
            <w:tcW w:w="5580" w:type="dxa"/>
          </w:tcPr>
          <w:p w14:paraId="33A824EA" w14:textId="77777777" w:rsidR="00E45A8F" w:rsidRDefault="00E45A8F" w:rsidP="00E45A8F">
            <w:pPr>
              <w:rPr>
                <w:sz w:val="32"/>
                <w:szCs w:val="32"/>
              </w:rPr>
            </w:pPr>
            <w:r>
              <w:rPr>
                <w:sz w:val="32"/>
                <w:szCs w:val="32"/>
              </w:rPr>
              <w:t>Tactical Casualty Care (TCC)</w:t>
            </w:r>
          </w:p>
          <w:p w14:paraId="549CEEBC" w14:textId="77777777" w:rsidR="00E45A8F" w:rsidRPr="00057F25" w:rsidRDefault="00E45A8F" w:rsidP="00E45A8F">
            <w:pPr>
              <w:rPr>
                <w:rFonts w:cs="Arial"/>
                <w:b/>
                <w:bCs/>
                <w:color w:val="000000"/>
                <w:sz w:val="32"/>
                <w:szCs w:val="32"/>
              </w:rPr>
            </w:pPr>
            <w:r>
              <w:rPr>
                <w:sz w:val="32"/>
                <w:szCs w:val="32"/>
              </w:rPr>
              <w:t>Individual First Aid Kit Recommendations</w:t>
            </w:r>
          </w:p>
        </w:tc>
      </w:tr>
    </w:tbl>
    <w:p w14:paraId="7102EBC2" w14:textId="77777777" w:rsidR="00635B70" w:rsidRDefault="00E45A8F" w:rsidP="00635B70">
      <w:pPr>
        <w:autoSpaceDE w:val="0"/>
        <w:autoSpaceDN w:val="0"/>
        <w:adjustRightInd w:val="0"/>
        <w:rPr>
          <w:rFonts w:eastAsiaTheme="minorHAnsi" w:cs="Arial"/>
          <w:color w:val="00000F"/>
        </w:rPr>
      </w:pPr>
      <w:r>
        <w:rPr>
          <w:rFonts w:eastAsiaTheme="minorHAnsi" w:cs="Arial"/>
          <w:color w:val="00000F"/>
        </w:rPr>
        <w:t xml:space="preserve"> </w:t>
      </w:r>
    </w:p>
    <w:p w14:paraId="181B623F" w14:textId="77777777" w:rsidR="00635B70" w:rsidRPr="000D5289" w:rsidRDefault="00635B70" w:rsidP="00635B70">
      <w:pPr>
        <w:autoSpaceDE w:val="0"/>
        <w:autoSpaceDN w:val="0"/>
        <w:adjustRightInd w:val="0"/>
        <w:rPr>
          <w:rFonts w:eastAsiaTheme="minorHAnsi" w:cs="Arial"/>
          <w:color w:val="00000F"/>
        </w:rPr>
      </w:pPr>
      <w:r w:rsidRPr="00D57AFC">
        <w:rPr>
          <w:rFonts w:eastAsiaTheme="minorHAnsi" w:cs="Arial"/>
          <w:color w:val="00000F"/>
        </w:rPr>
        <w:t>First responders and their employers shall adhere to LEMSA medical direction and approval of first responder medical equipment. The following is a list of recommended medical equipment individual responders on a team may carry in their first aid kit.</w:t>
      </w:r>
      <w:r>
        <w:rPr>
          <w:rFonts w:eastAsiaTheme="minorHAnsi" w:cs="Arial"/>
          <w:color w:val="00000F"/>
        </w:rPr>
        <w:t xml:space="preserve">  </w:t>
      </w:r>
    </w:p>
    <w:p w14:paraId="6D94CC99" w14:textId="77777777" w:rsidR="00635B70" w:rsidRPr="000D5289" w:rsidRDefault="00635B70" w:rsidP="00635B70">
      <w:pPr>
        <w:autoSpaceDE w:val="0"/>
        <w:autoSpaceDN w:val="0"/>
        <w:adjustRightInd w:val="0"/>
        <w:ind w:firstLine="720"/>
        <w:rPr>
          <w:rFonts w:eastAsiaTheme="minorHAnsi" w:cs="Arial"/>
          <w:color w:val="00000F"/>
        </w:rPr>
      </w:pPr>
    </w:p>
    <w:p w14:paraId="0079EEE4" w14:textId="77777777" w:rsidR="00635B70" w:rsidRPr="00A04C77" w:rsidRDefault="00635B70" w:rsidP="00635B70">
      <w:pPr>
        <w:textAlignment w:val="baseline"/>
        <w:rPr>
          <w:rFonts w:cs="Arial"/>
          <w:b/>
          <w:bCs/>
          <w:color w:val="000000"/>
        </w:rPr>
      </w:pPr>
    </w:p>
    <w:tbl>
      <w:tblPr>
        <w:tblStyle w:val="TableGrid1"/>
        <w:tblW w:w="0" w:type="auto"/>
        <w:tblLook w:val="04A0" w:firstRow="1" w:lastRow="0" w:firstColumn="1" w:lastColumn="0" w:noHBand="0" w:noVBand="1"/>
      </w:tblPr>
      <w:tblGrid>
        <w:gridCol w:w="1728"/>
        <w:gridCol w:w="7848"/>
      </w:tblGrid>
      <w:tr w:rsidR="00635B70" w:rsidRPr="00A04C77" w14:paraId="49AFF18A" w14:textId="77777777" w:rsidTr="007A7F7A">
        <w:tc>
          <w:tcPr>
            <w:tcW w:w="1728" w:type="dxa"/>
            <w:shd w:val="clear" w:color="auto" w:fill="A6A6A6" w:themeFill="background1" w:themeFillShade="A6"/>
          </w:tcPr>
          <w:p w14:paraId="60CE441E" w14:textId="77777777" w:rsidR="00635B70" w:rsidRPr="00A04C77" w:rsidRDefault="00635B70" w:rsidP="007A7F7A">
            <w:pPr>
              <w:jc w:val="center"/>
              <w:textAlignment w:val="baseline"/>
              <w:rPr>
                <w:rFonts w:cs="Arial"/>
                <w:b/>
                <w:bCs/>
                <w:color w:val="000000"/>
                <w:sz w:val="32"/>
                <w:szCs w:val="32"/>
              </w:rPr>
            </w:pPr>
            <w:r w:rsidRPr="00A04C77">
              <w:rPr>
                <w:rFonts w:cs="Arial"/>
                <w:b/>
                <w:bCs/>
                <w:color w:val="000000"/>
                <w:sz w:val="32"/>
                <w:szCs w:val="32"/>
              </w:rPr>
              <w:t>Quantity</w:t>
            </w:r>
          </w:p>
        </w:tc>
        <w:tc>
          <w:tcPr>
            <w:tcW w:w="7848" w:type="dxa"/>
            <w:shd w:val="clear" w:color="auto" w:fill="A6A6A6" w:themeFill="background1" w:themeFillShade="A6"/>
          </w:tcPr>
          <w:p w14:paraId="641821F1" w14:textId="77777777" w:rsidR="00635B70" w:rsidRPr="006A0B1A" w:rsidRDefault="00635B70" w:rsidP="007A7F7A">
            <w:pPr>
              <w:jc w:val="center"/>
              <w:textAlignment w:val="baseline"/>
              <w:rPr>
                <w:rFonts w:cs="Arial"/>
                <w:b/>
                <w:bCs/>
                <w:color w:val="000000"/>
                <w:sz w:val="32"/>
                <w:szCs w:val="32"/>
              </w:rPr>
            </w:pPr>
            <w:r w:rsidRPr="00A04C77">
              <w:rPr>
                <w:rFonts w:cs="Arial"/>
                <w:b/>
                <w:bCs/>
                <w:color w:val="000000"/>
                <w:sz w:val="32"/>
                <w:szCs w:val="32"/>
              </w:rPr>
              <w:t>Type of Equipment</w:t>
            </w:r>
          </w:p>
          <w:p w14:paraId="0CDB0733" w14:textId="77777777" w:rsidR="00635B70" w:rsidRPr="00A04C77" w:rsidRDefault="00635B70" w:rsidP="007A7F7A">
            <w:pPr>
              <w:jc w:val="center"/>
              <w:textAlignment w:val="baseline"/>
              <w:rPr>
                <w:rFonts w:cs="Arial"/>
                <w:b/>
                <w:bCs/>
                <w:color w:val="000000"/>
                <w:sz w:val="32"/>
                <w:szCs w:val="32"/>
              </w:rPr>
            </w:pPr>
          </w:p>
        </w:tc>
      </w:tr>
      <w:tr w:rsidR="00635B70" w:rsidRPr="000D5289" w14:paraId="559D3A08" w14:textId="77777777" w:rsidTr="007A7F7A">
        <w:tc>
          <w:tcPr>
            <w:tcW w:w="1728" w:type="dxa"/>
          </w:tcPr>
          <w:p w14:paraId="7DD215F1"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7FA0C472"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Medical Pouch</w:t>
            </w:r>
          </w:p>
        </w:tc>
      </w:tr>
      <w:tr w:rsidR="00635B70" w:rsidRPr="000D5289" w14:paraId="39425B67" w14:textId="77777777" w:rsidTr="007A7F7A">
        <w:tc>
          <w:tcPr>
            <w:tcW w:w="1728" w:type="dxa"/>
          </w:tcPr>
          <w:p w14:paraId="0BC81F0C"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6</w:t>
            </w:r>
          </w:p>
        </w:tc>
        <w:tc>
          <w:tcPr>
            <w:tcW w:w="7848" w:type="dxa"/>
          </w:tcPr>
          <w:p w14:paraId="175BD68B"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Gloves (Trauma, latex-free, 3 pair)</w:t>
            </w:r>
          </w:p>
        </w:tc>
      </w:tr>
      <w:tr w:rsidR="00635B70" w:rsidRPr="000D5289" w14:paraId="429FBB74" w14:textId="77777777" w:rsidTr="007A7F7A">
        <w:tc>
          <w:tcPr>
            <w:tcW w:w="1728" w:type="dxa"/>
          </w:tcPr>
          <w:p w14:paraId="41B94E24"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7CF79F1B"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Tourniquet, Co</w:t>
            </w:r>
            <w:r w:rsidR="003177E4">
              <w:rPr>
                <w:rFonts w:cs="Arial"/>
                <w:bCs/>
                <w:color w:val="000000"/>
                <w:sz w:val="22"/>
                <w:szCs w:val="22"/>
              </w:rPr>
              <w:t>-</w:t>
            </w:r>
            <w:r w:rsidRPr="000D5289">
              <w:rPr>
                <w:rFonts w:cs="Arial"/>
                <w:bCs/>
                <w:color w:val="000000"/>
                <w:sz w:val="22"/>
                <w:szCs w:val="22"/>
              </w:rPr>
              <w:t>TCCC-Recommended</w:t>
            </w:r>
          </w:p>
        </w:tc>
      </w:tr>
      <w:tr w:rsidR="00635B70" w:rsidRPr="000D5289" w14:paraId="403EAD85" w14:textId="77777777" w:rsidTr="007A7F7A">
        <w:tc>
          <w:tcPr>
            <w:tcW w:w="1728" w:type="dxa"/>
          </w:tcPr>
          <w:p w14:paraId="04E739AB"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359C1782" w14:textId="77777777" w:rsidR="00635B70" w:rsidRPr="000D5289" w:rsidRDefault="00635B70" w:rsidP="007A7F7A">
            <w:pPr>
              <w:textAlignment w:val="baseline"/>
              <w:rPr>
                <w:rFonts w:cs="Arial"/>
                <w:bCs/>
                <w:color w:val="000000"/>
                <w:sz w:val="22"/>
                <w:szCs w:val="22"/>
              </w:rPr>
            </w:pPr>
            <w:r>
              <w:rPr>
                <w:rFonts w:cs="Arial"/>
                <w:bCs/>
                <w:color w:val="000000"/>
                <w:sz w:val="22"/>
                <w:szCs w:val="22"/>
              </w:rPr>
              <w:t>Pressure</w:t>
            </w:r>
            <w:r w:rsidRPr="000D5289">
              <w:rPr>
                <w:rFonts w:cs="Arial"/>
                <w:bCs/>
                <w:color w:val="000000"/>
                <w:sz w:val="22"/>
                <w:szCs w:val="22"/>
              </w:rPr>
              <w:t xml:space="preserve"> Bandage</w:t>
            </w:r>
          </w:p>
        </w:tc>
      </w:tr>
      <w:tr w:rsidR="00635B70" w:rsidRPr="000D5289" w14:paraId="0AD44D0B" w14:textId="77777777" w:rsidTr="007A7F7A">
        <w:tc>
          <w:tcPr>
            <w:tcW w:w="1728" w:type="dxa"/>
          </w:tcPr>
          <w:p w14:paraId="3F93923F"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1B5E46F1"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 xml:space="preserve">Hemostatic Dressing, </w:t>
            </w:r>
            <w:r w:rsidRPr="00D57AFC">
              <w:rPr>
                <w:rFonts w:cs="Arial"/>
                <w:bCs/>
                <w:color w:val="000000"/>
                <w:sz w:val="22"/>
                <w:szCs w:val="22"/>
              </w:rPr>
              <w:t>LEMSA/EMSA approved</w:t>
            </w:r>
          </w:p>
        </w:tc>
      </w:tr>
      <w:tr w:rsidR="00635B70" w:rsidRPr="000D5289" w14:paraId="0D1384A8" w14:textId="77777777" w:rsidTr="007A7F7A">
        <w:tc>
          <w:tcPr>
            <w:tcW w:w="1728" w:type="dxa"/>
          </w:tcPr>
          <w:p w14:paraId="0D9C4909"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3FAA8DED"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Nasopharyngeal Airway (28f size with water-based lubricant), if approved by the local EMS agency Medical Director</w:t>
            </w:r>
          </w:p>
        </w:tc>
      </w:tr>
      <w:tr w:rsidR="00635B70" w:rsidRPr="000D5289" w14:paraId="688E3CCF" w14:textId="77777777" w:rsidTr="007A7F7A">
        <w:tc>
          <w:tcPr>
            <w:tcW w:w="1728" w:type="dxa"/>
          </w:tcPr>
          <w:p w14:paraId="40D4E66A"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429851FD"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Chest Seal</w:t>
            </w:r>
            <w:r>
              <w:rPr>
                <w:rFonts w:cs="Arial"/>
                <w:bCs/>
                <w:color w:val="000000"/>
                <w:sz w:val="22"/>
                <w:szCs w:val="22"/>
              </w:rPr>
              <w:t>, vented preferred</w:t>
            </w:r>
          </w:p>
        </w:tc>
      </w:tr>
      <w:tr w:rsidR="00635B70" w:rsidRPr="000D5289" w14:paraId="38489FFF" w14:textId="77777777" w:rsidTr="007A7F7A">
        <w:tc>
          <w:tcPr>
            <w:tcW w:w="1728" w:type="dxa"/>
          </w:tcPr>
          <w:p w14:paraId="33BFD29A"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60FF2C05"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Rescue Blanket (disposable-consider thermal reflective material)</w:t>
            </w:r>
          </w:p>
        </w:tc>
      </w:tr>
      <w:tr w:rsidR="00635B70" w:rsidRPr="000D5289" w14:paraId="251EA3DD" w14:textId="77777777" w:rsidTr="007A7F7A">
        <w:tc>
          <w:tcPr>
            <w:tcW w:w="1728" w:type="dxa"/>
          </w:tcPr>
          <w:p w14:paraId="552ECDDB"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7F9C2AB0"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Pen, Permanent Marker</w:t>
            </w:r>
          </w:p>
        </w:tc>
      </w:tr>
      <w:tr w:rsidR="00635B70" w:rsidRPr="000D5289" w14:paraId="7A868EBF" w14:textId="77777777" w:rsidTr="007A7F7A">
        <w:tc>
          <w:tcPr>
            <w:tcW w:w="1728" w:type="dxa"/>
          </w:tcPr>
          <w:p w14:paraId="23812DED"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2DCBB25E"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Shears, Trauma</w:t>
            </w:r>
          </w:p>
        </w:tc>
      </w:tr>
      <w:tr w:rsidR="00635B70" w:rsidRPr="000D5289" w14:paraId="3BEBE721" w14:textId="77777777" w:rsidTr="007A7F7A">
        <w:tc>
          <w:tcPr>
            <w:tcW w:w="1728" w:type="dxa"/>
          </w:tcPr>
          <w:p w14:paraId="171F23FC" w14:textId="77777777" w:rsidR="00635B70" w:rsidRPr="000D5289" w:rsidRDefault="00635B70" w:rsidP="007A7F7A">
            <w:pPr>
              <w:jc w:val="center"/>
              <w:textAlignment w:val="baseline"/>
              <w:rPr>
                <w:rFonts w:cs="Arial"/>
                <w:bCs/>
                <w:color w:val="000000"/>
                <w:sz w:val="22"/>
                <w:szCs w:val="22"/>
              </w:rPr>
            </w:pPr>
            <w:r w:rsidRPr="000D5289">
              <w:rPr>
                <w:rFonts w:cs="Arial"/>
                <w:bCs/>
                <w:color w:val="000000"/>
                <w:sz w:val="22"/>
                <w:szCs w:val="22"/>
              </w:rPr>
              <w:t>1</w:t>
            </w:r>
          </w:p>
        </w:tc>
        <w:tc>
          <w:tcPr>
            <w:tcW w:w="7848" w:type="dxa"/>
          </w:tcPr>
          <w:p w14:paraId="20B431EC" w14:textId="77777777" w:rsidR="00635B70" w:rsidRPr="000D5289" w:rsidRDefault="00635B70" w:rsidP="007A7F7A">
            <w:pPr>
              <w:textAlignment w:val="baseline"/>
              <w:rPr>
                <w:rFonts w:cs="Arial"/>
                <w:bCs/>
                <w:color w:val="000000"/>
                <w:sz w:val="22"/>
                <w:szCs w:val="22"/>
              </w:rPr>
            </w:pPr>
            <w:r w:rsidRPr="000D5289">
              <w:rPr>
                <w:rFonts w:cs="Arial"/>
                <w:bCs/>
                <w:color w:val="000000"/>
                <w:sz w:val="22"/>
                <w:szCs w:val="22"/>
              </w:rPr>
              <w:t>Gauze, Roller Bandage or Elastic Bandage</w:t>
            </w:r>
          </w:p>
        </w:tc>
      </w:tr>
    </w:tbl>
    <w:p w14:paraId="640E9FE6" w14:textId="77777777" w:rsidR="00635B70" w:rsidRDefault="00635B70" w:rsidP="00635B70"/>
    <w:p w14:paraId="20191C43" w14:textId="77777777" w:rsidR="00635B70" w:rsidRDefault="00635B70">
      <w:pPr>
        <w:rPr>
          <w:rFonts w:cs="Arial"/>
          <w:bCs/>
          <w:color w:val="000000"/>
          <w:sz w:val="22"/>
          <w:szCs w:val="22"/>
        </w:rPr>
      </w:pPr>
    </w:p>
    <w:p w14:paraId="7E5E0AC8" w14:textId="77777777" w:rsidR="00635B70" w:rsidRDefault="00635B70">
      <w:pPr>
        <w:rPr>
          <w:rFonts w:cs="Arial"/>
          <w:bCs/>
          <w:color w:val="000000"/>
          <w:sz w:val="22"/>
          <w:szCs w:val="22"/>
        </w:rPr>
      </w:pPr>
    </w:p>
    <w:p w14:paraId="78D08FB1" w14:textId="77777777" w:rsidR="00635B70" w:rsidRDefault="00635B70">
      <w:pPr>
        <w:rPr>
          <w:rFonts w:cs="Arial"/>
          <w:bCs/>
          <w:color w:val="000000"/>
          <w:sz w:val="22"/>
          <w:szCs w:val="22"/>
        </w:rPr>
      </w:pPr>
    </w:p>
    <w:p w14:paraId="74256F03" w14:textId="77777777" w:rsidR="00635B70" w:rsidRDefault="00635B70">
      <w:pPr>
        <w:rPr>
          <w:rFonts w:cs="Arial"/>
          <w:bCs/>
          <w:color w:val="000000"/>
          <w:sz w:val="22"/>
          <w:szCs w:val="22"/>
        </w:rPr>
      </w:pPr>
    </w:p>
    <w:p w14:paraId="5B20ADB7" w14:textId="77777777" w:rsidR="00635B70" w:rsidRDefault="00635B70">
      <w:pPr>
        <w:rPr>
          <w:rFonts w:cs="Arial"/>
          <w:bCs/>
          <w:color w:val="000000"/>
          <w:sz w:val="22"/>
          <w:szCs w:val="22"/>
        </w:rPr>
      </w:pPr>
    </w:p>
    <w:p w14:paraId="0FB5276A" w14:textId="77777777" w:rsidR="00635B70" w:rsidRDefault="00635B70">
      <w:pPr>
        <w:rPr>
          <w:rFonts w:cs="Arial"/>
          <w:bCs/>
          <w:color w:val="000000"/>
          <w:sz w:val="22"/>
          <w:szCs w:val="22"/>
        </w:rPr>
      </w:pPr>
    </w:p>
    <w:p w14:paraId="33B5D07F" w14:textId="77777777" w:rsidR="00635B70" w:rsidRDefault="00635B70">
      <w:pPr>
        <w:rPr>
          <w:rFonts w:cs="Arial"/>
          <w:bCs/>
          <w:color w:val="000000"/>
          <w:sz w:val="22"/>
          <w:szCs w:val="22"/>
        </w:rPr>
      </w:pPr>
    </w:p>
    <w:p w14:paraId="610C5A72" w14:textId="77777777" w:rsidR="00635B70" w:rsidRDefault="00635B70">
      <w:pPr>
        <w:rPr>
          <w:rFonts w:cs="Arial"/>
          <w:bCs/>
          <w:color w:val="000000"/>
          <w:sz w:val="22"/>
          <w:szCs w:val="22"/>
        </w:rPr>
      </w:pPr>
    </w:p>
    <w:p w14:paraId="31F6BE1A" w14:textId="77777777" w:rsidR="00635B70" w:rsidRDefault="00635B70">
      <w:pPr>
        <w:rPr>
          <w:rFonts w:cs="Arial"/>
          <w:bCs/>
          <w:color w:val="000000"/>
          <w:sz w:val="22"/>
          <w:szCs w:val="22"/>
        </w:rPr>
      </w:pPr>
    </w:p>
    <w:p w14:paraId="61E7BA7E" w14:textId="77777777" w:rsidR="00635B70" w:rsidRDefault="00635B70">
      <w:pPr>
        <w:rPr>
          <w:rFonts w:cs="Arial"/>
          <w:bCs/>
          <w:color w:val="000000"/>
          <w:sz w:val="22"/>
          <w:szCs w:val="22"/>
        </w:rPr>
      </w:pPr>
    </w:p>
    <w:p w14:paraId="11EA65D1" w14:textId="77777777" w:rsidR="00635B70" w:rsidRDefault="00635B70">
      <w:pPr>
        <w:rPr>
          <w:rFonts w:cs="Arial"/>
          <w:bCs/>
          <w:color w:val="000000"/>
          <w:sz w:val="22"/>
          <w:szCs w:val="22"/>
        </w:rPr>
      </w:pPr>
    </w:p>
    <w:p w14:paraId="6850C7EF" w14:textId="77777777" w:rsidR="00635B70" w:rsidRDefault="00635B70">
      <w:pPr>
        <w:rPr>
          <w:rFonts w:cs="Arial"/>
          <w:bCs/>
          <w:color w:val="000000"/>
          <w:sz w:val="22"/>
          <w:szCs w:val="22"/>
        </w:rPr>
      </w:pPr>
    </w:p>
    <w:p w14:paraId="7E1300D3" w14:textId="77777777" w:rsidR="00635B70" w:rsidRDefault="00635B70">
      <w:pPr>
        <w:rPr>
          <w:rFonts w:cs="Arial"/>
          <w:bCs/>
          <w:color w:val="000000"/>
          <w:sz w:val="22"/>
          <w:szCs w:val="22"/>
        </w:rPr>
      </w:pPr>
    </w:p>
    <w:p w14:paraId="3A139929" w14:textId="77777777" w:rsidR="00635B70" w:rsidRDefault="00635B70">
      <w:pPr>
        <w:rPr>
          <w:rFonts w:cs="Arial"/>
          <w:bCs/>
          <w:color w:val="000000"/>
          <w:sz w:val="22"/>
          <w:szCs w:val="22"/>
        </w:rPr>
      </w:pPr>
    </w:p>
    <w:p w14:paraId="1CE79323" w14:textId="77777777" w:rsidR="00635B70" w:rsidRDefault="00635B70">
      <w:pPr>
        <w:rPr>
          <w:rFonts w:cs="Arial"/>
          <w:bCs/>
          <w:color w:val="000000"/>
          <w:sz w:val="22"/>
          <w:szCs w:val="22"/>
        </w:rPr>
      </w:pPr>
      <w:r w:rsidRPr="00DC70A0">
        <w:rPr>
          <w:rFonts w:eastAsiaTheme="minorHAnsi" w:cs="Arial"/>
          <w:b/>
          <w:bCs/>
          <w:noProof/>
          <w:sz w:val="20"/>
          <w:szCs w:val="20"/>
        </w:rPr>
        <mc:AlternateContent>
          <mc:Choice Requires="wps">
            <w:drawing>
              <wp:anchor distT="0" distB="0" distL="114300" distR="114300" simplePos="0" relativeHeight="251878400" behindDoc="0" locked="0" layoutInCell="1" allowOverlap="1" wp14:anchorId="5F1D2797" wp14:editId="54243199">
                <wp:simplePos x="0" y="0"/>
                <wp:positionH relativeFrom="column">
                  <wp:posOffset>4183380</wp:posOffset>
                </wp:positionH>
                <wp:positionV relativeFrom="paragraph">
                  <wp:posOffset>154940</wp:posOffset>
                </wp:positionV>
                <wp:extent cx="1750695" cy="1403985"/>
                <wp:effectExtent l="0" t="0" r="1905"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403985"/>
                        </a:xfrm>
                        <a:prstGeom prst="rect">
                          <a:avLst/>
                        </a:prstGeom>
                        <a:solidFill>
                          <a:srgbClr val="FFFFFF"/>
                        </a:solidFill>
                        <a:ln w="9525">
                          <a:noFill/>
                          <a:miter lim="800000"/>
                          <a:headEnd/>
                          <a:tailEnd/>
                        </a:ln>
                      </wps:spPr>
                      <wps:txbx>
                        <w:txbxContent>
                          <w:p w14:paraId="2E7A59EC" w14:textId="77777777" w:rsidR="00D67875" w:rsidRPr="00A27B3E" w:rsidRDefault="00D67875" w:rsidP="00635B70">
                            <w:pPr>
                              <w:jc w:val="right"/>
                              <w:rPr>
                                <w:b/>
                                <w:i/>
                                <w:sz w:val="16"/>
                                <w:szCs w:val="16"/>
                              </w:rPr>
                            </w:pPr>
                            <w:r w:rsidRPr="00A27B3E">
                              <w:rPr>
                                <w:b/>
                                <w:i/>
                                <w:sz w:val="16"/>
                                <w:szCs w:val="16"/>
                              </w:rPr>
                              <w:t>California EMS Authority (201</w:t>
                            </w:r>
                            <w:r>
                              <w:rPr>
                                <w:b/>
                                <w:i/>
                                <w:sz w:val="16"/>
                                <w:szCs w:val="16"/>
                              </w:rPr>
                              <w:t>7</w:t>
                            </w:r>
                            <w:r w:rsidRPr="00A27B3E">
                              <w:rPr>
                                <w:b/>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D2797" id="Text Box 19" o:spid="_x0000_s1050" type="#_x0000_t202" alt="&quot;&quot;" style="position:absolute;margin-left:329.4pt;margin-top:12.2pt;width:137.85pt;height:110.55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" stroked="f">
                <v:textbox style="mso-fit-shape-to-text:t">
                  <w:txbxContent>
                    <w:p w14:paraId="2E7A59EC" w14:textId="77777777" w:rsidR="00D67875" w:rsidRPr="00A27B3E" w:rsidRDefault="00D67875" w:rsidP="00635B70">
                      <w:pPr>
                        <w:jc w:val="right"/>
                        <w:rPr>
                          <w:b/>
                          <w:i/>
                          <w:sz w:val="16"/>
                          <w:szCs w:val="16"/>
                        </w:rPr>
                      </w:pPr>
                      <w:r w:rsidRPr="00A27B3E">
                        <w:rPr>
                          <w:b/>
                          <w:i/>
                          <w:sz w:val="16"/>
                          <w:szCs w:val="16"/>
                        </w:rPr>
                        <w:t>California EMS Authority (201</w:t>
                      </w:r>
                      <w:r>
                        <w:rPr>
                          <w:b/>
                          <w:i/>
                          <w:sz w:val="16"/>
                          <w:szCs w:val="16"/>
                        </w:rPr>
                        <w:t>7</w:t>
                      </w:r>
                      <w:r w:rsidRPr="00A27B3E">
                        <w:rPr>
                          <w:b/>
                          <w:i/>
                          <w:sz w:val="16"/>
                          <w:szCs w:val="16"/>
                        </w:rPr>
                        <w:t>)</w:t>
                      </w:r>
                    </w:p>
                  </w:txbxContent>
                </v:textbox>
              </v:shape>
            </w:pict>
          </mc:Fallback>
        </mc:AlternateContent>
      </w:r>
    </w:p>
    <w:p w14:paraId="7B046600" w14:textId="77777777" w:rsidR="00635B70" w:rsidRDefault="00635B70">
      <w:pPr>
        <w:rPr>
          <w:rFonts w:cs="Arial"/>
          <w:bCs/>
          <w:color w:val="000000"/>
          <w:sz w:val="22"/>
          <w:szCs w:val="22"/>
        </w:rPr>
      </w:pPr>
    </w:p>
    <w:p w14:paraId="72CA085B" w14:textId="77777777" w:rsidR="00635B70" w:rsidRDefault="00635B70">
      <w:pPr>
        <w:rPr>
          <w:rFonts w:cs="Arial"/>
          <w:bCs/>
          <w:color w:val="000000"/>
          <w:sz w:val="22"/>
          <w:szCs w:val="22"/>
        </w:rPr>
      </w:pPr>
    </w:p>
    <w:p w14:paraId="4BAF7CB9" w14:textId="77777777" w:rsidR="00635B70" w:rsidRDefault="00635B70">
      <w:pPr>
        <w:rPr>
          <w:rFonts w:cs="Arial"/>
          <w:bCs/>
          <w:color w:val="000000"/>
          <w:sz w:val="22"/>
          <w:szCs w:val="22"/>
        </w:rPr>
      </w:pPr>
    </w:p>
    <w:p w14:paraId="2650B42D" w14:textId="77777777" w:rsidR="00635B70" w:rsidRPr="001D71EF" w:rsidRDefault="00635B70">
      <w:pPr>
        <w:rPr>
          <w:rFonts w:cs="Arial"/>
          <w:bCs/>
          <w:color w:val="000000"/>
          <w:sz w:val="22"/>
          <w:szCs w:val="22"/>
        </w:rPr>
      </w:pPr>
    </w:p>
    <w:p w14:paraId="011CFC91" w14:textId="77777777" w:rsidR="00635B70" w:rsidRDefault="00635B70">
      <w:r>
        <w:br w:type="page"/>
      </w:r>
    </w:p>
    <w:tbl>
      <w:tblPr>
        <w:tblStyle w:val="TableGrid"/>
        <w:tblpPr w:leftFromText="180" w:rightFromText="180" w:vertAnchor="page" w:horzAnchor="margin" w:tblpXSpec="center" w:tblpY="1489"/>
        <w:tblW w:w="1135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958"/>
      </w:tblGrid>
      <w:tr w:rsidR="00AB5FEB" w14:paraId="2CD14504" w14:textId="77777777" w:rsidTr="00AB5FEB">
        <w:tc>
          <w:tcPr>
            <w:tcW w:w="5400" w:type="dxa"/>
          </w:tcPr>
          <w:p w14:paraId="5011EE76" w14:textId="77777777" w:rsidR="00AB5FEB" w:rsidRDefault="00AB5FEB" w:rsidP="00AB5FEB">
            <w:pPr>
              <w:rPr>
                <w:rFonts w:cs="Arial"/>
                <w:b/>
                <w:bCs/>
                <w:color w:val="000000"/>
                <w:sz w:val="36"/>
                <w:szCs w:val="36"/>
              </w:rPr>
            </w:pPr>
            <w:r>
              <w:rPr>
                <w:rFonts w:cs="Arial"/>
                <w:b/>
                <w:bCs/>
                <w:color w:val="000000"/>
                <w:sz w:val="36"/>
                <w:szCs w:val="36"/>
              </w:rPr>
              <w:lastRenderedPageBreak/>
              <w:t>APPENDIX F</w:t>
            </w:r>
            <w:r>
              <w:rPr>
                <w:rFonts w:cs="Arial"/>
                <w:b/>
                <w:bCs/>
                <w:color w:val="000000"/>
                <w:sz w:val="36"/>
                <w:szCs w:val="36"/>
              </w:rPr>
              <w:tab/>
            </w:r>
          </w:p>
        </w:tc>
        <w:tc>
          <w:tcPr>
            <w:tcW w:w="5958" w:type="dxa"/>
          </w:tcPr>
          <w:p w14:paraId="5AF61004" w14:textId="77777777" w:rsidR="00AB5FEB" w:rsidRPr="00057F25" w:rsidRDefault="00AB5FEB" w:rsidP="00AB5FEB">
            <w:pPr>
              <w:rPr>
                <w:rFonts w:cs="Arial"/>
                <w:b/>
                <w:bCs/>
                <w:color w:val="000000"/>
                <w:sz w:val="32"/>
                <w:szCs w:val="32"/>
              </w:rPr>
            </w:pPr>
            <w:r w:rsidRPr="00057F25">
              <w:rPr>
                <w:sz w:val="32"/>
                <w:szCs w:val="32"/>
              </w:rPr>
              <w:t>EMS Personnel Scope of Practice Matrix</w:t>
            </w:r>
            <w:r>
              <w:rPr>
                <w:sz w:val="32"/>
                <w:szCs w:val="32"/>
              </w:rPr>
              <w:t xml:space="preserve"> 2017</w:t>
            </w:r>
          </w:p>
        </w:tc>
      </w:tr>
    </w:tbl>
    <w:p w14:paraId="735182F1" w14:textId="77777777" w:rsidR="00113DBC" w:rsidRPr="00AB6C91" w:rsidRDefault="00113DBC" w:rsidP="00113DBC">
      <w:pPr>
        <w:ind w:left="-900"/>
        <w:rPr>
          <w:rFonts w:cs="Arial"/>
          <w:bCs/>
          <w:color w:val="000000"/>
          <w:sz w:val="8"/>
          <w:szCs w:val="8"/>
        </w:rPr>
      </w:pPr>
    </w:p>
    <w:tbl>
      <w:tblPr>
        <w:tblStyle w:val="LightShading-Accent3"/>
        <w:tblW w:w="5921"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20" w:firstRow="1" w:lastRow="0" w:firstColumn="0" w:lastColumn="0" w:noHBand="1" w:noVBand="0"/>
      </w:tblPr>
      <w:tblGrid>
        <w:gridCol w:w="3029"/>
        <w:gridCol w:w="2655"/>
        <w:gridCol w:w="2685"/>
        <w:gridCol w:w="3184"/>
      </w:tblGrid>
      <w:tr w:rsidR="00AB5FEB" w:rsidRPr="00EF400D" w14:paraId="5BC98DDD" w14:textId="77777777" w:rsidTr="000F5DE6">
        <w:trPr>
          <w:cnfStyle w:val="100000000000" w:firstRow="1" w:lastRow="0" w:firstColumn="0" w:lastColumn="0" w:oddVBand="0" w:evenVBand="0" w:oddHBand="0"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1311" w:type="pct"/>
            <w:tcBorders>
              <w:bottom w:val="single" w:sz="4" w:space="0" w:color="auto"/>
            </w:tcBorders>
            <w:noWrap/>
            <w:vAlign w:val="center"/>
          </w:tcPr>
          <w:p w14:paraId="19194540" w14:textId="77777777" w:rsidR="00AB5FEB" w:rsidRPr="003C2601" w:rsidRDefault="00AB5FEB" w:rsidP="003A6B82">
            <w:pPr>
              <w:jc w:val="center"/>
              <w:rPr>
                <w:i/>
                <w:color w:val="4C5F27"/>
                <w:sz w:val="18"/>
                <w:szCs w:val="18"/>
              </w:rPr>
            </w:pPr>
            <w:r w:rsidRPr="00EF400D">
              <w:rPr>
                <w:color w:val="4C5F27"/>
              </w:rPr>
              <w:t>Public Safety Personnel</w:t>
            </w:r>
          </w:p>
        </w:tc>
        <w:tc>
          <w:tcPr>
            <w:tcW w:w="1149" w:type="pct"/>
            <w:tcBorders>
              <w:bottom w:val="single" w:sz="4" w:space="0" w:color="auto"/>
            </w:tcBorders>
            <w:vAlign w:val="center"/>
          </w:tcPr>
          <w:p w14:paraId="798258BA" w14:textId="77777777" w:rsidR="00AB5FEB" w:rsidRPr="003C2601" w:rsidRDefault="00AB5FEB" w:rsidP="003A6B82">
            <w:pPr>
              <w:jc w:val="center"/>
              <w:cnfStyle w:val="100000000000" w:firstRow="1" w:lastRow="0" w:firstColumn="0" w:lastColumn="0" w:oddVBand="0" w:evenVBand="0" w:oddHBand="0" w:evenHBand="0" w:firstRowFirstColumn="0" w:firstRowLastColumn="0" w:lastRowFirstColumn="0" w:lastRowLastColumn="0"/>
              <w:rPr>
                <w:color w:val="4C5F27"/>
              </w:rPr>
            </w:pPr>
            <w:r>
              <w:rPr>
                <w:color w:val="4C5F27"/>
              </w:rPr>
              <w:t>EMT</w:t>
            </w:r>
          </w:p>
        </w:tc>
        <w:tc>
          <w:tcPr>
            <w:cnfStyle w:val="000010000000" w:firstRow="0" w:lastRow="0" w:firstColumn="0" w:lastColumn="0" w:oddVBand="1" w:evenVBand="0" w:oddHBand="0" w:evenHBand="0" w:firstRowFirstColumn="0" w:firstRowLastColumn="0" w:lastRowFirstColumn="0" w:lastRowLastColumn="0"/>
            <w:tcW w:w="1162" w:type="pct"/>
            <w:tcBorders>
              <w:bottom w:val="single" w:sz="4" w:space="0" w:color="auto"/>
            </w:tcBorders>
            <w:vAlign w:val="center"/>
          </w:tcPr>
          <w:p w14:paraId="1892C56B" w14:textId="77777777" w:rsidR="00AB5FEB" w:rsidRPr="003C2601" w:rsidRDefault="00AB5FEB" w:rsidP="003A6B82">
            <w:pPr>
              <w:jc w:val="center"/>
              <w:rPr>
                <w:i/>
                <w:color w:val="4C5F27"/>
                <w:sz w:val="16"/>
                <w:szCs w:val="16"/>
              </w:rPr>
            </w:pPr>
            <w:r w:rsidRPr="00EF400D">
              <w:rPr>
                <w:color w:val="4C5F27"/>
              </w:rPr>
              <w:t>Advanced EMT</w:t>
            </w:r>
          </w:p>
        </w:tc>
        <w:tc>
          <w:tcPr>
            <w:tcW w:w="1378" w:type="pct"/>
            <w:tcBorders>
              <w:bottom w:val="single" w:sz="4" w:space="0" w:color="auto"/>
            </w:tcBorders>
            <w:vAlign w:val="center"/>
          </w:tcPr>
          <w:p w14:paraId="51AC586F" w14:textId="77777777" w:rsidR="00AB5FEB" w:rsidRPr="003C2601" w:rsidRDefault="00AB5FEB" w:rsidP="003A6B82">
            <w:pPr>
              <w:jc w:val="center"/>
              <w:cnfStyle w:val="100000000000" w:firstRow="1" w:lastRow="0" w:firstColumn="0" w:lastColumn="0" w:oddVBand="0" w:evenVBand="0" w:oddHBand="0" w:evenHBand="0" w:firstRowFirstColumn="0" w:firstRowLastColumn="0" w:lastRowFirstColumn="0" w:lastRowLastColumn="0"/>
              <w:rPr>
                <w:i/>
                <w:color w:val="4C5F27"/>
                <w:sz w:val="16"/>
                <w:szCs w:val="16"/>
              </w:rPr>
            </w:pPr>
            <w:r w:rsidRPr="00EF400D">
              <w:rPr>
                <w:color w:val="4C5F27"/>
              </w:rPr>
              <w:t>Paramedic</w:t>
            </w:r>
          </w:p>
        </w:tc>
      </w:tr>
      <w:tr w:rsidR="00AB5FEB" w14:paraId="57EFD723" w14:textId="77777777" w:rsidTr="000F5DE6">
        <w:trPr>
          <w:trHeight w:val="332"/>
        </w:trPr>
        <w:tc>
          <w:tcPr>
            <w:cnfStyle w:val="000010000000" w:firstRow="0" w:lastRow="0" w:firstColumn="0" w:lastColumn="0" w:oddVBand="1" w:evenVBand="0" w:oddHBand="0" w:evenHBand="0" w:firstRowFirstColumn="0" w:firstRowLastColumn="0" w:lastRowFirstColumn="0" w:lastRowLastColumn="0"/>
            <w:tcW w:w="1311" w:type="pct"/>
            <w:tcBorders>
              <w:top w:val="nil"/>
            </w:tcBorders>
            <w:noWrap/>
          </w:tcPr>
          <w:p w14:paraId="5E543492" w14:textId="77777777" w:rsidR="00AB5FEB" w:rsidRPr="00F17A41" w:rsidRDefault="00AB5FEB" w:rsidP="003A6B82">
            <w:pPr>
              <w:jc w:val="center"/>
              <w:rPr>
                <w:rStyle w:val="SubtleEmphasis"/>
                <w:b/>
                <w:sz w:val="6"/>
                <w:szCs w:val="6"/>
              </w:rPr>
            </w:pPr>
          </w:p>
          <w:p w14:paraId="5F71A459" w14:textId="77777777" w:rsidR="00AB5FEB" w:rsidRDefault="00AB5FEB" w:rsidP="003A6B82">
            <w:pPr>
              <w:jc w:val="center"/>
              <w:rPr>
                <w:rStyle w:val="SubtleEmphasis"/>
                <w:b/>
                <w:sz w:val="20"/>
                <w:szCs w:val="20"/>
              </w:rPr>
            </w:pPr>
            <w:r w:rsidRPr="00F17A41">
              <w:rPr>
                <w:rStyle w:val="SubtleEmphasis"/>
                <w:b/>
                <w:sz w:val="20"/>
                <w:szCs w:val="20"/>
              </w:rPr>
              <w:t>Authorized Skills</w:t>
            </w:r>
            <w:r>
              <w:rPr>
                <w:rStyle w:val="SubtleEmphasis"/>
                <w:b/>
                <w:sz w:val="20"/>
                <w:szCs w:val="20"/>
              </w:rPr>
              <w:t xml:space="preserve"> </w:t>
            </w:r>
          </w:p>
          <w:p w14:paraId="25BAC5F9" w14:textId="77777777" w:rsidR="00AB5FEB" w:rsidRPr="001D71EF" w:rsidRDefault="00AB5FEB" w:rsidP="003A6B82">
            <w:pPr>
              <w:jc w:val="center"/>
              <w:rPr>
                <w:rStyle w:val="SubtleEmphasis"/>
                <w:b/>
                <w:sz w:val="16"/>
                <w:szCs w:val="16"/>
              </w:rPr>
            </w:pPr>
            <w:r w:rsidRPr="001D71EF">
              <w:rPr>
                <w:i/>
                <w:color w:val="4C5F27"/>
                <w:sz w:val="16"/>
                <w:szCs w:val="16"/>
              </w:rPr>
              <w:t xml:space="preserve">(CCR </w:t>
            </w:r>
            <w:r w:rsidRPr="001D71EF">
              <w:rPr>
                <w:rFonts w:cs="Arial"/>
                <w:i/>
                <w:sz w:val="16"/>
                <w:szCs w:val="16"/>
              </w:rPr>
              <w:t>§</w:t>
            </w:r>
            <w:r w:rsidRPr="001D71EF">
              <w:rPr>
                <w:i/>
                <w:color w:val="4C5F27"/>
                <w:sz w:val="16"/>
                <w:szCs w:val="16"/>
              </w:rPr>
              <w:t>100018)</w:t>
            </w:r>
          </w:p>
          <w:p w14:paraId="09499A8E" w14:textId="77777777" w:rsidR="00AB5FEB" w:rsidRPr="00F17A41" w:rsidRDefault="00AB5FEB" w:rsidP="003A6B82">
            <w:pPr>
              <w:jc w:val="center"/>
              <w:rPr>
                <w:rStyle w:val="SubtleEmphasis"/>
                <w:b/>
                <w:sz w:val="10"/>
                <w:szCs w:val="10"/>
              </w:rPr>
            </w:pPr>
          </w:p>
        </w:tc>
        <w:tc>
          <w:tcPr>
            <w:tcW w:w="1149" w:type="pct"/>
            <w:tcBorders>
              <w:top w:val="nil"/>
              <w:left w:val="nil"/>
              <w:bottom w:val="nil"/>
              <w:right w:val="nil"/>
            </w:tcBorders>
          </w:tcPr>
          <w:p w14:paraId="67BAFCCB" w14:textId="77777777" w:rsidR="00AB5FEB" w:rsidRPr="00F17A41" w:rsidRDefault="00AB5FEB" w:rsidP="003A6B82">
            <w:pPr>
              <w:jc w:val="center"/>
              <w:cnfStyle w:val="000000000000" w:firstRow="0" w:lastRow="0" w:firstColumn="0" w:lastColumn="0" w:oddVBand="0" w:evenVBand="0" w:oddHBand="0" w:evenHBand="0" w:firstRowFirstColumn="0" w:firstRowLastColumn="0" w:lastRowFirstColumn="0" w:lastRowLastColumn="0"/>
              <w:rPr>
                <w:rStyle w:val="SubtleEmphasis"/>
                <w:b/>
                <w:sz w:val="6"/>
                <w:szCs w:val="6"/>
              </w:rPr>
            </w:pPr>
          </w:p>
          <w:p w14:paraId="0B80F554" w14:textId="77777777" w:rsidR="00AB5FEB" w:rsidRDefault="00AB5FEB" w:rsidP="003A6B82">
            <w:pPr>
              <w:jc w:val="center"/>
              <w:cnfStyle w:val="000000000000" w:firstRow="0" w:lastRow="0" w:firstColumn="0" w:lastColumn="0" w:oddVBand="0" w:evenVBand="0" w:oddHBand="0" w:evenHBand="0" w:firstRowFirstColumn="0" w:firstRowLastColumn="0" w:lastRowFirstColumn="0" w:lastRowLastColumn="0"/>
              <w:rPr>
                <w:rStyle w:val="SubtleEmphasis"/>
                <w:b/>
                <w:sz w:val="20"/>
                <w:szCs w:val="20"/>
              </w:rPr>
            </w:pPr>
            <w:r w:rsidRPr="00F17A41">
              <w:rPr>
                <w:rStyle w:val="SubtleEmphasis"/>
                <w:b/>
                <w:sz w:val="20"/>
                <w:szCs w:val="20"/>
              </w:rPr>
              <w:t>Basic Scop</w:t>
            </w:r>
            <w:r>
              <w:rPr>
                <w:rStyle w:val="SubtleEmphasis"/>
                <w:b/>
                <w:sz w:val="20"/>
                <w:szCs w:val="20"/>
              </w:rPr>
              <w:t>e</w:t>
            </w:r>
          </w:p>
          <w:p w14:paraId="6D505B79" w14:textId="77777777" w:rsidR="00AB5FEB" w:rsidRPr="00F17A41" w:rsidRDefault="00AB5FEB" w:rsidP="003A6B82">
            <w:pPr>
              <w:jc w:val="center"/>
              <w:cnfStyle w:val="000000000000" w:firstRow="0" w:lastRow="0" w:firstColumn="0" w:lastColumn="0" w:oddVBand="0" w:evenVBand="0" w:oddHBand="0" w:evenHBand="0" w:firstRowFirstColumn="0" w:firstRowLastColumn="0" w:lastRowFirstColumn="0" w:lastRowLastColumn="0"/>
              <w:rPr>
                <w:rStyle w:val="SubtleEmphasis"/>
                <w:rFonts w:cs="Arial"/>
                <w:b/>
                <w:i w:val="0"/>
                <w:color w:val="4C5F27"/>
                <w:sz w:val="20"/>
                <w:szCs w:val="20"/>
              </w:rPr>
            </w:pPr>
            <w:r w:rsidRPr="003C2601">
              <w:rPr>
                <w:i/>
                <w:color w:val="4C5F27"/>
                <w:sz w:val="16"/>
                <w:szCs w:val="16"/>
              </w:rPr>
              <w:t xml:space="preserve">(CCR </w:t>
            </w:r>
            <w:r w:rsidRPr="003C2601">
              <w:rPr>
                <w:rFonts w:cs="Arial"/>
                <w:i/>
                <w:sz w:val="16"/>
                <w:szCs w:val="16"/>
              </w:rPr>
              <w:t>§</w:t>
            </w:r>
            <w:r w:rsidRPr="003C2601">
              <w:rPr>
                <w:i/>
                <w:color w:val="4C5F27"/>
                <w:sz w:val="16"/>
                <w:szCs w:val="16"/>
              </w:rPr>
              <w:t>100063)</w:t>
            </w:r>
          </w:p>
        </w:tc>
        <w:tc>
          <w:tcPr>
            <w:cnfStyle w:val="000010000000" w:firstRow="0" w:lastRow="0" w:firstColumn="0" w:lastColumn="0" w:oddVBand="1" w:evenVBand="0" w:oddHBand="0" w:evenHBand="0" w:firstRowFirstColumn="0" w:firstRowLastColumn="0" w:lastRowFirstColumn="0" w:lastRowLastColumn="0"/>
            <w:tcW w:w="1162" w:type="pct"/>
            <w:tcBorders>
              <w:top w:val="nil"/>
            </w:tcBorders>
          </w:tcPr>
          <w:p w14:paraId="3ED2277E" w14:textId="77777777" w:rsidR="00AB5FEB" w:rsidRPr="00F17A41" w:rsidRDefault="00AB5FEB" w:rsidP="003A6B82">
            <w:pPr>
              <w:jc w:val="center"/>
              <w:rPr>
                <w:rStyle w:val="SubtleEmphasis"/>
                <w:b/>
                <w:sz w:val="6"/>
                <w:szCs w:val="6"/>
              </w:rPr>
            </w:pPr>
          </w:p>
          <w:p w14:paraId="1F41F467" w14:textId="77777777" w:rsidR="00AB5FEB" w:rsidRDefault="00AB5FEB" w:rsidP="003A6B82">
            <w:pPr>
              <w:jc w:val="center"/>
              <w:rPr>
                <w:rStyle w:val="SubtleEmphasis"/>
                <w:b/>
                <w:sz w:val="20"/>
                <w:szCs w:val="20"/>
              </w:rPr>
            </w:pPr>
            <w:r w:rsidRPr="00F17A41">
              <w:rPr>
                <w:rStyle w:val="SubtleEmphasis"/>
                <w:b/>
                <w:sz w:val="20"/>
                <w:szCs w:val="20"/>
              </w:rPr>
              <w:t>Basic Scope</w:t>
            </w:r>
          </w:p>
          <w:p w14:paraId="4049CEE9" w14:textId="77777777" w:rsidR="00AB5FEB" w:rsidRPr="00F17A41" w:rsidRDefault="00AB5FEB" w:rsidP="003A6B82">
            <w:pPr>
              <w:jc w:val="center"/>
              <w:rPr>
                <w:rStyle w:val="SubtleEmphasis"/>
                <w:b/>
                <w:sz w:val="20"/>
                <w:szCs w:val="20"/>
              </w:rPr>
            </w:pPr>
            <w:r w:rsidRPr="003C2601">
              <w:rPr>
                <w:i/>
                <w:color w:val="4C5F27"/>
                <w:sz w:val="16"/>
                <w:szCs w:val="16"/>
              </w:rPr>
              <w:t xml:space="preserve">(CCR </w:t>
            </w:r>
            <w:r w:rsidRPr="003C2601">
              <w:rPr>
                <w:rFonts w:cs="Arial"/>
                <w:i/>
                <w:sz w:val="16"/>
                <w:szCs w:val="16"/>
              </w:rPr>
              <w:t>§</w:t>
            </w:r>
            <w:r w:rsidRPr="003C2601">
              <w:rPr>
                <w:i/>
                <w:color w:val="4C5F27"/>
                <w:sz w:val="16"/>
                <w:szCs w:val="16"/>
              </w:rPr>
              <w:t>100063)</w:t>
            </w:r>
          </w:p>
        </w:tc>
        <w:tc>
          <w:tcPr>
            <w:tcW w:w="1378" w:type="pct"/>
            <w:tcBorders>
              <w:top w:val="nil"/>
              <w:left w:val="nil"/>
              <w:bottom w:val="nil"/>
              <w:right w:val="nil"/>
            </w:tcBorders>
          </w:tcPr>
          <w:p w14:paraId="6A93A306" w14:textId="77777777" w:rsidR="00AB5FEB" w:rsidRPr="00F17A41" w:rsidRDefault="00AB5FEB" w:rsidP="003A6B82">
            <w:pPr>
              <w:jc w:val="center"/>
              <w:cnfStyle w:val="000000000000" w:firstRow="0" w:lastRow="0" w:firstColumn="0" w:lastColumn="0" w:oddVBand="0" w:evenVBand="0" w:oddHBand="0" w:evenHBand="0" w:firstRowFirstColumn="0" w:firstRowLastColumn="0" w:lastRowFirstColumn="0" w:lastRowLastColumn="0"/>
              <w:rPr>
                <w:rStyle w:val="SubtleEmphasis"/>
                <w:b/>
                <w:sz w:val="6"/>
                <w:szCs w:val="6"/>
              </w:rPr>
            </w:pPr>
          </w:p>
          <w:p w14:paraId="3CE209FA" w14:textId="77777777" w:rsidR="00AB5FEB" w:rsidRDefault="00AB5FEB" w:rsidP="003A6B82">
            <w:pPr>
              <w:jc w:val="center"/>
              <w:cnfStyle w:val="000000000000" w:firstRow="0" w:lastRow="0" w:firstColumn="0" w:lastColumn="0" w:oddVBand="0" w:evenVBand="0" w:oddHBand="0" w:evenHBand="0" w:firstRowFirstColumn="0" w:firstRowLastColumn="0" w:lastRowFirstColumn="0" w:lastRowLastColumn="0"/>
              <w:rPr>
                <w:rStyle w:val="SubtleEmphasis"/>
                <w:b/>
                <w:sz w:val="20"/>
                <w:szCs w:val="20"/>
              </w:rPr>
            </w:pPr>
            <w:r w:rsidRPr="00F17A41">
              <w:rPr>
                <w:rStyle w:val="SubtleEmphasis"/>
                <w:b/>
                <w:sz w:val="20"/>
                <w:szCs w:val="20"/>
              </w:rPr>
              <w:t>Basic Scope</w:t>
            </w:r>
          </w:p>
          <w:p w14:paraId="46A58BC5" w14:textId="77777777" w:rsidR="00AB5FEB" w:rsidRPr="00F17A41" w:rsidRDefault="00AB5FEB" w:rsidP="003A6B82">
            <w:pPr>
              <w:jc w:val="center"/>
              <w:cnfStyle w:val="000000000000" w:firstRow="0" w:lastRow="0" w:firstColumn="0" w:lastColumn="0" w:oddVBand="0" w:evenVBand="0" w:oddHBand="0" w:evenHBand="0" w:firstRowFirstColumn="0" w:firstRowLastColumn="0" w:lastRowFirstColumn="0" w:lastRowLastColumn="0"/>
              <w:rPr>
                <w:rStyle w:val="SubtleEmphasis"/>
                <w:b/>
                <w:sz w:val="20"/>
                <w:szCs w:val="20"/>
              </w:rPr>
            </w:pPr>
            <w:r w:rsidRPr="003C2601">
              <w:rPr>
                <w:i/>
                <w:color w:val="4C5F27"/>
                <w:sz w:val="16"/>
                <w:szCs w:val="16"/>
              </w:rPr>
              <w:t xml:space="preserve">(CCR </w:t>
            </w:r>
            <w:r w:rsidRPr="003C2601">
              <w:rPr>
                <w:rFonts w:cs="Arial"/>
                <w:i/>
                <w:sz w:val="16"/>
                <w:szCs w:val="16"/>
              </w:rPr>
              <w:t>§</w:t>
            </w:r>
            <w:r w:rsidRPr="003C2601">
              <w:rPr>
                <w:i/>
                <w:color w:val="4C5F27"/>
                <w:sz w:val="16"/>
                <w:szCs w:val="16"/>
              </w:rPr>
              <w:t>100146)</w:t>
            </w:r>
          </w:p>
        </w:tc>
      </w:tr>
      <w:tr w:rsidR="00AB5FEB" w14:paraId="26FAC7CA" w14:textId="77777777" w:rsidTr="000F5DE6">
        <w:trPr>
          <w:trHeight w:val="10287"/>
        </w:trPr>
        <w:tc>
          <w:tcPr>
            <w:cnfStyle w:val="000010000000" w:firstRow="0" w:lastRow="0" w:firstColumn="0" w:lastColumn="0" w:oddVBand="1" w:evenVBand="0" w:oddHBand="0" w:evenHBand="0" w:firstRowFirstColumn="0" w:firstRowLastColumn="0" w:lastRowFirstColumn="0" w:lastRowLastColumn="0"/>
            <w:tcW w:w="1311" w:type="pct"/>
            <w:tcBorders>
              <w:top w:val="nil"/>
              <w:bottom w:val="nil"/>
            </w:tcBorders>
            <w:noWrap/>
          </w:tcPr>
          <w:p w14:paraId="271D3A00" w14:textId="77777777" w:rsidR="00AB5FEB" w:rsidRPr="00D06C3A" w:rsidRDefault="00AB5FEB" w:rsidP="00AB5FEB">
            <w:pPr>
              <w:pStyle w:val="ListParagraph"/>
              <w:numPr>
                <w:ilvl w:val="0"/>
                <w:numId w:val="21"/>
              </w:numPr>
              <w:spacing w:before="18"/>
              <w:ind w:left="180" w:right="-20" w:hanging="180"/>
              <w:rPr>
                <w:rFonts w:cs="Arial"/>
                <w:sz w:val="20"/>
                <w:szCs w:val="20"/>
              </w:rPr>
            </w:pPr>
            <w:r w:rsidRPr="00D06C3A">
              <w:rPr>
                <w:rFonts w:cs="Arial"/>
                <w:sz w:val="20"/>
                <w:szCs w:val="20"/>
              </w:rPr>
              <w:t>Perform CPR</w:t>
            </w:r>
            <w:r>
              <w:rPr>
                <w:rFonts w:cs="Arial"/>
                <w:sz w:val="20"/>
                <w:szCs w:val="20"/>
              </w:rPr>
              <w:t xml:space="preserve"> &amp; AED</w:t>
            </w:r>
          </w:p>
          <w:p w14:paraId="2746D523" w14:textId="77777777" w:rsidR="00AB5FEB" w:rsidRPr="00D06C3A" w:rsidRDefault="00AB5FEB" w:rsidP="00AB5FEB">
            <w:pPr>
              <w:pStyle w:val="ListParagraph"/>
              <w:numPr>
                <w:ilvl w:val="0"/>
                <w:numId w:val="21"/>
              </w:numPr>
              <w:spacing w:before="18"/>
              <w:ind w:left="180" w:right="-20" w:hanging="180"/>
              <w:rPr>
                <w:rFonts w:cs="Arial"/>
                <w:sz w:val="20"/>
                <w:szCs w:val="20"/>
              </w:rPr>
            </w:pPr>
            <w:r>
              <w:rPr>
                <w:rFonts w:cs="Arial"/>
                <w:sz w:val="20"/>
                <w:szCs w:val="20"/>
              </w:rPr>
              <w:t>Perform p</w:t>
            </w:r>
            <w:r w:rsidRPr="00D06C3A">
              <w:rPr>
                <w:rFonts w:cs="Arial"/>
                <w:sz w:val="20"/>
                <w:szCs w:val="20"/>
              </w:rPr>
              <w:t>atient evaluation</w:t>
            </w:r>
          </w:p>
          <w:p w14:paraId="636B6FF6" w14:textId="77777777" w:rsidR="00AB5FEB" w:rsidRPr="00D06C3A" w:rsidRDefault="00AB5FEB" w:rsidP="00AB5FEB">
            <w:pPr>
              <w:pStyle w:val="ListParagraph"/>
              <w:numPr>
                <w:ilvl w:val="0"/>
                <w:numId w:val="21"/>
              </w:numPr>
              <w:spacing w:before="18"/>
              <w:ind w:left="180" w:right="-20" w:hanging="180"/>
              <w:rPr>
                <w:rFonts w:cs="Arial"/>
                <w:sz w:val="20"/>
                <w:szCs w:val="20"/>
              </w:rPr>
            </w:pPr>
            <w:r w:rsidRPr="00D06C3A">
              <w:rPr>
                <w:rFonts w:cs="Arial"/>
                <w:sz w:val="20"/>
                <w:szCs w:val="20"/>
              </w:rPr>
              <w:t>Treatment for shock</w:t>
            </w:r>
          </w:p>
          <w:p w14:paraId="2BB31ED0" w14:textId="77777777" w:rsidR="00AB5FEB" w:rsidRPr="00D06C3A" w:rsidRDefault="00AB5FEB" w:rsidP="00AB5FEB">
            <w:pPr>
              <w:pStyle w:val="ListParagraph"/>
              <w:numPr>
                <w:ilvl w:val="0"/>
                <w:numId w:val="21"/>
              </w:numPr>
              <w:spacing w:before="18"/>
              <w:ind w:left="180" w:right="-20" w:hanging="180"/>
              <w:rPr>
                <w:rFonts w:cs="Arial"/>
                <w:sz w:val="20"/>
                <w:szCs w:val="20"/>
              </w:rPr>
            </w:pPr>
            <w:r w:rsidRPr="00D06C3A">
              <w:rPr>
                <w:rFonts w:cs="Arial"/>
                <w:sz w:val="20"/>
                <w:szCs w:val="20"/>
              </w:rPr>
              <w:t>Provide airway support including:</w:t>
            </w:r>
          </w:p>
          <w:p w14:paraId="11B1E15D" w14:textId="77777777" w:rsidR="00AB5FEB" w:rsidRPr="00D06C3A" w:rsidRDefault="00AB5FEB" w:rsidP="003A6B82">
            <w:pPr>
              <w:pStyle w:val="ListParagraph"/>
              <w:spacing w:before="18"/>
              <w:ind w:left="180" w:right="-20"/>
              <w:rPr>
                <w:rFonts w:cs="Arial"/>
                <w:sz w:val="20"/>
                <w:szCs w:val="20"/>
              </w:rPr>
            </w:pPr>
            <w:r w:rsidRPr="00D06C3A">
              <w:rPr>
                <w:rFonts w:cs="Arial"/>
                <w:sz w:val="20"/>
                <w:szCs w:val="20"/>
              </w:rPr>
              <w:t>Head-tilt/chin lift; jaw thrust;</w:t>
            </w:r>
          </w:p>
          <w:p w14:paraId="701F716B" w14:textId="77777777" w:rsidR="00AB5FEB" w:rsidRPr="001D71EF" w:rsidRDefault="00AB5FEB" w:rsidP="003A6B82">
            <w:pPr>
              <w:pStyle w:val="ListParagraph"/>
              <w:spacing w:before="18"/>
              <w:ind w:left="180" w:right="-20"/>
              <w:rPr>
                <w:rFonts w:cs="Arial"/>
                <w:sz w:val="20"/>
                <w:szCs w:val="20"/>
              </w:rPr>
            </w:pPr>
            <w:r w:rsidRPr="00D06C3A">
              <w:rPr>
                <w:rFonts w:cs="Arial"/>
                <w:sz w:val="20"/>
                <w:szCs w:val="20"/>
              </w:rPr>
              <w:t>Man</w:t>
            </w:r>
            <w:r>
              <w:rPr>
                <w:rFonts w:cs="Arial"/>
                <w:sz w:val="20"/>
                <w:szCs w:val="20"/>
              </w:rPr>
              <w:t xml:space="preserve">age manual airway obstructions; </w:t>
            </w:r>
            <w:r w:rsidRPr="001D71EF">
              <w:rPr>
                <w:rFonts w:cs="Arial"/>
                <w:sz w:val="20"/>
                <w:szCs w:val="20"/>
              </w:rPr>
              <w:t>recovery position.</w:t>
            </w:r>
          </w:p>
          <w:p w14:paraId="014EFE66" w14:textId="77777777" w:rsidR="00AB5FEB" w:rsidRPr="00D06C3A" w:rsidRDefault="00AB5FEB" w:rsidP="00AB5FEB">
            <w:pPr>
              <w:pStyle w:val="ListParagraph"/>
              <w:numPr>
                <w:ilvl w:val="0"/>
                <w:numId w:val="21"/>
              </w:numPr>
              <w:spacing w:before="18"/>
              <w:ind w:left="180" w:right="-20" w:hanging="180"/>
              <w:rPr>
                <w:rFonts w:cs="Arial"/>
                <w:sz w:val="20"/>
                <w:szCs w:val="20"/>
              </w:rPr>
            </w:pPr>
            <w:r w:rsidRPr="00D06C3A">
              <w:rPr>
                <w:rFonts w:cs="Arial"/>
                <w:sz w:val="20"/>
                <w:szCs w:val="20"/>
              </w:rPr>
              <w:t xml:space="preserve">Perform </w:t>
            </w:r>
            <w:r>
              <w:rPr>
                <w:rFonts w:cs="Arial"/>
                <w:sz w:val="20"/>
                <w:szCs w:val="20"/>
              </w:rPr>
              <w:t>s</w:t>
            </w:r>
            <w:r w:rsidRPr="00D06C3A">
              <w:rPr>
                <w:rFonts w:cs="Arial"/>
                <w:sz w:val="20"/>
                <w:szCs w:val="20"/>
              </w:rPr>
              <w:t>pinal immobilization</w:t>
            </w:r>
          </w:p>
          <w:p w14:paraId="4E825184" w14:textId="77777777" w:rsidR="00AB5FEB" w:rsidRPr="00D06C3A" w:rsidRDefault="00AB5FEB" w:rsidP="00AB5FEB">
            <w:pPr>
              <w:pStyle w:val="ListParagraph"/>
              <w:numPr>
                <w:ilvl w:val="0"/>
                <w:numId w:val="21"/>
              </w:numPr>
              <w:spacing w:before="18"/>
              <w:ind w:left="180" w:right="-20" w:hanging="180"/>
              <w:rPr>
                <w:rFonts w:cs="Arial"/>
                <w:sz w:val="20"/>
                <w:szCs w:val="20"/>
              </w:rPr>
            </w:pPr>
            <w:r w:rsidRPr="00D06C3A">
              <w:rPr>
                <w:rFonts w:cs="Arial"/>
                <w:sz w:val="20"/>
                <w:szCs w:val="20"/>
              </w:rPr>
              <w:t xml:space="preserve">Perform </w:t>
            </w:r>
            <w:r>
              <w:rPr>
                <w:rFonts w:cs="Arial"/>
                <w:sz w:val="20"/>
                <w:szCs w:val="20"/>
              </w:rPr>
              <w:t>s</w:t>
            </w:r>
            <w:r w:rsidRPr="00D06C3A">
              <w:rPr>
                <w:rFonts w:cs="Arial"/>
                <w:sz w:val="20"/>
                <w:szCs w:val="20"/>
              </w:rPr>
              <w:t>plinting</w:t>
            </w:r>
          </w:p>
          <w:p w14:paraId="787E1336" w14:textId="77777777" w:rsidR="00AB5FEB" w:rsidRPr="00D06C3A" w:rsidRDefault="00AB5FEB" w:rsidP="00AB5FEB">
            <w:pPr>
              <w:pStyle w:val="ListParagraph"/>
              <w:numPr>
                <w:ilvl w:val="0"/>
                <w:numId w:val="21"/>
              </w:numPr>
              <w:spacing w:before="18"/>
              <w:ind w:left="180" w:right="-20" w:hanging="180"/>
              <w:rPr>
                <w:rFonts w:cs="Arial"/>
                <w:sz w:val="20"/>
                <w:szCs w:val="20"/>
              </w:rPr>
            </w:pPr>
            <w:r>
              <w:rPr>
                <w:rFonts w:cs="Arial"/>
                <w:sz w:val="20"/>
                <w:szCs w:val="20"/>
              </w:rPr>
              <w:t>Irrigate e</w:t>
            </w:r>
            <w:r w:rsidRPr="00D06C3A">
              <w:rPr>
                <w:rFonts w:cs="Arial"/>
                <w:sz w:val="20"/>
                <w:szCs w:val="20"/>
              </w:rPr>
              <w:t>ye</w:t>
            </w:r>
          </w:p>
          <w:p w14:paraId="17B3F741" w14:textId="77777777" w:rsidR="00AB5FEB" w:rsidRPr="00D06C3A" w:rsidRDefault="00AB5FEB" w:rsidP="00AB5FEB">
            <w:pPr>
              <w:pStyle w:val="ListParagraph"/>
              <w:numPr>
                <w:ilvl w:val="0"/>
                <w:numId w:val="21"/>
              </w:numPr>
              <w:spacing w:before="18"/>
              <w:ind w:left="180" w:right="-20" w:hanging="180"/>
              <w:rPr>
                <w:rFonts w:cs="Arial"/>
                <w:sz w:val="20"/>
                <w:szCs w:val="20"/>
              </w:rPr>
            </w:pPr>
            <w:r w:rsidRPr="00D06C3A">
              <w:rPr>
                <w:rFonts w:cs="Arial"/>
                <w:sz w:val="20"/>
                <w:szCs w:val="20"/>
              </w:rPr>
              <w:t>Assist with oral glucose administration</w:t>
            </w:r>
          </w:p>
          <w:p w14:paraId="6E213D2C" w14:textId="77777777" w:rsidR="00AB5FEB" w:rsidRPr="00F17A41" w:rsidRDefault="00AB5FEB" w:rsidP="00AB5FEB">
            <w:pPr>
              <w:pStyle w:val="ListParagraph"/>
              <w:numPr>
                <w:ilvl w:val="0"/>
                <w:numId w:val="21"/>
              </w:numPr>
              <w:spacing w:before="18"/>
              <w:ind w:left="180" w:right="-20" w:hanging="180"/>
              <w:rPr>
                <w:rFonts w:cs="Arial"/>
                <w:sz w:val="20"/>
                <w:szCs w:val="20"/>
              </w:rPr>
            </w:pPr>
            <w:r w:rsidRPr="00F17A41">
              <w:rPr>
                <w:rFonts w:cs="Arial"/>
                <w:sz w:val="20"/>
                <w:szCs w:val="20"/>
              </w:rPr>
              <w:t>Assist with physician-presc</w:t>
            </w:r>
            <w:r>
              <w:rPr>
                <w:rFonts w:cs="Arial"/>
                <w:sz w:val="20"/>
                <w:szCs w:val="20"/>
              </w:rPr>
              <w:t xml:space="preserve">ribed epinephrine auto-injector and </w:t>
            </w:r>
            <w:r w:rsidRPr="00F17A41">
              <w:rPr>
                <w:rFonts w:cs="Arial"/>
                <w:sz w:val="20"/>
                <w:szCs w:val="20"/>
              </w:rPr>
              <w:t>naloxone</w:t>
            </w:r>
          </w:p>
          <w:p w14:paraId="0C34A28B" w14:textId="77777777" w:rsidR="00AB5FEB" w:rsidRPr="00D06C3A" w:rsidRDefault="00AB5FEB" w:rsidP="00AB5FEB">
            <w:pPr>
              <w:pStyle w:val="ListParagraph"/>
              <w:numPr>
                <w:ilvl w:val="0"/>
                <w:numId w:val="21"/>
              </w:numPr>
              <w:spacing w:before="18"/>
              <w:ind w:left="180" w:right="-20" w:hanging="180"/>
              <w:rPr>
                <w:rFonts w:cs="Arial"/>
                <w:sz w:val="20"/>
                <w:szCs w:val="20"/>
              </w:rPr>
            </w:pPr>
            <w:r w:rsidRPr="00D06C3A">
              <w:rPr>
                <w:rFonts w:cs="Arial"/>
                <w:sz w:val="20"/>
                <w:szCs w:val="20"/>
              </w:rPr>
              <w:t>Assist in emergency childbirth</w:t>
            </w:r>
          </w:p>
          <w:p w14:paraId="5A4C7527" w14:textId="77777777" w:rsidR="00AB5FEB" w:rsidRPr="00D06C3A" w:rsidRDefault="00AB5FEB" w:rsidP="00AB5FEB">
            <w:pPr>
              <w:pStyle w:val="ListParagraph"/>
              <w:numPr>
                <w:ilvl w:val="0"/>
                <w:numId w:val="21"/>
              </w:numPr>
              <w:spacing w:before="18"/>
              <w:ind w:left="180" w:right="-20" w:hanging="180"/>
              <w:rPr>
                <w:rFonts w:cs="Arial"/>
                <w:sz w:val="20"/>
                <w:szCs w:val="20"/>
              </w:rPr>
            </w:pPr>
            <w:r>
              <w:rPr>
                <w:rFonts w:cs="Arial"/>
                <w:sz w:val="20"/>
                <w:szCs w:val="20"/>
              </w:rPr>
              <w:t>Control h</w:t>
            </w:r>
            <w:r w:rsidRPr="00D06C3A">
              <w:rPr>
                <w:rFonts w:cs="Arial"/>
                <w:sz w:val="20"/>
                <w:szCs w:val="20"/>
              </w:rPr>
              <w:t>emorrhag</w:t>
            </w:r>
            <w:r>
              <w:rPr>
                <w:rFonts w:cs="Arial"/>
                <w:sz w:val="20"/>
                <w:szCs w:val="20"/>
              </w:rPr>
              <w:t>ing</w:t>
            </w:r>
            <w:r w:rsidRPr="00D06C3A">
              <w:rPr>
                <w:rFonts w:cs="Arial"/>
                <w:sz w:val="20"/>
                <w:szCs w:val="20"/>
              </w:rPr>
              <w:t xml:space="preserve"> by direct pressure,</w:t>
            </w:r>
          </w:p>
          <w:p w14:paraId="42373E06" w14:textId="77777777" w:rsidR="00AB5FEB" w:rsidRPr="00D06C3A" w:rsidRDefault="00AB5FEB" w:rsidP="003A6B82">
            <w:pPr>
              <w:pStyle w:val="ListParagraph"/>
              <w:spacing w:before="18"/>
              <w:ind w:left="180" w:right="-20"/>
              <w:rPr>
                <w:rFonts w:cs="Arial"/>
                <w:sz w:val="20"/>
                <w:szCs w:val="20"/>
              </w:rPr>
            </w:pPr>
            <w:r w:rsidRPr="00D06C3A">
              <w:rPr>
                <w:rFonts w:cs="Arial"/>
                <w:sz w:val="20"/>
                <w:szCs w:val="20"/>
              </w:rPr>
              <w:t>pressure bandages, tourniquets</w:t>
            </w:r>
            <w:r>
              <w:rPr>
                <w:rFonts w:cs="Arial"/>
                <w:sz w:val="20"/>
                <w:szCs w:val="20"/>
              </w:rPr>
              <w:t>, wound packing, and hemostatic dressings</w:t>
            </w:r>
          </w:p>
          <w:p w14:paraId="5C533263" w14:textId="77777777" w:rsidR="00AB5FEB" w:rsidRPr="00D06C3A" w:rsidRDefault="00AB5FEB" w:rsidP="00AB5FEB">
            <w:pPr>
              <w:pStyle w:val="ListParagraph"/>
              <w:numPr>
                <w:ilvl w:val="0"/>
                <w:numId w:val="21"/>
              </w:numPr>
              <w:spacing w:before="18"/>
              <w:ind w:left="180" w:right="-20" w:hanging="180"/>
              <w:rPr>
                <w:rFonts w:cs="Arial"/>
                <w:sz w:val="20"/>
                <w:szCs w:val="20"/>
              </w:rPr>
            </w:pPr>
            <w:r>
              <w:rPr>
                <w:rFonts w:cs="Arial"/>
                <w:sz w:val="20"/>
                <w:szCs w:val="20"/>
              </w:rPr>
              <w:t>Apply c</w:t>
            </w:r>
            <w:r w:rsidRPr="00D06C3A">
              <w:rPr>
                <w:rFonts w:cs="Arial"/>
                <w:sz w:val="20"/>
                <w:szCs w:val="20"/>
              </w:rPr>
              <w:t>hest seals and dressings</w:t>
            </w:r>
          </w:p>
          <w:p w14:paraId="7EC0E15E" w14:textId="77777777" w:rsidR="00AB5FEB" w:rsidRPr="00D06C3A" w:rsidRDefault="00AB5FEB" w:rsidP="00AB5FEB">
            <w:pPr>
              <w:pStyle w:val="ListParagraph"/>
              <w:numPr>
                <w:ilvl w:val="0"/>
                <w:numId w:val="21"/>
              </w:numPr>
              <w:spacing w:before="18"/>
              <w:ind w:left="180" w:right="-20" w:hanging="180"/>
              <w:rPr>
                <w:rFonts w:cs="Arial"/>
                <w:sz w:val="20"/>
                <w:szCs w:val="20"/>
              </w:rPr>
            </w:pPr>
            <w:r>
              <w:rPr>
                <w:rFonts w:cs="Arial"/>
                <w:sz w:val="20"/>
                <w:szCs w:val="20"/>
              </w:rPr>
              <w:t>Perform s</w:t>
            </w:r>
            <w:r w:rsidRPr="00D06C3A">
              <w:rPr>
                <w:rFonts w:cs="Arial"/>
                <w:sz w:val="20"/>
                <w:szCs w:val="20"/>
              </w:rPr>
              <w:t>imple decontamination techniques</w:t>
            </w:r>
          </w:p>
          <w:p w14:paraId="4892D872" w14:textId="77777777" w:rsidR="00AB5FEB" w:rsidRDefault="00AB5FEB" w:rsidP="003A6B82">
            <w:pPr>
              <w:pStyle w:val="ListParagraph"/>
              <w:spacing w:before="18"/>
              <w:ind w:left="180" w:right="-20"/>
              <w:rPr>
                <w:rFonts w:cs="Arial"/>
                <w:sz w:val="20"/>
                <w:szCs w:val="20"/>
              </w:rPr>
            </w:pPr>
          </w:p>
          <w:p w14:paraId="44866CA6" w14:textId="77777777" w:rsidR="00AB5FEB" w:rsidRPr="00D06C3A" w:rsidRDefault="00AB5FEB" w:rsidP="003A6B82">
            <w:pPr>
              <w:pStyle w:val="ListParagraph"/>
              <w:spacing w:before="18"/>
              <w:ind w:left="180" w:right="-20"/>
              <w:rPr>
                <w:rFonts w:cs="Arial"/>
                <w:sz w:val="20"/>
                <w:szCs w:val="20"/>
              </w:rPr>
            </w:pPr>
          </w:p>
          <w:tbl>
            <w:tblPr>
              <w:tblW w:w="2785" w:type="dxa"/>
              <w:tblLayout w:type="fixed"/>
              <w:tblCellMar>
                <w:left w:w="0" w:type="dxa"/>
                <w:right w:w="0" w:type="dxa"/>
              </w:tblCellMar>
              <w:tblLook w:val="04A0" w:firstRow="1" w:lastRow="0" w:firstColumn="1" w:lastColumn="0" w:noHBand="0" w:noVBand="1"/>
            </w:tblPr>
            <w:tblGrid>
              <w:gridCol w:w="2785"/>
            </w:tblGrid>
            <w:tr w:rsidR="00AB5FEB" w14:paraId="2FE3640A" w14:textId="77777777" w:rsidTr="003A6B82">
              <w:trPr>
                <w:trHeight w:val="540"/>
              </w:trPr>
              <w:tc>
                <w:tcPr>
                  <w:tcW w:w="5000" w:type="pct"/>
                  <w:shd w:val="clear" w:color="auto" w:fill="E6EED5"/>
                  <w:noWrap/>
                  <w:tcMar>
                    <w:top w:w="0" w:type="dxa"/>
                    <w:left w:w="108" w:type="dxa"/>
                    <w:bottom w:w="0" w:type="dxa"/>
                    <w:right w:w="108" w:type="dxa"/>
                  </w:tcMar>
                  <w:hideMark/>
                </w:tcPr>
                <w:p w14:paraId="7402F0F9" w14:textId="77777777" w:rsidR="00AB5FEB" w:rsidRDefault="00AB5FEB" w:rsidP="003A6B82">
                  <w:pPr>
                    <w:rPr>
                      <w:rFonts w:ascii="Calibri" w:eastAsiaTheme="minorHAnsi" w:hAnsi="Calibri"/>
                      <w:color w:val="76923C"/>
                      <w:sz w:val="20"/>
                      <w:szCs w:val="20"/>
                    </w:rPr>
                  </w:pPr>
                  <w:r>
                    <w:rPr>
                      <w:rStyle w:val="SubtleEmphasis"/>
                      <w:sz w:val="20"/>
                      <w:szCs w:val="20"/>
                    </w:rPr>
                    <w:t>Optional Skills (LEMSA Approved)</w:t>
                  </w:r>
                </w:p>
              </w:tc>
            </w:tr>
            <w:tr w:rsidR="00AB5FEB" w14:paraId="380B6D95" w14:textId="77777777" w:rsidTr="003A6B82">
              <w:tc>
                <w:tcPr>
                  <w:tcW w:w="5000" w:type="pct"/>
                  <w:tcBorders>
                    <w:top w:val="nil"/>
                    <w:left w:val="nil"/>
                    <w:bottom w:val="single" w:sz="8" w:space="0" w:color="9BBB59"/>
                    <w:right w:val="nil"/>
                  </w:tcBorders>
                  <w:shd w:val="clear" w:color="auto" w:fill="E6EED5"/>
                  <w:noWrap/>
                  <w:tcMar>
                    <w:top w:w="0" w:type="dxa"/>
                    <w:left w:w="108" w:type="dxa"/>
                    <w:bottom w:w="0" w:type="dxa"/>
                    <w:right w:w="108" w:type="dxa"/>
                  </w:tcMar>
                  <w:hideMark/>
                </w:tcPr>
                <w:p w14:paraId="4181968B" w14:textId="77777777" w:rsidR="00AB5FEB" w:rsidRDefault="00AB5FEB" w:rsidP="00AB5FEB">
                  <w:pPr>
                    <w:pStyle w:val="ListParagraph"/>
                    <w:numPr>
                      <w:ilvl w:val="0"/>
                      <w:numId w:val="23"/>
                    </w:numPr>
                    <w:ind w:left="270" w:hanging="270"/>
                    <w:rPr>
                      <w:rFonts w:eastAsiaTheme="minorHAnsi" w:cs="Arial"/>
                      <w:color w:val="76923C"/>
                      <w:sz w:val="20"/>
                      <w:szCs w:val="20"/>
                    </w:rPr>
                  </w:pPr>
                  <w:r>
                    <w:rPr>
                      <w:rFonts w:cs="Arial"/>
                      <w:color w:val="76923C"/>
                      <w:sz w:val="20"/>
                      <w:szCs w:val="20"/>
                    </w:rPr>
                    <w:t>Administer Epinephrine Auto- injectors</w:t>
                  </w:r>
                </w:p>
                <w:p w14:paraId="23793434" w14:textId="77777777" w:rsidR="00AB5FEB" w:rsidRDefault="00AB5FEB" w:rsidP="00AB5FEB">
                  <w:pPr>
                    <w:pStyle w:val="ListParagraph"/>
                    <w:numPr>
                      <w:ilvl w:val="0"/>
                      <w:numId w:val="23"/>
                    </w:numPr>
                    <w:ind w:left="270" w:hanging="270"/>
                    <w:rPr>
                      <w:rFonts w:cs="Arial"/>
                      <w:color w:val="76923C"/>
                      <w:sz w:val="20"/>
                      <w:szCs w:val="20"/>
                    </w:rPr>
                  </w:pPr>
                  <w:r>
                    <w:rPr>
                      <w:rFonts w:cs="Arial"/>
                      <w:color w:val="76923C"/>
                      <w:sz w:val="20"/>
                      <w:szCs w:val="20"/>
                    </w:rPr>
                    <w:t>Administer oxygen</w:t>
                  </w:r>
                </w:p>
                <w:p w14:paraId="7BD48355" w14:textId="77777777" w:rsidR="00AB5FEB" w:rsidRDefault="00AB5FEB" w:rsidP="00AB5FEB">
                  <w:pPr>
                    <w:pStyle w:val="ListParagraph"/>
                    <w:numPr>
                      <w:ilvl w:val="0"/>
                      <w:numId w:val="23"/>
                    </w:numPr>
                    <w:ind w:left="270" w:hanging="270"/>
                    <w:rPr>
                      <w:rFonts w:cs="Arial"/>
                      <w:color w:val="76923C"/>
                      <w:sz w:val="20"/>
                      <w:szCs w:val="20"/>
                    </w:rPr>
                  </w:pPr>
                  <w:r>
                    <w:rPr>
                      <w:rFonts w:cs="Arial"/>
                      <w:color w:val="76923C"/>
                      <w:sz w:val="20"/>
                      <w:szCs w:val="20"/>
                    </w:rPr>
                    <w:t xml:space="preserve">Administer </w:t>
                  </w:r>
                  <w:proofErr w:type="spellStart"/>
                  <w:r>
                    <w:rPr>
                      <w:rFonts w:cs="Arial"/>
                      <w:color w:val="76923C"/>
                      <w:sz w:val="20"/>
                      <w:szCs w:val="20"/>
                    </w:rPr>
                    <w:t>duodote</w:t>
                  </w:r>
                  <w:proofErr w:type="spellEnd"/>
                  <w:r>
                    <w:rPr>
                      <w:rFonts w:cs="Arial"/>
                      <w:color w:val="76923C"/>
                      <w:sz w:val="20"/>
                      <w:szCs w:val="20"/>
                    </w:rPr>
                    <w:t xml:space="preserve"> kits for self/peer</w:t>
                  </w:r>
                </w:p>
                <w:p w14:paraId="22BF48EB" w14:textId="77777777" w:rsidR="00AB5FEB" w:rsidRDefault="00AB5FEB" w:rsidP="00AB5FEB">
                  <w:pPr>
                    <w:pStyle w:val="ListParagraph"/>
                    <w:numPr>
                      <w:ilvl w:val="0"/>
                      <w:numId w:val="23"/>
                    </w:numPr>
                    <w:ind w:left="270" w:hanging="270"/>
                    <w:rPr>
                      <w:rFonts w:cs="Arial"/>
                      <w:color w:val="76923C"/>
                      <w:sz w:val="20"/>
                      <w:szCs w:val="20"/>
                    </w:rPr>
                  </w:pPr>
                  <w:r>
                    <w:rPr>
                      <w:rFonts w:cs="Arial"/>
                      <w:color w:val="76923C"/>
                      <w:sz w:val="20"/>
                      <w:szCs w:val="20"/>
                    </w:rPr>
                    <w:t>Administer naloxone</w:t>
                  </w:r>
                </w:p>
                <w:p w14:paraId="1F5D2EB9" w14:textId="77777777" w:rsidR="00AB5FEB" w:rsidRDefault="00AB5FEB" w:rsidP="00AB5FEB">
                  <w:pPr>
                    <w:pStyle w:val="ListParagraph"/>
                    <w:numPr>
                      <w:ilvl w:val="0"/>
                      <w:numId w:val="23"/>
                    </w:numPr>
                    <w:ind w:left="270" w:hanging="270"/>
                    <w:rPr>
                      <w:rFonts w:cs="Arial"/>
                      <w:color w:val="76923C"/>
                      <w:sz w:val="20"/>
                      <w:szCs w:val="20"/>
                    </w:rPr>
                  </w:pPr>
                  <w:r>
                    <w:rPr>
                      <w:rFonts w:cs="Arial"/>
                      <w:color w:val="76923C"/>
                      <w:sz w:val="20"/>
                      <w:szCs w:val="20"/>
                    </w:rPr>
                    <w:t>Institute oropharyngeal &amp; nasopharyngeal</w:t>
                  </w:r>
                </w:p>
                <w:p w14:paraId="54D63065" w14:textId="77777777" w:rsidR="00AB5FEB" w:rsidRDefault="00AB5FEB" w:rsidP="003A6B82">
                  <w:pPr>
                    <w:pStyle w:val="ListParagraph"/>
                    <w:ind w:left="270"/>
                    <w:rPr>
                      <w:rFonts w:cs="Arial"/>
                      <w:color w:val="76923C"/>
                      <w:sz w:val="20"/>
                      <w:szCs w:val="20"/>
                    </w:rPr>
                  </w:pPr>
                  <w:r>
                    <w:rPr>
                      <w:rFonts w:cs="Arial"/>
                      <w:color w:val="76923C"/>
                      <w:sz w:val="20"/>
                      <w:szCs w:val="20"/>
                    </w:rPr>
                    <w:t>airways</w:t>
                  </w:r>
                </w:p>
              </w:tc>
            </w:tr>
          </w:tbl>
          <w:p w14:paraId="2977AD45" w14:textId="77777777" w:rsidR="00AB5FEB" w:rsidRPr="00D06C3A" w:rsidRDefault="00AB5FEB" w:rsidP="003A6B82">
            <w:pPr>
              <w:pStyle w:val="ListParagraph"/>
              <w:spacing w:before="18"/>
              <w:ind w:left="180" w:right="-20"/>
              <w:rPr>
                <w:rFonts w:cs="Arial"/>
                <w:sz w:val="20"/>
                <w:szCs w:val="20"/>
              </w:rPr>
            </w:pPr>
          </w:p>
        </w:tc>
        <w:tc>
          <w:tcPr>
            <w:tcW w:w="1149" w:type="pct"/>
            <w:tcBorders>
              <w:top w:val="nil"/>
              <w:left w:val="nil"/>
              <w:bottom w:val="nil"/>
              <w:right w:val="nil"/>
            </w:tcBorders>
          </w:tcPr>
          <w:p w14:paraId="6F3EF61F" w14:textId="77777777" w:rsidR="00AB5FEB" w:rsidRPr="00F17A41"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F17A41">
              <w:rPr>
                <w:rStyle w:val="SubtleEmphasis"/>
                <w:rFonts w:cs="Arial"/>
                <w:b/>
                <w:color w:val="4C5F27"/>
                <w:sz w:val="20"/>
                <w:szCs w:val="20"/>
              </w:rPr>
              <w:t>All Public Safety Skills</w:t>
            </w:r>
          </w:p>
          <w:p w14:paraId="5D74FD18" w14:textId="77777777" w:rsidR="00AB5FEB" w:rsidRPr="00D06C3A"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bCs/>
                <w:sz w:val="20"/>
                <w:szCs w:val="20"/>
              </w:rPr>
              <w:t>Perform p</w:t>
            </w:r>
            <w:r w:rsidRPr="00D06C3A">
              <w:rPr>
                <w:rFonts w:eastAsia="Arial" w:cs="Arial"/>
                <w:bCs/>
                <w:sz w:val="20"/>
                <w:szCs w:val="20"/>
              </w:rPr>
              <w:t>a</w:t>
            </w:r>
            <w:r w:rsidRPr="00D06C3A">
              <w:rPr>
                <w:rFonts w:eastAsia="Arial" w:cs="Arial"/>
                <w:bCs/>
                <w:spacing w:val="2"/>
                <w:sz w:val="20"/>
                <w:szCs w:val="20"/>
              </w:rPr>
              <w:t>t</w:t>
            </w:r>
            <w:r w:rsidRPr="00D06C3A">
              <w:rPr>
                <w:rFonts w:eastAsia="Arial" w:cs="Arial"/>
                <w:bCs/>
                <w:sz w:val="20"/>
                <w:szCs w:val="20"/>
              </w:rPr>
              <w:t>ie</w:t>
            </w:r>
            <w:r w:rsidRPr="00D06C3A">
              <w:rPr>
                <w:rFonts w:eastAsia="Arial" w:cs="Arial"/>
                <w:bCs/>
                <w:spacing w:val="-1"/>
                <w:sz w:val="20"/>
                <w:szCs w:val="20"/>
              </w:rPr>
              <w:t>n</w:t>
            </w:r>
            <w:r w:rsidRPr="00D06C3A">
              <w:rPr>
                <w:rFonts w:eastAsia="Arial" w:cs="Arial"/>
                <w:bCs/>
                <w:sz w:val="20"/>
                <w:szCs w:val="20"/>
              </w:rPr>
              <w:t xml:space="preserve">t </w:t>
            </w:r>
            <w:r>
              <w:rPr>
                <w:rFonts w:eastAsia="Arial" w:cs="Arial"/>
                <w:bCs/>
                <w:sz w:val="20"/>
                <w:szCs w:val="20"/>
              </w:rPr>
              <w:t>a</w:t>
            </w:r>
            <w:r w:rsidRPr="00D06C3A">
              <w:rPr>
                <w:rFonts w:eastAsia="Arial" w:cs="Arial"/>
                <w:bCs/>
                <w:spacing w:val="1"/>
                <w:sz w:val="20"/>
                <w:szCs w:val="20"/>
              </w:rPr>
              <w:t>ss</w:t>
            </w:r>
            <w:r w:rsidRPr="00D06C3A">
              <w:rPr>
                <w:rFonts w:eastAsia="Arial" w:cs="Arial"/>
                <w:bCs/>
                <w:sz w:val="20"/>
                <w:szCs w:val="20"/>
              </w:rPr>
              <w:t>e</w:t>
            </w:r>
            <w:r w:rsidRPr="00D06C3A">
              <w:rPr>
                <w:rFonts w:eastAsia="Arial" w:cs="Arial"/>
                <w:bCs/>
                <w:spacing w:val="2"/>
                <w:sz w:val="20"/>
                <w:szCs w:val="20"/>
              </w:rPr>
              <w:t>s</w:t>
            </w:r>
            <w:r w:rsidRPr="00D06C3A">
              <w:rPr>
                <w:rFonts w:eastAsia="Arial" w:cs="Arial"/>
                <w:bCs/>
                <w:spacing w:val="1"/>
                <w:sz w:val="20"/>
                <w:szCs w:val="20"/>
              </w:rPr>
              <w:t>s</w:t>
            </w:r>
            <w:r w:rsidRPr="00D06C3A">
              <w:rPr>
                <w:rFonts w:eastAsia="Arial" w:cs="Arial"/>
                <w:bCs/>
                <w:sz w:val="20"/>
                <w:szCs w:val="20"/>
              </w:rPr>
              <w:t>me</w:t>
            </w:r>
            <w:r w:rsidRPr="00D06C3A">
              <w:rPr>
                <w:rFonts w:eastAsia="Arial" w:cs="Arial"/>
                <w:bCs/>
                <w:spacing w:val="-3"/>
                <w:sz w:val="20"/>
                <w:szCs w:val="20"/>
              </w:rPr>
              <w:t>n</w:t>
            </w:r>
            <w:r w:rsidRPr="00D06C3A">
              <w:rPr>
                <w:rFonts w:eastAsia="Arial" w:cs="Arial"/>
                <w:bCs/>
                <w:sz w:val="20"/>
                <w:szCs w:val="20"/>
              </w:rPr>
              <w:t>t</w:t>
            </w:r>
          </w:p>
          <w:p w14:paraId="6C1E690B" w14:textId="77777777" w:rsidR="00AB5FEB" w:rsidRPr="00F17A41"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Render basic life support, rescue and emergency medical care</w:t>
            </w:r>
          </w:p>
          <w:p w14:paraId="65B0B757" w14:textId="77777777" w:rsidR="00AB5FEB" w:rsidRPr="00D06C3A"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bCs/>
                <w:spacing w:val="-4"/>
                <w:sz w:val="20"/>
                <w:szCs w:val="20"/>
              </w:rPr>
              <w:t>Administer a</w:t>
            </w:r>
            <w:r w:rsidRPr="00D06C3A">
              <w:rPr>
                <w:rFonts w:eastAsia="Arial" w:cs="Arial"/>
                <w:bCs/>
                <w:spacing w:val="2"/>
                <w:sz w:val="20"/>
                <w:szCs w:val="20"/>
              </w:rPr>
              <w:t>d</w:t>
            </w:r>
            <w:r w:rsidRPr="00D06C3A">
              <w:rPr>
                <w:rFonts w:eastAsia="Arial" w:cs="Arial"/>
                <w:bCs/>
                <w:spacing w:val="-4"/>
                <w:sz w:val="20"/>
                <w:szCs w:val="20"/>
              </w:rPr>
              <w:t>v</w:t>
            </w:r>
            <w:r w:rsidRPr="00D06C3A">
              <w:rPr>
                <w:rFonts w:eastAsia="Arial" w:cs="Arial"/>
                <w:bCs/>
                <w:sz w:val="20"/>
                <w:szCs w:val="20"/>
              </w:rPr>
              <w:t>a</w:t>
            </w:r>
            <w:r w:rsidRPr="00D06C3A">
              <w:rPr>
                <w:rFonts w:eastAsia="Arial" w:cs="Arial"/>
                <w:bCs/>
                <w:spacing w:val="-1"/>
                <w:sz w:val="20"/>
                <w:szCs w:val="20"/>
              </w:rPr>
              <w:t>n</w:t>
            </w:r>
            <w:r w:rsidRPr="00D06C3A">
              <w:rPr>
                <w:rFonts w:eastAsia="Arial" w:cs="Arial"/>
                <w:bCs/>
                <w:spacing w:val="1"/>
                <w:sz w:val="20"/>
                <w:szCs w:val="20"/>
              </w:rPr>
              <w:t>c</w:t>
            </w:r>
            <w:r w:rsidRPr="00D06C3A">
              <w:rPr>
                <w:rFonts w:eastAsia="Arial" w:cs="Arial"/>
                <w:bCs/>
                <w:sz w:val="20"/>
                <w:szCs w:val="20"/>
              </w:rPr>
              <w:t>ed</w:t>
            </w:r>
            <w:r w:rsidRPr="00D06C3A">
              <w:rPr>
                <w:rFonts w:eastAsia="Arial" w:cs="Arial"/>
                <w:bCs/>
                <w:spacing w:val="-7"/>
                <w:sz w:val="20"/>
                <w:szCs w:val="20"/>
              </w:rPr>
              <w:t xml:space="preserve"> </w:t>
            </w:r>
            <w:r w:rsidRPr="00D06C3A">
              <w:rPr>
                <w:rFonts w:eastAsia="Arial" w:cs="Arial"/>
                <w:bCs/>
                <w:spacing w:val="2"/>
                <w:sz w:val="20"/>
                <w:szCs w:val="20"/>
              </w:rPr>
              <w:t>f</w:t>
            </w:r>
            <w:r w:rsidRPr="00D06C3A">
              <w:rPr>
                <w:rFonts w:eastAsia="Arial" w:cs="Arial"/>
                <w:bCs/>
                <w:sz w:val="20"/>
                <w:szCs w:val="20"/>
              </w:rPr>
              <w:t>i</w:t>
            </w:r>
            <w:r w:rsidRPr="00D06C3A">
              <w:rPr>
                <w:rFonts w:eastAsia="Arial" w:cs="Arial"/>
                <w:bCs/>
                <w:spacing w:val="-1"/>
                <w:sz w:val="20"/>
                <w:szCs w:val="20"/>
              </w:rPr>
              <w:t>r</w:t>
            </w:r>
            <w:r w:rsidRPr="00D06C3A">
              <w:rPr>
                <w:rFonts w:eastAsia="Arial" w:cs="Arial"/>
                <w:bCs/>
                <w:spacing w:val="1"/>
                <w:sz w:val="20"/>
                <w:szCs w:val="20"/>
              </w:rPr>
              <w:t>s</w:t>
            </w:r>
            <w:r w:rsidRPr="00D06C3A">
              <w:rPr>
                <w:rFonts w:eastAsia="Arial" w:cs="Arial"/>
                <w:bCs/>
                <w:sz w:val="20"/>
                <w:szCs w:val="20"/>
              </w:rPr>
              <w:t>t</w:t>
            </w:r>
            <w:r w:rsidRPr="00D06C3A">
              <w:rPr>
                <w:rFonts w:eastAsia="Arial" w:cs="Arial"/>
                <w:bCs/>
                <w:spacing w:val="-3"/>
                <w:sz w:val="20"/>
                <w:szCs w:val="20"/>
              </w:rPr>
              <w:t xml:space="preserve"> </w:t>
            </w:r>
            <w:r w:rsidRPr="00D06C3A">
              <w:rPr>
                <w:rFonts w:eastAsia="Arial" w:cs="Arial"/>
                <w:bCs/>
                <w:sz w:val="20"/>
                <w:szCs w:val="20"/>
              </w:rPr>
              <w:t>aid and OTC medications with LEMSA approval</w:t>
            </w:r>
          </w:p>
          <w:p w14:paraId="4776779F" w14:textId="77777777" w:rsidR="00AB5FEB" w:rsidRPr="00D06C3A"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D06C3A">
              <w:rPr>
                <w:rFonts w:eastAsia="Arial" w:cs="Arial"/>
                <w:bCs/>
                <w:spacing w:val="7"/>
                <w:sz w:val="20"/>
                <w:szCs w:val="20"/>
              </w:rPr>
              <w:t>T</w:t>
            </w:r>
            <w:r w:rsidRPr="00D06C3A">
              <w:rPr>
                <w:rFonts w:eastAsia="Arial" w:cs="Arial"/>
                <w:bCs/>
                <w:spacing w:val="-2"/>
                <w:sz w:val="20"/>
                <w:szCs w:val="20"/>
              </w:rPr>
              <w:t>r</w:t>
            </w:r>
            <w:r w:rsidRPr="00D06C3A">
              <w:rPr>
                <w:rFonts w:eastAsia="Arial" w:cs="Arial"/>
                <w:bCs/>
                <w:sz w:val="20"/>
                <w:szCs w:val="20"/>
              </w:rPr>
              <w:t>a</w:t>
            </w:r>
            <w:r w:rsidRPr="00D06C3A">
              <w:rPr>
                <w:rFonts w:eastAsia="Arial" w:cs="Arial"/>
                <w:bCs/>
                <w:spacing w:val="-1"/>
                <w:sz w:val="20"/>
                <w:szCs w:val="20"/>
              </w:rPr>
              <w:t>n</w:t>
            </w:r>
            <w:r w:rsidRPr="00D06C3A">
              <w:rPr>
                <w:rFonts w:eastAsia="Arial" w:cs="Arial"/>
                <w:bCs/>
                <w:spacing w:val="1"/>
                <w:sz w:val="20"/>
                <w:szCs w:val="20"/>
              </w:rPr>
              <w:t>s</w:t>
            </w:r>
            <w:r w:rsidRPr="00D06C3A">
              <w:rPr>
                <w:rFonts w:eastAsia="Arial" w:cs="Arial"/>
                <w:bCs/>
                <w:spacing w:val="2"/>
                <w:sz w:val="20"/>
                <w:szCs w:val="20"/>
              </w:rPr>
              <w:t>po</w:t>
            </w:r>
            <w:r w:rsidRPr="00D06C3A">
              <w:rPr>
                <w:rFonts w:eastAsia="Arial" w:cs="Arial"/>
                <w:bCs/>
                <w:spacing w:val="-2"/>
                <w:sz w:val="20"/>
                <w:szCs w:val="20"/>
              </w:rPr>
              <w:t>r</w:t>
            </w:r>
            <w:r w:rsidRPr="00D06C3A">
              <w:rPr>
                <w:rFonts w:eastAsia="Arial" w:cs="Arial"/>
                <w:bCs/>
                <w:spacing w:val="2"/>
                <w:sz w:val="20"/>
                <w:szCs w:val="20"/>
              </w:rPr>
              <w:t>t</w:t>
            </w:r>
            <w:r w:rsidRPr="00D06C3A">
              <w:rPr>
                <w:rFonts w:eastAsia="Arial" w:cs="Arial"/>
                <w:bCs/>
                <w:sz w:val="20"/>
                <w:szCs w:val="20"/>
              </w:rPr>
              <w:t xml:space="preserve"> ill</w:t>
            </w:r>
            <w:r w:rsidRPr="00D06C3A">
              <w:rPr>
                <w:rFonts w:eastAsia="Arial" w:cs="Arial"/>
                <w:bCs/>
                <w:spacing w:val="-2"/>
                <w:sz w:val="20"/>
                <w:szCs w:val="20"/>
              </w:rPr>
              <w:t xml:space="preserve"> </w:t>
            </w:r>
            <w:r>
              <w:rPr>
                <w:rFonts w:eastAsia="Arial" w:cs="Arial"/>
                <w:bCs/>
                <w:sz w:val="20"/>
                <w:szCs w:val="20"/>
              </w:rPr>
              <w:t>and</w:t>
            </w:r>
            <w:r w:rsidRPr="00D06C3A">
              <w:rPr>
                <w:rFonts w:eastAsia="Arial" w:cs="Arial"/>
                <w:bCs/>
                <w:spacing w:val="-2"/>
                <w:sz w:val="20"/>
                <w:szCs w:val="20"/>
              </w:rPr>
              <w:t xml:space="preserve"> </w:t>
            </w:r>
            <w:r w:rsidRPr="00D06C3A">
              <w:rPr>
                <w:rFonts w:eastAsia="Arial" w:cs="Arial"/>
                <w:bCs/>
                <w:sz w:val="20"/>
                <w:szCs w:val="20"/>
              </w:rPr>
              <w:t>i</w:t>
            </w:r>
            <w:r w:rsidRPr="00D06C3A">
              <w:rPr>
                <w:rFonts w:eastAsia="Arial" w:cs="Arial"/>
                <w:bCs/>
                <w:spacing w:val="1"/>
                <w:sz w:val="20"/>
                <w:szCs w:val="20"/>
              </w:rPr>
              <w:t>n</w:t>
            </w:r>
            <w:r w:rsidRPr="00D06C3A">
              <w:rPr>
                <w:rFonts w:eastAsia="Arial" w:cs="Arial"/>
                <w:bCs/>
                <w:sz w:val="20"/>
                <w:szCs w:val="20"/>
              </w:rPr>
              <w:t>j</w:t>
            </w:r>
            <w:r w:rsidRPr="00D06C3A">
              <w:rPr>
                <w:rFonts w:eastAsia="Arial" w:cs="Arial"/>
                <w:bCs/>
                <w:spacing w:val="-2"/>
                <w:sz w:val="20"/>
                <w:szCs w:val="20"/>
              </w:rPr>
              <w:t>ur</w:t>
            </w:r>
            <w:r w:rsidRPr="00D06C3A">
              <w:rPr>
                <w:rFonts w:eastAsia="Arial" w:cs="Arial"/>
                <w:bCs/>
                <w:sz w:val="20"/>
                <w:szCs w:val="20"/>
              </w:rPr>
              <w:t xml:space="preserve">ed </w:t>
            </w:r>
            <w:r w:rsidRPr="00D06C3A">
              <w:rPr>
                <w:rFonts w:eastAsia="Arial" w:cs="Arial"/>
                <w:bCs/>
                <w:spacing w:val="2"/>
                <w:sz w:val="20"/>
                <w:szCs w:val="20"/>
              </w:rPr>
              <w:t>p</w:t>
            </w:r>
            <w:r w:rsidRPr="00D06C3A">
              <w:rPr>
                <w:rFonts w:eastAsia="Arial" w:cs="Arial"/>
                <w:bCs/>
                <w:sz w:val="20"/>
                <w:szCs w:val="20"/>
              </w:rPr>
              <w:t>e</w:t>
            </w:r>
            <w:r w:rsidRPr="00D06C3A">
              <w:rPr>
                <w:rFonts w:eastAsia="Arial" w:cs="Arial"/>
                <w:bCs/>
                <w:spacing w:val="-1"/>
                <w:sz w:val="20"/>
                <w:szCs w:val="20"/>
              </w:rPr>
              <w:t>r</w:t>
            </w:r>
            <w:r w:rsidRPr="00D06C3A">
              <w:rPr>
                <w:rFonts w:eastAsia="Arial" w:cs="Arial"/>
                <w:bCs/>
                <w:spacing w:val="1"/>
                <w:sz w:val="20"/>
                <w:szCs w:val="20"/>
              </w:rPr>
              <w:t>s</w:t>
            </w:r>
            <w:r w:rsidRPr="00D06C3A">
              <w:rPr>
                <w:rFonts w:eastAsia="Arial" w:cs="Arial"/>
                <w:bCs/>
                <w:spacing w:val="2"/>
                <w:sz w:val="20"/>
                <w:szCs w:val="20"/>
              </w:rPr>
              <w:t>o</w:t>
            </w:r>
            <w:r w:rsidRPr="00D06C3A">
              <w:rPr>
                <w:rFonts w:eastAsia="Arial" w:cs="Arial"/>
                <w:bCs/>
                <w:spacing w:val="-2"/>
                <w:sz w:val="20"/>
                <w:szCs w:val="20"/>
              </w:rPr>
              <w:t>n</w:t>
            </w:r>
            <w:r w:rsidRPr="00D06C3A">
              <w:rPr>
                <w:rFonts w:eastAsia="Arial" w:cs="Arial"/>
                <w:bCs/>
                <w:sz w:val="20"/>
                <w:szCs w:val="20"/>
              </w:rPr>
              <w:t>s</w:t>
            </w:r>
          </w:p>
          <w:p w14:paraId="26D7E1A2" w14:textId="77777777" w:rsidR="00AB5FEB" w:rsidRPr="00F17A41"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bCs/>
                <w:sz w:val="20"/>
                <w:szCs w:val="20"/>
              </w:rPr>
              <w:t>Administer</w:t>
            </w:r>
            <w:r w:rsidRPr="00D06C3A">
              <w:rPr>
                <w:rFonts w:eastAsia="Arial" w:cs="Arial"/>
                <w:bCs/>
                <w:sz w:val="20"/>
                <w:szCs w:val="20"/>
              </w:rPr>
              <w:t xml:space="preserve"> </w:t>
            </w:r>
            <w:r w:rsidRPr="00D06C3A">
              <w:rPr>
                <w:rFonts w:eastAsia="Arial" w:cs="Arial"/>
                <w:bCs/>
                <w:spacing w:val="-3"/>
                <w:sz w:val="20"/>
                <w:szCs w:val="20"/>
              </w:rPr>
              <w:t>a</w:t>
            </w:r>
            <w:r w:rsidRPr="00D06C3A">
              <w:rPr>
                <w:rFonts w:eastAsia="Arial" w:cs="Arial"/>
                <w:bCs/>
                <w:spacing w:val="2"/>
                <w:sz w:val="20"/>
                <w:szCs w:val="20"/>
              </w:rPr>
              <w:t>d</w:t>
            </w:r>
            <w:r w:rsidRPr="00D06C3A">
              <w:rPr>
                <w:rFonts w:eastAsia="Arial" w:cs="Arial"/>
                <w:bCs/>
                <w:sz w:val="20"/>
                <w:szCs w:val="20"/>
              </w:rPr>
              <w:t>j</w:t>
            </w:r>
            <w:r w:rsidRPr="00D06C3A">
              <w:rPr>
                <w:rFonts w:eastAsia="Arial" w:cs="Arial"/>
                <w:bCs/>
                <w:spacing w:val="-2"/>
                <w:sz w:val="20"/>
                <w:szCs w:val="20"/>
              </w:rPr>
              <w:t>un</w:t>
            </w:r>
            <w:r w:rsidRPr="00D06C3A">
              <w:rPr>
                <w:rFonts w:eastAsia="Arial" w:cs="Arial"/>
                <w:bCs/>
                <w:spacing w:val="1"/>
                <w:sz w:val="20"/>
                <w:szCs w:val="20"/>
              </w:rPr>
              <w:t>c</w:t>
            </w:r>
            <w:r w:rsidRPr="00D06C3A">
              <w:rPr>
                <w:rFonts w:eastAsia="Arial" w:cs="Arial"/>
                <w:bCs/>
                <w:spacing w:val="2"/>
                <w:sz w:val="20"/>
                <w:szCs w:val="20"/>
              </w:rPr>
              <w:t>t</w:t>
            </w:r>
            <w:r w:rsidRPr="00D06C3A">
              <w:rPr>
                <w:rFonts w:eastAsia="Arial" w:cs="Arial"/>
                <w:bCs/>
                <w:sz w:val="20"/>
                <w:szCs w:val="20"/>
              </w:rPr>
              <w:t>i</w:t>
            </w:r>
            <w:r w:rsidRPr="00D06C3A">
              <w:rPr>
                <w:rFonts w:eastAsia="Arial" w:cs="Arial"/>
                <w:bCs/>
                <w:spacing w:val="-3"/>
                <w:sz w:val="20"/>
                <w:szCs w:val="20"/>
              </w:rPr>
              <w:t>v</w:t>
            </w:r>
            <w:r w:rsidRPr="00D06C3A">
              <w:rPr>
                <w:rFonts w:eastAsia="Arial" w:cs="Arial"/>
                <w:bCs/>
                <w:sz w:val="20"/>
                <w:szCs w:val="20"/>
              </w:rPr>
              <w:t xml:space="preserve">e </w:t>
            </w:r>
            <w:r w:rsidRPr="00D06C3A">
              <w:rPr>
                <w:rFonts w:eastAsia="Arial" w:cs="Arial"/>
                <w:bCs/>
                <w:spacing w:val="2"/>
                <w:sz w:val="20"/>
                <w:szCs w:val="20"/>
              </w:rPr>
              <w:t>b</w:t>
            </w:r>
            <w:r w:rsidRPr="00D06C3A">
              <w:rPr>
                <w:rFonts w:eastAsia="Arial" w:cs="Arial"/>
                <w:bCs/>
                <w:spacing w:val="-2"/>
                <w:sz w:val="20"/>
                <w:szCs w:val="20"/>
              </w:rPr>
              <w:t>r</w:t>
            </w:r>
            <w:r w:rsidRPr="00D06C3A">
              <w:rPr>
                <w:rFonts w:eastAsia="Arial" w:cs="Arial"/>
                <w:bCs/>
                <w:sz w:val="20"/>
                <w:szCs w:val="20"/>
              </w:rPr>
              <w:t>ea</w:t>
            </w:r>
            <w:r w:rsidRPr="00D06C3A">
              <w:rPr>
                <w:rFonts w:eastAsia="Arial" w:cs="Arial"/>
                <w:bCs/>
                <w:spacing w:val="4"/>
                <w:sz w:val="20"/>
                <w:szCs w:val="20"/>
              </w:rPr>
              <w:t>t</w:t>
            </w:r>
            <w:r w:rsidRPr="00D06C3A">
              <w:rPr>
                <w:rFonts w:eastAsia="Arial" w:cs="Arial"/>
                <w:bCs/>
                <w:spacing w:val="-2"/>
                <w:sz w:val="20"/>
                <w:szCs w:val="20"/>
              </w:rPr>
              <w:t>h</w:t>
            </w:r>
            <w:r w:rsidRPr="00D06C3A">
              <w:rPr>
                <w:rFonts w:eastAsia="Arial" w:cs="Arial"/>
                <w:bCs/>
                <w:sz w:val="20"/>
                <w:szCs w:val="20"/>
              </w:rPr>
              <w:t>i</w:t>
            </w:r>
            <w:r w:rsidRPr="00D06C3A">
              <w:rPr>
                <w:rFonts w:eastAsia="Arial" w:cs="Arial"/>
                <w:bCs/>
                <w:spacing w:val="-2"/>
                <w:sz w:val="20"/>
                <w:szCs w:val="20"/>
              </w:rPr>
              <w:t>n</w:t>
            </w:r>
            <w:r w:rsidRPr="00D06C3A">
              <w:rPr>
                <w:rFonts w:eastAsia="Arial" w:cs="Arial"/>
                <w:bCs/>
                <w:sz w:val="20"/>
                <w:szCs w:val="20"/>
              </w:rPr>
              <w:t>g</w:t>
            </w:r>
            <w:r w:rsidRPr="00D06C3A">
              <w:rPr>
                <w:rFonts w:eastAsia="Arial" w:cs="Arial"/>
                <w:bCs/>
                <w:spacing w:val="-9"/>
                <w:sz w:val="20"/>
                <w:szCs w:val="20"/>
              </w:rPr>
              <w:t xml:space="preserve"> </w:t>
            </w:r>
            <w:r w:rsidRPr="00D06C3A">
              <w:rPr>
                <w:rFonts w:eastAsia="Arial" w:cs="Arial"/>
                <w:bCs/>
                <w:sz w:val="20"/>
                <w:szCs w:val="20"/>
              </w:rPr>
              <w:t>aid</w:t>
            </w:r>
            <w:r w:rsidRPr="00D06C3A">
              <w:rPr>
                <w:rFonts w:eastAsia="Arial" w:cs="Arial"/>
                <w:bCs/>
                <w:spacing w:val="2"/>
                <w:sz w:val="20"/>
                <w:szCs w:val="20"/>
              </w:rPr>
              <w:t>s</w:t>
            </w:r>
          </w:p>
          <w:p w14:paraId="42F7D9A5" w14:textId="77777777" w:rsidR="00AB5FEB" w:rsidRPr="00D06C3A"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bCs/>
                <w:sz w:val="20"/>
                <w:szCs w:val="20"/>
              </w:rPr>
              <w:t>A</w:t>
            </w:r>
            <w:r w:rsidRPr="00D06C3A">
              <w:rPr>
                <w:rFonts w:eastAsia="Arial" w:cs="Arial"/>
                <w:bCs/>
                <w:spacing w:val="4"/>
                <w:sz w:val="20"/>
                <w:szCs w:val="20"/>
              </w:rPr>
              <w:t>d</w:t>
            </w:r>
            <w:r w:rsidRPr="00D06C3A">
              <w:rPr>
                <w:rFonts w:eastAsia="Arial" w:cs="Arial"/>
                <w:bCs/>
                <w:sz w:val="20"/>
                <w:szCs w:val="20"/>
              </w:rPr>
              <w:t>mi</w:t>
            </w:r>
            <w:r w:rsidRPr="00D06C3A">
              <w:rPr>
                <w:rFonts w:eastAsia="Arial" w:cs="Arial"/>
                <w:bCs/>
                <w:spacing w:val="-3"/>
                <w:sz w:val="20"/>
                <w:szCs w:val="20"/>
              </w:rPr>
              <w:t>n</w:t>
            </w:r>
            <w:r w:rsidRPr="00D06C3A">
              <w:rPr>
                <w:rFonts w:eastAsia="Arial" w:cs="Arial"/>
                <w:bCs/>
                <w:sz w:val="20"/>
                <w:szCs w:val="20"/>
              </w:rPr>
              <w:t>i</w:t>
            </w:r>
            <w:r w:rsidRPr="00D06C3A">
              <w:rPr>
                <w:rFonts w:eastAsia="Arial" w:cs="Arial"/>
                <w:bCs/>
                <w:spacing w:val="2"/>
                <w:sz w:val="20"/>
                <w:szCs w:val="20"/>
              </w:rPr>
              <w:t>st</w:t>
            </w:r>
            <w:r>
              <w:rPr>
                <w:rFonts w:eastAsia="Arial" w:cs="Arial"/>
                <w:bCs/>
                <w:spacing w:val="2"/>
                <w:sz w:val="20"/>
                <w:szCs w:val="20"/>
              </w:rPr>
              <w:t>er</w:t>
            </w:r>
            <w:r w:rsidRPr="00D06C3A">
              <w:rPr>
                <w:rFonts w:eastAsia="Arial" w:cs="Arial"/>
                <w:bCs/>
                <w:spacing w:val="-19"/>
                <w:sz w:val="20"/>
                <w:szCs w:val="20"/>
              </w:rPr>
              <w:t xml:space="preserve"> </w:t>
            </w:r>
            <w:r w:rsidRPr="00D06C3A">
              <w:rPr>
                <w:rFonts w:eastAsia="Arial" w:cs="Arial"/>
                <w:bCs/>
                <w:spacing w:val="3"/>
                <w:sz w:val="20"/>
                <w:szCs w:val="20"/>
              </w:rPr>
              <w:t>o</w:t>
            </w:r>
            <w:r w:rsidRPr="00D06C3A">
              <w:rPr>
                <w:rFonts w:eastAsia="Arial" w:cs="Arial"/>
                <w:bCs/>
                <w:sz w:val="20"/>
                <w:szCs w:val="20"/>
              </w:rPr>
              <w:t xml:space="preserve">f </w:t>
            </w:r>
            <w:r w:rsidRPr="00D06C3A">
              <w:rPr>
                <w:rFonts w:eastAsia="Arial" w:cs="Arial"/>
                <w:bCs/>
                <w:spacing w:val="2"/>
                <w:sz w:val="20"/>
                <w:szCs w:val="20"/>
              </w:rPr>
              <w:t>o</w:t>
            </w:r>
            <w:r w:rsidRPr="00D06C3A">
              <w:rPr>
                <w:rFonts w:eastAsia="Arial" w:cs="Arial"/>
                <w:bCs/>
                <w:sz w:val="20"/>
                <w:szCs w:val="20"/>
              </w:rPr>
              <w:t>x</w:t>
            </w:r>
            <w:r w:rsidRPr="00D06C3A">
              <w:rPr>
                <w:rFonts w:eastAsia="Arial" w:cs="Arial"/>
                <w:bCs/>
                <w:spacing w:val="-2"/>
                <w:sz w:val="20"/>
                <w:szCs w:val="20"/>
              </w:rPr>
              <w:t>y</w:t>
            </w:r>
            <w:r w:rsidRPr="00D06C3A">
              <w:rPr>
                <w:rFonts w:eastAsia="Arial" w:cs="Arial"/>
                <w:bCs/>
                <w:spacing w:val="2"/>
                <w:sz w:val="20"/>
                <w:szCs w:val="20"/>
              </w:rPr>
              <w:t>g</w:t>
            </w:r>
            <w:r w:rsidRPr="00D06C3A">
              <w:rPr>
                <w:rFonts w:eastAsia="Arial" w:cs="Arial"/>
                <w:bCs/>
                <w:sz w:val="20"/>
                <w:szCs w:val="20"/>
              </w:rPr>
              <w:t>en</w:t>
            </w:r>
          </w:p>
          <w:p w14:paraId="396567F5" w14:textId="77777777" w:rsidR="00AB5FEB"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Extricate patients</w:t>
            </w:r>
          </w:p>
          <w:p w14:paraId="0251F3C1" w14:textId="77777777" w:rsidR="00AB5FEB"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Conduct field triage</w:t>
            </w:r>
          </w:p>
          <w:p w14:paraId="1D00ED1C" w14:textId="77777777" w:rsidR="00AB5FEB"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Use mechanical restraints</w:t>
            </w:r>
          </w:p>
          <w:p w14:paraId="47951547" w14:textId="77777777" w:rsidR="00AB5FEB" w:rsidRPr="00F318FB"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Assist with administration of prescribed devices</w:t>
            </w:r>
          </w:p>
          <w:p w14:paraId="3D5E27EC" w14:textId="77777777" w:rsidR="00AB5FEB" w:rsidRPr="00D06C3A"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bCs/>
                <w:sz w:val="20"/>
                <w:szCs w:val="20"/>
              </w:rPr>
              <w:t>Use of p</w:t>
            </w:r>
            <w:r w:rsidRPr="00D06C3A">
              <w:rPr>
                <w:rFonts w:eastAsia="Arial" w:cs="Arial"/>
                <w:bCs/>
                <w:sz w:val="20"/>
                <w:szCs w:val="20"/>
              </w:rPr>
              <w:t>ulse oximetry</w:t>
            </w:r>
          </w:p>
          <w:p w14:paraId="602E6E7C" w14:textId="77777777" w:rsidR="00AB5FEB" w:rsidRPr="00EF400D" w:rsidRDefault="00AB5FEB" w:rsidP="00AB5FEB">
            <w:pPr>
              <w:pStyle w:val="ListParagraph"/>
              <w:numPr>
                <w:ilvl w:val="0"/>
                <w:numId w:val="21"/>
              </w:numPr>
              <w:spacing w:before="18"/>
              <w:ind w:left="310" w:right="-20" w:hanging="329"/>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Arial" w:cs="Arial"/>
                <w:bCs/>
                <w:sz w:val="20"/>
                <w:szCs w:val="20"/>
              </w:rPr>
              <w:t>Administer c</w:t>
            </w:r>
            <w:r w:rsidRPr="00D06C3A">
              <w:rPr>
                <w:rFonts w:eastAsia="Arial" w:cs="Arial"/>
                <w:bCs/>
                <w:sz w:val="20"/>
                <w:szCs w:val="20"/>
              </w:rPr>
              <w:t>ontinuous positive airway pressure</w:t>
            </w:r>
          </w:p>
          <w:p w14:paraId="70517E82" w14:textId="77777777" w:rsidR="00AB5FEB" w:rsidRDefault="00AB5FEB" w:rsidP="003A6B82">
            <w:pPr>
              <w:pStyle w:val="ListParagraph"/>
              <w:spacing w:before="18"/>
              <w:ind w:left="310" w:right="-20"/>
              <w:cnfStyle w:val="000000000000" w:firstRow="0" w:lastRow="0" w:firstColumn="0" w:lastColumn="0" w:oddVBand="0" w:evenVBand="0" w:oddHBand="0" w:evenHBand="0" w:firstRowFirstColumn="0" w:firstRowLastColumn="0" w:lastRowFirstColumn="0" w:lastRowLastColumn="0"/>
              <w:rPr>
                <w:rFonts w:eastAsia="Arial" w:cs="Arial"/>
                <w:bCs/>
                <w:sz w:val="20"/>
                <w:szCs w:val="20"/>
              </w:rPr>
            </w:pPr>
          </w:p>
          <w:p w14:paraId="016F3DE9" w14:textId="77777777" w:rsidR="00AB5FEB" w:rsidRDefault="00AB5FEB" w:rsidP="003A6B82">
            <w:pPr>
              <w:pStyle w:val="ListParagraph"/>
              <w:spacing w:before="18"/>
              <w:ind w:left="310" w:right="-20"/>
              <w:cnfStyle w:val="000000000000" w:firstRow="0" w:lastRow="0" w:firstColumn="0" w:lastColumn="0" w:oddVBand="0" w:evenVBand="0" w:oddHBand="0" w:evenHBand="0" w:firstRowFirstColumn="0" w:firstRowLastColumn="0" w:lastRowFirstColumn="0" w:lastRowLastColumn="0"/>
              <w:rPr>
                <w:rFonts w:eastAsia="Arial" w:cs="Arial"/>
                <w:bCs/>
                <w:sz w:val="20"/>
                <w:szCs w:val="20"/>
              </w:rPr>
            </w:pPr>
          </w:p>
          <w:tbl>
            <w:tblPr>
              <w:tblW w:w="5050" w:type="pct"/>
              <w:tblLayout w:type="fixed"/>
              <w:tblCellMar>
                <w:left w:w="0" w:type="dxa"/>
                <w:right w:w="0" w:type="dxa"/>
              </w:tblCellMar>
              <w:tblLook w:val="04A0" w:firstRow="1" w:lastRow="0" w:firstColumn="1" w:lastColumn="0" w:noHBand="0" w:noVBand="1"/>
            </w:tblPr>
            <w:tblGrid>
              <w:gridCol w:w="2463"/>
            </w:tblGrid>
            <w:tr w:rsidR="00AB5FEB" w14:paraId="51A1B161" w14:textId="77777777" w:rsidTr="003A6B82">
              <w:trPr>
                <w:trHeight w:val="468"/>
              </w:trPr>
              <w:tc>
                <w:tcPr>
                  <w:tcW w:w="1127" w:type="pct"/>
                  <w:tcMar>
                    <w:top w:w="0" w:type="dxa"/>
                    <w:left w:w="108" w:type="dxa"/>
                    <w:bottom w:w="0" w:type="dxa"/>
                    <w:right w:w="108" w:type="dxa"/>
                  </w:tcMar>
                  <w:hideMark/>
                </w:tcPr>
                <w:p w14:paraId="23A6D0B7" w14:textId="77777777" w:rsidR="00AB5FEB" w:rsidRDefault="00AB5FEB" w:rsidP="003A6B82">
                  <w:pPr>
                    <w:pStyle w:val="DecimalAligned"/>
                    <w:spacing w:line="240" w:lineRule="auto"/>
                    <w:rPr>
                      <w:rFonts w:ascii="Arial" w:hAnsi="Arial" w:cs="Arial"/>
                      <w:color w:val="76923C"/>
                      <w:sz w:val="20"/>
                      <w:szCs w:val="20"/>
                    </w:rPr>
                  </w:pPr>
                  <w:r>
                    <w:rPr>
                      <w:rStyle w:val="SubtleEmphasis"/>
                      <w:rFonts w:ascii="Arial" w:hAnsi="Arial" w:cs="Arial"/>
                      <w:sz w:val="20"/>
                      <w:szCs w:val="20"/>
                    </w:rPr>
                    <w:t>Optional Skills (LEMSA Approved)</w:t>
                  </w:r>
                </w:p>
              </w:tc>
            </w:tr>
            <w:tr w:rsidR="00AB5FEB" w14:paraId="390913EE" w14:textId="77777777" w:rsidTr="003A6B82">
              <w:tc>
                <w:tcPr>
                  <w:tcW w:w="1127" w:type="pct"/>
                  <w:tcBorders>
                    <w:top w:val="nil"/>
                    <w:left w:val="nil"/>
                    <w:bottom w:val="single" w:sz="8" w:space="0" w:color="9BBB59"/>
                    <w:right w:val="nil"/>
                  </w:tcBorders>
                  <w:tcMar>
                    <w:top w:w="0" w:type="dxa"/>
                    <w:left w:w="108" w:type="dxa"/>
                    <w:bottom w:w="0" w:type="dxa"/>
                    <w:right w:w="108" w:type="dxa"/>
                  </w:tcMar>
                </w:tcPr>
                <w:p w14:paraId="431EC4B8" w14:textId="77777777" w:rsidR="00AB5FEB" w:rsidRDefault="00AB5FEB" w:rsidP="00AB5FEB">
                  <w:pPr>
                    <w:pStyle w:val="DecimalAligned"/>
                    <w:numPr>
                      <w:ilvl w:val="0"/>
                      <w:numId w:val="23"/>
                    </w:numPr>
                    <w:spacing w:after="0" w:line="240" w:lineRule="auto"/>
                    <w:ind w:left="247" w:hanging="233"/>
                    <w:rPr>
                      <w:rFonts w:ascii="Arial" w:hAnsi="Arial" w:cs="Arial"/>
                      <w:color w:val="76923C"/>
                      <w:sz w:val="20"/>
                      <w:szCs w:val="20"/>
                    </w:rPr>
                  </w:pPr>
                  <w:r>
                    <w:rPr>
                      <w:rFonts w:ascii="Arial" w:hAnsi="Arial" w:cs="Arial"/>
                      <w:color w:val="76923C"/>
                      <w:sz w:val="20"/>
                      <w:szCs w:val="20"/>
                    </w:rPr>
                    <w:t xml:space="preserve">Institute </w:t>
                  </w:r>
                  <w:proofErr w:type="spellStart"/>
                  <w:r>
                    <w:rPr>
                      <w:rFonts w:ascii="Arial" w:hAnsi="Arial" w:cs="Arial"/>
                      <w:color w:val="76923C"/>
                      <w:sz w:val="20"/>
                      <w:szCs w:val="20"/>
                    </w:rPr>
                    <w:t>perilaryngeal</w:t>
                  </w:r>
                  <w:proofErr w:type="spellEnd"/>
                  <w:r>
                    <w:rPr>
                      <w:rFonts w:ascii="Arial" w:hAnsi="Arial" w:cs="Arial"/>
                      <w:color w:val="76923C"/>
                      <w:sz w:val="20"/>
                      <w:szCs w:val="20"/>
                    </w:rPr>
                    <w:t xml:space="preserve"> airways</w:t>
                  </w:r>
                </w:p>
                <w:p w14:paraId="0E6DAD59" w14:textId="77777777" w:rsidR="00AB5FEB" w:rsidRDefault="00AB5FEB" w:rsidP="00AB5FEB">
                  <w:pPr>
                    <w:pStyle w:val="DecimalAligned"/>
                    <w:numPr>
                      <w:ilvl w:val="0"/>
                      <w:numId w:val="23"/>
                    </w:numPr>
                    <w:spacing w:after="0" w:line="240" w:lineRule="auto"/>
                    <w:ind w:left="247" w:hanging="233"/>
                    <w:rPr>
                      <w:rFonts w:ascii="Arial" w:hAnsi="Arial" w:cs="Arial"/>
                      <w:color w:val="76923C"/>
                      <w:sz w:val="20"/>
                      <w:szCs w:val="20"/>
                    </w:rPr>
                  </w:pPr>
                  <w:r>
                    <w:rPr>
                      <w:rFonts w:ascii="Arial" w:hAnsi="Arial" w:cs="Arial"/>
                      <w:color w:val="76923C"/>
                      <w:sz w:val="20"/>
                      <w:szCs w:val="20"/>
                    </w:rPr>
                    <w:t>Administer Epinephrine Auto-injectors</w:t>
                  </w:r>
                </w:p>
                <w:p w14:paraId="209FF564" w14:textId="77777777" w:rsidR="00AB5FEB" w:rsidRDefault="00AB5FEB" w:rsidP="00AB5FEB">
                  <w:pPr>
                    <w:pStyle w:val="DecimalAligned"/>
                    <w:numPr>
                      <w:ilvl w:val="0"/>
                      <w:numId w:val="23"/>
                    </w:numPr>
                    <w:spacing w:after="0" w:line="240" w:lineRule="auto"/>
                    <w:ind w:left="247" w:hanging="233"/>
                    <w:rPr>
                      <w:rFonts w:ascii="Arial" w:hAnsi="Arial" w:cs="Arial"/>
                      <w:color w:val="76923C"/>
                      <w:sz w:val="20"/>
                      <w:szCs w:val="20"/>
                    </w:rPr>
                  </w:pPr>
                  <w:r>
                    <w:rPr>
                      <w:rFonts w:ascii="Arial" w:hAnsi="Arial" w:cs="Arial"/>
                      <w:color w:val="76923C"/>
                      <w:sz w:val="20"/>
                      <w:szCs w:val="20"/>
                    </w:rPr>
                    <w:t xml:space="preserve">Administer </w:t>
                  </w:r>
                  <w:proofErr w:type="spellStart"/>
                  <w:r>
                    <w:rPr>
                      <w:rFonts w:ascii="Arial" w:hAnsi="Arial" w:cs="Arial"/>
                      <w:color w:val="76923C"/>
                      <w:sz w:val="20"/>
                      <w:szCs w:val="20"/>
                    </w:rPr>
                    <w:t>duodote</w:t>
                  </w:r>
                  <w:proofErr w:type="spellEnd"/>
                  <w:r>
                    <w:rPr>
                      <w:rFonts w:ascii="Arial" w:hAnsi="Arial" w:cs="Arial"/>
                      <w:color w:val="76923C"/>
                      <w:sz w:val="20"/>
                      <w:szCs w:val="20"/>
                    </w:rPr>
                    <w:t xml:space="preserve"> kits</w:t>
                  </w:r>
                </w:p>
                <w:p w14:paraId="3395D0CD" w14:textId="77777777" w:rsidR="00AB5FEB" w:rsidRDefault="00AB5FEB" w:rsidP="00AB5FEB">
                  <w:pPr>
                    <w:pStyle w:val="DecimalAligned"/>
                    <w:numPr>
                      <w:ilvl w:val="0"/>
                      <w:numId w:val="23"/>
                    </w:numPr>
                    <w:spacing w:after="0" w:line="240" w:lineRule="auto"/>
                    <w:ind w:left="247" w:hanging="233"/>
                    <w:rPr>
                      <w:rFonts w:ascii="Arial" w:hAnsi="Arial" w:cs="Arial"/>
                      <w:color w:val="76923C"/>
                      <w:sz w:val="20"/>
                      <w:szCs w:val="20"/>
                    </w:rPr>
                  </w:pPr>
                  <w:r>
                    <w:rPr>
                      <w:rFonts w:ascii="Arial" w:hAnsi="Arial" w:cs="Arial"/>
                      <w:color w:val="76923C"/>
                      <w:sz w:val="20"/>
                      <w:szCs w:val="20"/>
                    </w:rPr>
                    <w:t>Administer naloxone</w:t>
                  </w:r>
                </w:p>
                <w:p w14:paraId="1578094A" w14:textId="77777777" w:rsidR="00AB5FEB" w:rsidRDefault="00AB5FEB" w:rsidP="003A6B82">
                  <w:pPr>
                    <w:pStyle w:val="DecimalAligned"/>
                    <w:spacing w:after="0" w:line="240" w:lineRule="auto"/>
                    <w:ind w:left="247"/>
                    <w:rPr>
                      <w:rFonts w:ascii="Arial" w:hAnsi="Arial" w:cs="Arial"/>
                      <w:color w:val="76923C"/>
                      <w:sz w:val="20"/>
                      <w:szCs w:val="20"/>
                    </w:rPr>
                  </w:pPr>
                </w:p>
              </w:tc>
            </w:tr>
          </w:tbl>
          <w:p w14:paraId="2C4E6635" w14:textId="77777777" w:rsidR="00AB5FEB" w:rsidRPr="00D06C3A" w:rsidRDefault="00AB5FEB" w:rsidP="003A6B82">
            <w:pPr>
              <w:pStyle w:val="ListParagraph"/>
              <w:spacing w:before="18"/>
              <w:ind w:left="310" w:right="-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1162" w:type="pct"/>
            <w:tcBorders>
              <w:top w:val="nil"/>
              <w:bottom w:val="nil"/>
            </w:tcBorders>
          </w:tcPr>
          <w:p w14:paraId="56B3C370" w14:textId="77777777" w:rsidR="00AB5FEB" w:rsidRPr="00F17A41" w:rsidRDefault="00AB5FEB" w:rsidP="00AB5FEB">
            <w:pPr>
              <w:pStyle w:val="ListParagraph"/>
              <w:numPr>
                <w:ilvl w:val="0"/>
                <w:numId w:val="22"/>
              </w:numPr>
              <w:spacing w:before="18"/>
              <w:ind w:left="259" w:right="-20" w:hanging="180"/>
              <w:rPr>
                <w:rFonts w:eastAsia="Arial" w:cs="Arial"/>
                <w:b/>
                <w:bCs/>
                <w:color w:val="4F6228" w:themeColor="accent3" w:themeShade="80"/>
                <w:sz w:val="20"/>
                <w:szCs w:val="20"/>
              </w:rPr>
            </w:pPr>
            <w:r w:rsidRPr="00F17A41">
              <w:rPr>
                <w:rFonts w:eastAsia="Arial" w:cs="Arial"/>
                <w:b/>
                <w:bCs/>
                <w:color w:val="4F6228" w:themeColor="accent3" w:themeShade="80"/>
                <w:sz w:val="20"/>
                <w:szCs w:val="20"/>
              </w:rPr>
              <w:t>All EMT skills</w:t>
            </w:r>
          </w:p>
          <w:p w14:paraId="495D84C4" w14:textId="77777777" w:rsidR="00AB5FEB" w:rsidRPr="00D06C3A" w:rsidRDefault="00AB5FEB" w:rsidP="00AB5FEB">
            <w:pPr>
              <w:pStyle w:val="ListParagraph"/>
              <w:numPr>
                <w:ilvl w:val="0"/>
                <w:numId w:val="22"/>
              </w:numPr>
              <w:spacing w:before="18"/>
              <w:ind w:left="259" w:right="-20" w:hanging="180"/>
              <w:rPr>
                <w:rFonts w:eastAsia="Arial" w:cs="Arial"/>
                <w:bCs/>
                <w:sz w:val="20"/>
                <w:szCs w:val="20"/>
              </w:rPr>
            </w:pPr>
            <w:r>
              <w:rPr>
                <w:rFonts w:eastAsia="Arial" w:cs="Arial"/>
                <w:bCs/>
                <w:sz w:val="20"/>
                <w:szCs w:val="20"/>
              </w:rPr>
              <w:t xml:space="preserve">Use of </w:t>
            </w:r>
            <w:proofErr w:type="spellStart"/>
            <w:r>
              <w:rPr>
                <w:rFonts w:eastAsia="Arial" w:cs="Arial"/>
                <w:bCs/>
                <w:sz w:val="20"/>
                <w:szCs w:val="20"/>
              </w:rPr>
              <w:t>p</w:t>
            </w:r>
            <w:r w:rsidRPr="00D06C3A">
              <w:rPr>
                <w:rFonts w:eastAsia="Arial" w:cs="Arial"/>
                <w:bCs/>
                <w:sz w:val="20"/>
                <w:szCs w:val="20"/>
              </w:rPr>
              <w:t>erilaryngeal</w:t>
            </w:r>
            <w:proofErr w:type="spellEnd"/>
            <w:r w:rsidRPr="00D06C3A">
              <w:rPr>
                <w:rFonts w:eastAsia="Arial" w:cs="Arial"/>
                <w:bCs/>
                <w:sz w:val="20"/>
                <w:szCs w:val="20"/>
              </w:rPr>
              <w:t xml:space="preserve"> airways</w:t>
            </w:r>
          </w:p>
          <w:p w14:paraId="23BB2E51" w14:textId="77777777" w:rsidR="00AB5FEB" w:rsidRPr="00D06C3A" w:rsidRDefault="00AB5FEB" w:rsidP="00AB5FEB">
            <w:pPr>
              <w:pStyle w:val="ListParagraph"/>
              <w:numPr>
                <w:ilvl w:val="0"/>
                <w:numId w:val="22"/>
              </w:numPr>
              <w:spacing w:before="18"/>
              <w:ind w:left="259" w:right="-20" w:hanging="180"/>
              <w:rPr>
                <w:rFonts w:eastAsia="Arial" w:cs="Arial"/>
                <w:bCs/>
                <w:sz w:val="20"/>
                <w:szCs w:val="20"/>
              </w:rPr>
            </w:pPr>
            <w:r>
              <w:rPr>
                <w:rFonts w:eastAsia="Arial" w:cs="Arial"/>
                <w:bCs/>
                <w:sz w:val="20"/>
                <w:szCs w:val="20"/>
              </w:rPr>
              <w:t xml:space="preserve">Use of </w:t>
            </w:r>
            <w:proofErr w:type="spellStart"/>
            <w:r>
              <w:rPr>
                <w:rFonts w:eastAsia="Arial" w:cs="Arial"/>
                <w:bCs/>
                <w:sz w:val="20"/>
                <w:szCs w:val="20"/>
              </w:rPr>
              <w:t>t</w:t>
            </w:r>
            <w:r w:rsidRPr="00D06C3A">
              <w:rPr>
                <w:rFonts w:eastAsia="Arial" w:cs="Arial"/>
                <w:bCs/>
                <w:sz w:val="20"/>
                <w:szCs w:val="20"/>
              </w:rPr>
              <w:t>racheo</w:t>
            </w:r>
            <w:proofErr w:type="spellEnd"/>
            <w:r w:rsidRPr="00D06C3A">
              <w:rPr>
                <w:rFonts w:eastAsia="Arial" w:cs="Arial"/>
                <w:bCs/>
                <w:sz w:val="20"/>
                <w:szCs w:val="20"/>
              </w:rPr>
              <w:t>-bronchial suctioning</w:t>
            </w:r>
          </w:p>
          <w:p w14:paraId="5EECAE78" w14:textId="77777777" w:rsidR="00AB5FEB" w:rsidRPr="00F17A41" w:rsidRDefault="00AB5FEB" w:rsidP="00AB5FEB">
            <w:pPr>
              <w:pStyle w:val="ListParagraph"/>
              <w:numPr>
                <w:ilvl w:val="0"/>
                <w:numId w:val="22"/>
              </w:numPr>
              <w:spacing w:before="18"/>
              <w:ind w:left="259" w:right="-20" w:hanging="180"/>
              <w:rPr>
                <w:rFonts w:eastAsia="Arial" w:cs="Arial"/>
                <w:bCs/>
                <w:sz w:val="20"/>
                <w:szCs w:val="20"/>
              </w:rPr>
            </w:pPr>
            <w:r w:rsidRPr="00F17A41">
              <w:rPr>
                <w:rFonts w:eastAsia="Arial" w:cs="Arial"/>
                <w:bCs/>
                <w:sz w:val="20"/>
                <w:szCs w:val="20"/>
              </w:rPr>
              <w:t>Institute intravenous (IV)</w:t>
            </w:r>
            <w:r>
              <w:rPr>
                <w:rFonts w:eastAsia="Arial" w:cs="Arial"/>
                <w:bCs/>
                <w:sz w:val="20"/>
                <w:szCs w:val="20"/>
              </w:rPr>
              <w:t xml:space="preserve"> </w:t>
            </w:r>
            <w:r w:rsidRPr="00F17A41">
              <w:rPr>
                <w:rFonts w:eastAsia="Arial" w:cs="Arial"/>
                <w:bCs/>
                <w:sz w:val="20"/>
                <w:szCs w:val="20"/>
              </w:rPr>
              <w:t xml:space="preserve">catheters, saline locks, needles or other </w:t>
            </w:r>
            <w:proofErr w:type="spellStart"/>
            <w:r w:rsidRPr="00F17A41">
              <w:rPr>
                <w:rFonts w:eastAsia="Arial" w:cs="Arial"/>
                <w:bCs/>
                <w:sz w:val="20"/>
                <w:szCs w:val="20"/>
              </w:rPr>
              <w:t>cannulae</w:t>
            </w:r>
            <w:proofErr w:type="spellEnd"/>
            <w:r w:rsidRPr="00F17A41">
              <w:rPr>
                <w:rFonts w:eastAsia="Arial" w:cs="Arial"/>
                <w:bCs/>
                <w:sz w:val="20"/>
                <w:szCs w:val="20"/>
              </w:rPr>
              <w:t xml:space="preserve"> (IV lines)</w:t>
            </w:r>
          </w:p>
          <w:p w14:paraId="38EE11A7" w14:textId="77777777" w:rsidR="00AB5FEB" w:rsidRPr="00D06C3A" w:rsidRDefault="00AB5FEB" w:rsidP="00AB5FEB">
            <w:pPr>
              <w:pStyle w:val="ListParagraph"/>
              <w:numPr>
                <w:ilvl w:val="0"/>
                <w:numId w:val="22"/>
              </w:numPr>
              <w:spacing w:before="18"/>
              <w:ind w:left="259" w:right="-20" w:hanging="180"/>
              <w:rPr>
                <w:rFonts w:eastAsia="Arial" w:cs="Arial"/>
                <w:bCs/>
                <w:sz w:val="20"/>
                <w:szCs w:val="20"/>
              </w:rPr>
            </w:pPr>
            <w:r>
              <w:rPr>
                <w:rFonts w:eastAsia="Arial" w:cs="Arial"/>
                <w:bCs/>
                <w:sz w:val="20"/>
                <w:szCs w:val="20"/>
              </w:rPr>
              <w:t>Administer IV glucose, isotonic balanced salt solutions, and naloxone</w:t>
            </w:r>
          </w:p>
          <w:p w14:paraId="20280844" w14:textId="77777777" w:rsidR="00AB5FEB" w:rsidRPr="00D06C3A" w:rsidRDefault="00AB5FEB" w:rsidP="00AB5FEB">
            <w:pPr>
              <w:pStyle w:val="ListParagraph"/>
              <w:numPr>
                <w:ilvl w:val="0"/>
                <w:numId w:val="22"/>
              </w:numPr>
              <w:spacing w:before="18"/>
              <w:ind w:left="259" w:right="-20" w:hanging="180"/>
              <w:rPr>
                <w:rFonts w:eastAsia="Arial" w:cs="Arial"/>
                <w:bCs/>
                <w:sz w:val="20"/>
                <w:szCs w:val="20"/>
              </w:rPr>
            </w:pPr>
            <w:r>
              <w:rPr>
                <w:rFonts w:eastAsia="Arial" w:cs="Arial"/>
                <w:bCs/>
                <w:sz w:val="20"/>
                <w:szCs w:val="20"/>
              </w:rPr>
              <w:t>Establish p</w:t>
            </w:r>
            <w:r w:rsidRPr="00D06C3A">
              <w:rPr>
                <w:rFonts w:eastAsia="Arial" w:cs="Arial"/>
                <w:bCs/>
                <w:sz w:val="20"/>
                <w:szCs w:val="20"/>
              </w:rPr>
              <w:t>ediatric intraosseous access</w:t>
            </w:r>
          </w:p>
          <w:p w14:paraId="3AD1CEF4" w14:textId="77777777" w:rsidR="00AB5FEB" w:rsidRPr="00D06C3A" w:rsidRDefault="00AB5FEB" w:rsidP="00AB5FEB">
            <w:pPr>
              <w:pStyle w:val="ListParagraph"/>
              <w:numPr>
                <w:ilvl w:val="0"/>
                <w:numId w:val="22"/>
              </w:numPr>
              <w:spacing w:before="18"/>
              <w:ind w:left="259" w:right="-20" w:hanging="180"/>
              <w:rPr>
                <w:rFonts w:cs="Arial"/>
                <w:sz w:val="20"/>
                <w:szCs w:val="20"/>
              </w:rPr>
            </w:pPr>
            <w:r w:rsidRPr="00D06C3A">
              <w:rPr>
                <w:rFonts w:eastAsia="Arial" w:cs="Arial"/>
                <w:bCs/>
                <w:sz w:val="20"/>
                <w:szCs w:val="20"/>
              </w:rPr>
              <w:t>Obtain venous and/or capillary blood samples</w:t>
            </w:r>
          </w:p>
          <w:p w14:paraId="1DFD2D9A" w14:textId="77777777" w:rsidR="00AB5FEB" w:rsidRPr="00D06C3A" w:rsidRDefault="00AB5FEB" w:rsidP="00AB5FEB">
            <w:pPr>
              <w:pStyle w:val="ListParagraph"/>
              <w:numPr>
                <w:ilvl w:val="0"/>
                <w:numId w:val="22"/>
              </w:numPr>
              <w:spacing w:before="18"/>
              <w:ind w:left="259" w:right="-20" w:hanging="180"/>
              <w:rPr>
                <w:rFonts w:cs="Arial"/>
                <w:sz w:val="20"/>
                <w:szCs w:val="20"/>
              </w:rPr>
            </w:pPr>
            <w:r w:rsidRPr="00D06C3A">
              <w:rPr>
                <w:rFonts w:eastAsia="Arial" w:cs="Arial"/>
                <w:bCs/>
                <w:sz w:val="20"/>
                <w:szCs w:val="20"/>
              </w:rPr>
              <w:t>Measure blood glucose</w:t>
            </w:r>
          </w:p>
          <w:p w14:paraId="14CB20F3" w14:textId="77777777" w:rsidR="00AB5FEB" w:rsidRPr="00F318FB" w:rsidRDefault="00AB5FEB" w:rsidP="00AB5FEB">
            <w:pPr>
              <w:pStyle w:val="ListParagraph"/>
              <w:numPr>
                <w:ilvl w:val="0"/>
                <w:numId w:val="22"/>
              </w:numPr>
              <w:spacing w:before="18"/>
              <w:ind w:left="259" w:right="-20" w:hanging="180"/>
              <w:rPr>
                <w:rFonts w:cs="Arial"/>
                <w:sz w:val="20"/>
                <w:szCs w:val="20"/>
              </w:rPr>
            </w:pPr>
            <w:r w:rsidRPr="00D06C3A">
              <w:rPr>
                <w:rFonts w:eastAsia="Arial" w:cs="Arial"/>
                <w:bCs/>
                <w:sz w:val="20"/>
                <w:szCs w:val="20"/>
              </w:rPr>
              <w:t>Administer 7 drugs in a route other than intravenous</w:t>
            </w:r>
            <w:r>
              <w:rPr>
                <w:rFonts w:eastAsia="Arial" w:cs="Arial"/>
                <w:bCs/>
                <w:sz w:val="20"/>
                <w:szCs w:val="20"/>
              </w:rPr>
              <w:t>:</w:t>
            </w:r>
          </w:p>
          <w:p w14:paraId="4FBBC000" w14:textId="77777777" w:rsidR="00AB5FEB" w:rsidRDefault="00AB5FEB" w:rsidP="00AB5FEB">
            <w:pPr>
              <w:pStyle w:val="ListParagraph"/>
              <w:numPr>
                <w:ilvl w:val="1"/>
                <w:numId w:val="22"/>
              </w:numPr>
              <w:spacing w:before="18"/>
              <w:ind w:left="614" w:right="-20"/>
              <w:rPr>
                <w:rFonts w:cs="Arial"/>
                <w:sz w:val="20"/>
                <w:szCs w:val="20"/>
              </w:rPr>
            </w:pPr>
            <w:r>
              <w:rPr>
                <w:rFonts w:cs="Arial"/>
                <w:sz w:val="20"/>
                <w:szCs w:val="20"/>
              </w:rPr>
              <w:t>Nitroglycerine</w:t>
            </w:r>
          </w:p>
          <w:p w14:paraId="70C1A2E7" w14:textId="77777777" w:rsidR="00AB5FEB" w:rsidRDefault="00AB5FEB" w:rsidP="00AB5FEB">
            <w:pPr>
              <w:pStyle w:val="ListParagraph"/>
              <w:numPr>
                <w:ilvl w:val="1"/>
                <w:numId w:val="22"/>
              </w:numPr>
              <w:spacing w:before="18"/>
              <w:ind w:left="614" w:right="-20"/>
              <w:rPr>
                <w:rFonts w:cs="Arial"/>
                <w:sz w:val="20"/>
                <w:szCs w:val="20"/>
              </w:rPr>
            </w:pPr>
            <w:r>
              <w:rPr>
                <w:rFonts w:cs="Arial"/>
                <w:sz w:val="20"/>
                <w:szCs w:val="20"/>
              </w:rPr>
              <w:t>Aspirin</w:t>
            </w:r>
          </w:p>
          <w:p w14:paraId="4F936F21" w14:textId="77777777" w:rsidR="00AB5FEB" w:rsidRDefault="00AB5FEB" w:rsidP="00AB5FEB">
            <w:pPr>
              <w:pStyle w:val="ListParagraph"/>
              <w:numPr>
                <w:ilvl w:val="1"/>
                <w:numId w:val="22"/>
              </w:numPr>
              <w:spacing w:before="18"/>
              <w:ind w:left="614" w:right="-20"/>
              <w:rPr>
                <w:rFonts w:cs="Arial"/>
                <w:sz w:val="20"/>
                <w:szCs w:val="20"/>
              </w:rPr>
            </w:pPr>
            <w:r>
              <w:rPr>
                <w:rFonts w:cs="Arial"/>
                <w:sz w:val="20"/>
                <w:szCs w:val="20"/>
              </w:rPr>
              <w:t>Glucagon</w:t>
            </w:r>
          </w:p>
          <w:p w14:paraId="661B1E87" w14:textId="77777777" w:rsidR="00AB5FEB" w:rsidRDefault="00AB5FEB" w:rsidP="00AB5FEB">
            <w:pPr>
              <w:pStyle w:val="ListParagraph"/>
              <w:numPr>
                <w:ilvl w:val="1"/>
                <w:numId w:val="22"/>
              </w:numPr>
              <w:spacing w:before="18"/>
              <w:ind w:left="614" w:right="-20"/>
              <w:rPr>
                <w:rFonts w:cs="Arial"/>
                <w:sz w:val="20"/>
                <w:szCs w:val="20"/>
              </w:rPr>
            </w:pPr>
            <w:r>
              <w:rPr>
                <w:rFonts w:cs="Arial"/>
                <w:sz w:val="20"/>
                <w:szCs w:val="20"/>
              </w:rPr>
              <w:t>Inhaled beta 2 agonists</w:t>
            </w:r>
          </w:p>
          <w:p w14:paraId="396EFD35" w14:textId="77777777" w:rsidR="00AB5FEB" w:rsidRDefault="00AB5FEB" w:rsidP="00AB5FEB">
            <w:pPr>
              <w:pStyle w:val="ListParagraph"/>
              <w:numPr>
                <w:ilvl w:val="1"/>
                <w:numId w:val="22"/>
              </w:numPr>
              <w:spacing w:before="18"/>
              <w:ind w:left="614" w:right="-20"/>
              <w:rPr>
                <w:rFonts w:cs="Arial"/>
                <w:sz w:val="20"/>
                <w:szCs w:val="20"/>
              </w:rPr>
            </w:pPr>
            <w:r>
              <w:rPr>
                <w:rFonts w:cs="Arial"/>
                <w:sz w:val="20"/>
                <w:szCs w:val="20"/>
              </w:rPr>
              <w:t>Activated charcoal</w:t>
            </w:r>
          </w:p>
          <w:p w14:paraId="71F49DC3" w14:textId="77777777" w:rsidR="00AB5FEB" w:rsidRDefault="00AB5FEB" w:rsidP="00AB5FEB">
            <w:pPr>
              <w:pStyle w:val="ListParagraph"/>
              <w:numPr>
                <w:ilvl w:val="1"/>
                <w:numId w:val="22"/>
              </w:numPr>
              <w:spacing w:before="18"/>
              <w:ind w:left="614" w:right="-20"/>
              <w:rPr>
                <w:rFonts w:cs="Arial"/>
                <w:sz w:val="20"/>
                <w:szCs w:val="20"/>
              </w:rPr>
            </w:pPr>
            <w:r>
              <w:rPr>
                <w:rFonts w:cs="Arial"/>
                <w:sz w:val="20"/>
                <w:szCs w:val="20"/>
              </w:rPr>
              <w:t>Naloxone</w:t>
            </w:r>
          </w:p>
          <w:p w14:paraId="505534EE" w14:textId="77777777" w:rsidR="00AB5FEB" w:rsidRDefault="00AB5FEB" w:rsidP="00AB5FEB">
            <w:pPr>
              <w:pStyle w:val="ListParagraph"/>
              <w:numPr>
                <w:ilvl w:val="1"/>
                <w:numId w:val="22"/>
              </w:numPr>
              <w:spacing w:before="18"/>
              <w:ind w:left="614" w:right="-20"/>
              <w:rPr>
                <w:rFonts w:cs="Arial"/>
                <w:sz w:val="20"/>
                <w:szCs w:val="20"/>
              </w:rPr>
            </w:pPr>
            <w:r>
              <w:rPr>
                <w:rFonts w:cs="Arial"/>
                <w:sz w:val="20"/>
                <w:szCs w:val="20"/>
              </w:rPr>
              <w:t>Epinephrine</w:t>
            </w:r>
          </w:p>
          <w:p w14:paraId="6FDC684C" w14:textId="77777777" w:rsidR="00AB5FEB" w:rsidRDefault="00AB5FEB" w:rsidP="003A6B82">
            <w:pPr>
              <w:spacing w:before="18"/>
              <w:ind w:left="254" w:right="-20"/>
              <w:rPr>
                <w:rFonts w:cs="Arial"/>
                <w:sz w:val="20"/>
                <w:szCs w:val="20"/>
              </w:rPr>
            </w:pPr>
          </w:p>
          <w:p w14:paraId="759A23A4" w14:textId="77777777" w:rsidR="00AB5FEB" w:rsidRDefault="00AB5FEB" w:rsidP="003A6B82">
            <w:pPr>
              <w:spacing w:before="18"/>
              <w:ind w:left="254" w:right="-20"/>
              <w:rPr>
                <w:rFonts w:cs="Arial"/>
                <w:sz w:val="20"/>
                <w:szCs w:val="20"/>
              </w:rPr>
            </w:pPr>
          </w:p>
          <w:tbl>
            <w:tblPr>
              <w:tblW w:w="5050" w:type="pct"/>
              <w:tblLayout w:type="fixed"/>
              <w:tblCellMar>
                <w:left w:w="0" w:type="dxa"/>
                <w:right w:w="0" w:type="dxa"/>
              </w:tblCellMar>
              <w:tblLook w:val="04A0" w:firstRow="1" w:lastRow="0" w:firstColumn="1" w:lastColumn="0" w:noHBand="0" w:noVBand="1"/>
            </w:tblPr>
            <w:tblGrid>
              <w:gridCol w:w="2494"/>
            </w:tblGrid>
            <w:tr w:rsidR="00AB5FEB" w14:paraId="4A742CEC" w14:textId="77777777" w:rsidTr="003A6B82">
              <w:trPr>
                <w:trHeight w:val="540"/>
              </w:trPr>
              <w:tc>
                <w:tcPr>
                  <w:tcW w:w="1127" w:type="pct"/>
                  <w:shd w:val="clear" w:color="auto" w:fill="E6EED5"/>
                  <w:tcMar>
                    <w:top w:w="0" w:type="dxa"/>
                    <w:left w:w="108" w:type="dxa"/>
                    <w:bottom w:w="0" w:type="dxa"/>
                    <w:right w:w="108" w:type="dxa"/>
                  </w:tcMar>
                  <w:hideMark/>
                </w:tcPr>
                <w:p w14:paraId="35564A7B" w14:textId="77777777" w:rsidR="00AB5FEB" w:rsidRDefault="00AB5FEB" w:rsidP="003A6B82">
                  <w:pPr>
                    <w:pStyle w:val="DecimalAligned"/>
                    <w:spacing w:line="240" w:lineRule="auto"/>
                    <w:rPr>
                      <w:rFonts w:ascii="Arial" w:hAnsi="Arial" w:cs="Arial"/>
                      <w:color w:val="76923C"/>
                      <w:sz w:val="20"/>
                      <w:szCs w:val="20"/>
                    </w:rPr>
                  </w:pPr>
                  <w:r>
                    <w:rPr>
                      <w:rStyle w:val="SubtleEmphasis"/>
                      <w:rFonts w:ascii="Arial" w:hAnsi="Arial" w:cs="Arial"/>
                      <w:sz w:val="20"/>
                      <w:szCs w:val="20"/>
                    </w:rPr>
                    <w:t>Optional Skills</w:t>
                  </w:r>
                </w:p>
              </w:tc>
            </w:tr>
            <w:tr w:rsidR="00AB5FEB" w14:paraId="2F361A96" w14:textId="77777777" w:rsidTr="003A6B82">
              <w:tc>
                <w:tcPr>
                  <w:tcW w:w="1127" w:type="pct"/>
                  <w:tcBorders>
                    <w:top w:val="nil"/>
                    <w:left w:val="nil"/>
                    <w:bottom w:val="single" w:sz="8" w:space="0" w:color="9BBB59"/>
                    <w:right w:val="nil"/>
                  </w:tcBorders>
                  <w:shd w:val="clear" w:color="auto" w:fill="E6EED5"/>
                  <w:tcMar>
                    <w:top w:w="0" w:type="dxa"/>
                    <w:left w:w="108" w:type="dxa"/>
                    <w:bottom w:w="0" w:type="dxa"/>
                    <w:right w:w="108" w:type="dxa"/>
                  </w:tcMar>
                  <w:hideMark/>
                </w:tcPr>
                <w:p w14:paraId="65EC2436" w14:textId="77777777" w:rsidR="00AB5FEB" w:rsidRDefault="00AB5FEB" w:rsidP="003A6B82">
                  <w:pPr>
                    <w:pStyle w:val="DecimalAligned"/>
                    <w:rPr>
                      <w:color w:val="76923C"/>
                    </w:rPr>
                  </w:pPr>
                  <w:r>
                    <w:rPr>
                      <w:rFonts w:ascii="Arial" w:hAnsi="Arial" w:cs="Arial"/>
                      <w:color w:val="76923C"/>
                      <w:sz w:val="20"/>
                      <w:szCs w:val="20"/>
                    </w:rPr>
                    <w:t>P</w:t>
                  </w:r>
                  <w:r>
                    <w:rPr>
                      <w:rFonts w:ascii="Arial" w:hAnsi="Arial" w:cs="Arial"/>
                      <w:color w:val="76923C"/>
                      <w:spacing w:val="-3"/>
                      <w:sz w:val="20"/>
                      <w:szCs w:val="20"/>
                    </w:rPr>
                    <w:t>r</w:t>
                  </w:r>
                  <w:r>
                    <w:rPr>
                      <w:rFonts w:ascii="Arial" w:hAnsi="Arial" w:cs="Arial"/>
                      <w:color w:val="76923C"/>
                      <w:sz w:val="20"/>
                      <w:szCs w:val="20"/>
                    </w:rPr>
                    <w:t>e</w:t>
                  </w:r>
                  <w:r>
                    <w:rPr>
                      <w:rFonts w:ascii="Arial" w:hAnsi="Arial" w:cs="Arial"/>
                      <w:color w:val="76923C"/>
                      <w:spacing w:val="-2"/>
                      <w:sz w:val="20"/>
                      <w:szCs w:val="20"/>
                    </w:rPr>
                    <w:t>v</w:t>
                  </w:r>
                  <w:r>
                    <w:rPr>
                      <w:rFonts w:ascii="Arial" w:hAnsi="Arial" w:cs="Arial"/>
                      <w:color w:val="76923C"/>
                      <w:sz w:val="20"/>
                      <w:szCs w:val="20"/>
                    </w:rPr>
                    <w:t>i</w:t>
                  </w:r>
                  <w:r>
                    <w:rPr>
                      <w:rFonts w:ascii="Arial" w:hAnsi="Arial" w:cs="Arial"/>
                      <w:color w:val="76923C"/>
                      <w:spacing w:val="3"/>
                      <w:sz w:val="20"/>
                      <w:szCs w:val="20"/>
                    </w:rPr>
                    <w:t>o</w:t>
                  </w:r>
                  <w:r>
                    <w:rPr>
                      <w:rFonts w:ascii="Arial" w:hAnsi="Arial" w:cs="Arial"/>
                      <w:color w:val="76923C"/>
                      <w:spacing w:val="-2"/>
                      <w:sz w:val="20"/>
                      <w:szCs w:val="20"/>
                    </w:rPr>
                    <w:t>u</w:t>
                  </w:r>
                  <w:r>
                    <w:rPr>
                      <w:rFonts w:ascii="Arial" w:hAnsi="Arial" w:cs="Arial"/>
                      <w:color w:val="76923C"/>
                      <w:spacing w:val="1"/>
                      <w:sz w:val="20"/>
                      <w:szCs w:val="20"/>
                    </w:rPr>
                    <w:t>s</w:t>
                  </w:r>
                  <w:r>
                    <w:rPr>
                      <w:rFonts w:ascii="Arial" w:hAnsi="Arial" w:cs="Arial"/>
                      <w:color w:val="76923C"/>
                      <w:sz w:val="20"/>
                      <w:szCs w:val="20"/>
                    </w:rPr>
                    <w:t>ly</w:t>
                  </w:r>
                  <w:r>
                    <w:rPr>
                      <w:rFonts w:ascii="Arial" w:hAnsi="Arial" w:cs="Arial"/>
                      <w:color w:val="76923C"/>
                      <w:spacing w:val="-15"/>
                      <w:sz w:val="20"/>
                      <w:szCs w:val="20"/>
                    </w:rPr>
                    <w:t xml:space="preserve"> </w:t>
                  </w:r>
                  <w:r>
                    <w:rPr>
                      <w:rFonts w:ascii="Arial" w:hAnsi="Arial" w:cs="Arial"/>
                      <w:color w:val="76923C"/>
                      <w:spacing w:val="2"/>
                      <w:sz w:val="20"/>
                      <w:szCs w:val="20"/>
                    </w:rPr>
                    <w:t>c</w:t>
                  </w:r>
                  <w:r>
                    <w:rPr>
                      <w:rFonts w:ascii="Arial" w:hAnsi="Arial" w:cs="Arial"/>
                      <w:color w:val="76923C"/>
                      <w:sz w:val="20"/>
                      <w:szCs w:val="20"/>
                    </w:rPr>
                    <w:t>e</w:t>
                  </w:r>
                  <w:r>
                    <w:rPr>
                      <w:rFonts w:ascii="Arial" w:hAnsi="Arial" w:cs="Arial"/>
                      <w:color w:val="76923C"/>
                      <w:spacing w:val="-1"/>
                      <w:sz w:val="20"/>
                      <w:szCs w:val="20"/>
                    </w:rPr>
                    <w:t>r</w:t>
                  </w:r>
                  <w:r>
                    <w:rPr>
                      <w:rFonts w:ascii="Arial" w:hAnsi="Arial" w:cs="Arial"/>
                      <w:color w:val="76923C"/>
                      <w:spacing w:val="2"/>
                      <w:sz w:val="20"/>
                      <w:szCs w:val="20"/>
                    </w:rPr>
                    <w:t>t</w:t>
                  </w:r>
                  <w:r>
                    <w:rPr>
                      <w:rFonts w:ascii="Arial" w:hAnsi="Arial" w:cs="Arial"/>
                      <w:color w:val="76923C"/>
                      <w:sz w:val="20"/>
                      <w:szCs w:val="20"/>
                    </w:rPr>
                    <w:t>i</w:t>
                  </w:r>
                  <w:r>
                    <w:rPr>
                      <w:rFonts w:ascii="Arial" w:hAnsi="Arial" w:cs="Arial"/>
                      <w:color w:val="76923C"/>
                      <w:spacing w:val="2"/>
                      <w:sz w:val="20"/>
                      <w:szCs w:val="20"/>
                    </w:rPr>
                    <w:t>f</w:t>
                  </w:r>
                  <w:r>
                    <w:rPr>
                      <w:rFonts w:ascii="Arial" w:hAnsi="Arial" w:cs="Arial"/>
                      <w:color w:val="76923C"/>
                      <w:sz w:val="20"/>
                      <w:szCs w:val="20"/>
                    </w:rPr>
                    <w:t>ied E</w:t>
                  </w:r>
                  <w:r>
                    <w:rPr>
                      <w:rFonts w:ascii="Arial" w:hAnsi="Arial" w:cs="Arial"/>
                      <w:color w:val="76923C"/>
                      <w:spacing w:val="-4"/>
                      <w:sz w:val="20"/>
                      <w:szCs w:val="20"/>
                    </w:rPr>
                    <w:t>M</w:t>
                  </w:r>
                  <w:r>
                    <w:rPr>
                      <w:rFonts w:ascii="Arial" w:hAnsi="Arial" w:cs="Arial"/>
                      <w:color w:val="76923C"/>
                      <w:spacing w:val="7"/>
                      <w:sz w:val="20"/>
                      <w:szCs w:val="20"/>
                    </w:rPr>
                    <w:t>T</w:t>
                  </w:r>
                  <w:r>
                    <w:rPr>
                      <w:rFonts w:ascii="Arial" w:hAnsi="Arial" w:cs="Arial"/>
                      <w:color w:val="76923C"/>
                      <w:spacing w:val="2"/>
                      <w:sz w:val="20"/>
                      <w:szCs w:val="20"/>
                    </w:rPr>
                    <w:t>-</w:t>
                  </w:r>
                  <w:r>
                    <w:rPr>
                      <w:rFonts w:ascii="Arial" w:hAnsi="Arial" w:cs="Arial"/>
                      <w:color w:val="76923C"/>
                      <w:spacing w:val="-4"/>
                      <w:sz w:val="20"/>
                      <w:szCs w:val="20"/>
                    </w:rPr>
                    <w:t>II</w:t>
                  </w:r>
                  <w:r>
                    <w:rPr>
                      <w:rFonts w:ascii="Arial" w:hAnsi="Arial" w:cs="Arial"/>
                      <w:color w:val="76923C"/>
                      <w:sz w:val="20"/>
                      <w:szCs w:val="20"/>
                    </w:rPr>
                    <w:t>s</w:t>
                  </w:r>
                  <w:r>
                    <w:rPr>
                      <w:rFonts w:ascii="Arial" w:hAnsi="Arial" w:cs="Arial"/>
                      <w:color w:val="76923C"/>
                      <w:spacing w:val="-8"/>
                      <w:sz w:val="20"/>
                      <w:szCs w:val="20"/>
                    </w:rPr>
                    <w:t xml:space="preserve"> </w:t>
                  </w:r>
                  <w:r>
                    <w:rPr>
                      <w:rFonts w:ascii="Arial" w:hAnsi="Arial" w:cs="Arial"/>
                      <w:color w:val="76923C"/>
                      <w:spacing w:val="-2"/>
                      <w:sz w:val="20"/>
                      <w:szCs w:val="20"/>
                    </w:rPr>
                    <w:t>h</w:t>
                  </w:r>
                  <w:r>
                    <w:rPr>
                      <w:rFonts w:ascii="Arial" w:hAnsi="Arial" w:cs="Arial"/>
                      <w:color w:val="76923C"/>
                      <w:spacing w:val="6"/>
                      <w:sz w:val="20"/>
                      <w:szCs w:val="20"/>
                    </w:rPr>
                    <w:t>a</w:t>
                  </w:r>
                  <w:r>
                    <w:rPr>
                      <w:rFonts w:ascii="Arial" w:hAnsi="Arial" w:cs="Arial"/>
                      <w:color w:val="76923C"/>
                      <w:spacing w:val="-4"/>
                      <w:sz w:val="20"/>
                      <w:szCs w:val="20"/>
                    </w:rPr>
                    <w:t>v</w:t>
                  </w:r>
                  <w:r>
                    <w:rPr>
                      <w:rFonts w:ascii="Arial" w:hAnsi="Arial" w:cs="Arial"/>
                      <w:color w:val="76923C"/>
                      <w:sz w:val="20"/>
                      <w:szCs w:val="20"/>
                    </w:rPr>
                    <w:t>e a</w:t>
                  </w:r>
                  <w:r>
                    <w:rPr>
                      <w:rFonts w:ascii="Arial" w:hAnsi="Arial" w:cs="Arial"/>
                      <w:color w:val="76923C"/>
                      <w:spacing w:val="4"/>
                      <w:sz w:val="20"/>
                      <w:szCs w:val="20"/>
                    </w:rPr>
                    <w:t>d</w:t>
                  </w:r>
                  <w:r>
                    <w:rPr>
                      <w:rFonts w:ascii="Arial" w:hAnsi="Arial" w:cs="Arial"/>
                      <w:color w:val="76923C"/>
                      <w:spacing w:val="2"/>
                      <w:sz w:val="20"/>
                      <w:szCs w:val="20"/>
                    </w:rPr>
                    <w:t>d</w:t>
                  </w:r>
                  <w:r>
                    <w:rPr>
                      <w:rFonts w:ascii="Arial" w:hAnsi="Arial" w:cs="Arial"/>
                      <w:color w:val="76923C"/>
                      <w:spacing w:val="-4"/>
                      <w:sz w:val="20"/>
                      <w:szCs w:val="20"/>
                    </w:rPr>
                    <w:t>i</w:t>
                  </w:r>
                  <w:r>
                    <w:rPr>
                      <w:rFonts w:ascii="Arial" w:hAnsi="Arial" w:cs="Arial"/>
                      <w:color w:val="76923C"/>
                      <w:spacing w:val="2"/>
                      <w:sz w:val="20"/>
                      <w:szCs w:val="20"/>
                    </w:rPr>
                    <w:t>t</w:t>
                  </w:r>
                  <w:r>
                    <w:rPr>
                      <w:rFonts w:ascii="Arial" w:hAnsi="Arial" w:cs="Arial"/>
                      <w:color w:val="76923C"/>
                      <w:sz w:val="20"/>
                      <w:szCs w:val="20"/>
                    </w:rPr>
                    <w:t>i</w:t>
                  </w:r>
                  <w:r>
                    <w:rPr>
                      <w:rFonts w:ascii="Arial" w:hAnsi="Arial" w:cs="Arial"/>
                      <w:color w:val="76923C"/>
                      <w:spacing w:val="3"/>
                      <w:sz w:val="20"/>
                      <w:szCs w:val="20"/>
                    </w:rPr>
                    <w:t>o</w:t>
                  </w:r>
                  <w:r>
                    <w:rPr>
                      <w:rFonts w:ascii="Arial" w:hAnsi="Arial" w:cs="Arial"/>
                      <w:color w:val="76923C"/>
                      <w:spacing w:val="-2"/>
                      <w:sz w:val="20"/>
                      <w:szCs w:val="20"/>
                    </w:rPr>
                    <w:t>n</w:t>
                  </w:r>
                  <w:r>
                    <w:rPr>
                      <w:rFonts w:ascii="Arial" w:hAnsi="Arial" w:cs="Arial"/>
                      <w:color w:val="76923C"/>
                      <w:sz w:val="20"/>
                      <w:szCs w:val="20"/>
                    </w:rPr>
                    <w:t>al me</w:t>
                  </w:r>
                  <w:r>
                    <w:rPr>
                      <w:rFonts w:ascii="Arial" w:hAnsi="Arial" w:cs="Arial"/>
                      <w:color w:val="76923C"/>
                      <w:spacing w:val="2"/>
                      <w:sz w:val="20"/>
                      <w:szCs w:val="20"/>
                    </w:rPr>
                    <w:t>d</w:t>
                  </w:r>
                  <w:r>
                    <w:rPr>
                      <w:rFonts w:ascii="Arial" w:hAnsi="Arial" w:cs="Arial"/>
                      <w:color w:val="76923C"/>
                      <w:sz w:val="20"/>
                      <w:szCs w:val="20"/>
                    </w:rPr>
                    <w:t>i</w:t>
                  </w:r>
                  <w:r>
                    <w:rPr>
                      <w:rFonts w:ascii="Arial" w:hAnsi="Arial" w:cs="Arial"/>
                      <w:color w:val="76923C"/>
                      <w:spacing w:val="2"/>
                      <w:sz w:val="20"/>
                      <w:szCs w:val="20"/>
                    </w:rPr>
                    <w:t>c</w:t>
                  </w:r>
                  <w:r>
                    <w:rPr>
                      <w:rFonts w:ascii="Arial" w:hAnsi="Arial" w:cs="Arial"/>
                      <w:color w:val="76923C"/>
                      <w:sz w:val="20"/>
                      <w:szCs w:val="20"/>
                    </w:rPr>
                    <w:t>a</w:t>
                  </w:r>
                  <w:r>
                    <w:rPr>
                      <w:rFonts w:ascii="Arial" w:hAnsi="Arial" w:cs="Arial"/>
                      <w:color w:val="76923C"/>
                      <w:spacing w:val="3"/>
                      <w:sz w:val="20"/>
                      <w:szCs w:val="20"/>
                    </w:rPr>
                    <w:t>t</w:t>
                  </w:r>
                  <w:r>
                    <w:rPr>
                      <w:rFonts w:ascii="Arial" w:hAnsi="Arial" w:cs="Arial"/>
                      <w:color w:val="76923C"/>
                      <w:spacing w:val="-4"/>
                      <w:sz w:val="20"/>
                      <w:szCs w:val="20"/>
                    </w:rPr>
                    <w:t>i</w:t>
                  </w:r>
                  <w:r>
                    <w:rPr>
                      <w:rFonts w:ascii="Arial" w:hAnsi="Arial" w:cs="Arial"/>
                      <w:color w:val="76923C"/>
                      <w:spacing w:val="2"/>
                      <w:sz w:val="20"/>
                      <w:szCs w:val="20"/>
                    </w:rPr>
                    <w:t>o</w:t>
                  </w:r>
                  <w:r>
                    <w:rPr>
                      <w:rFonts w:ascii="Arial" w:hAnsi="Arial" w:cs="Arial"/>
                      <w:color w:val="76923C"/>
                      <w:spacing w:val="-2"/>
                      <w:sz w:val="20"/>
                      <w:szCs w:val="20"/>
                    </w:rPr>
                    <w:t>n</w:t>
                  </w:r>
                  <w:r>
                    <w:rPr>
                      <w:rFonts w:ascii="Arial" w:hAnsi="Arial" w:cs="Arial"/>
                      <w:color w:val="76923C"/>
                      <w:sz w:val="20"/>
                      <w:szCs w:val="20"/>
                    </w:rPr>
                    <w:t>s a</w:t>
                  </w:r>
                  <w:r>
                    <w:rPr>
                      <w:rFonts w:ascii="Arial" w:hAnsi="Arial" w:cs="Arial"/>
                      <w:color w:val="76923C"/>
                      <w:spacing w:val="4"/>
                      <w:sz w:val="20"/>
                      <w:szCs w:val="20"/>
                    </w:rPr>
                    <w:t>p</w:t>
                  </w:r>
                  <w:r>
                    <w:rPr>
                      <w:rFonts w:ascii="Arial" w:hAnsi="Arial" w:cs="Arial"/>
                      <w:color w:val="76923C"/>
                      <w:spacing w:val="2"/>
                      <w:sz w:val="20"/>
                      <w:szCs w:val="20"/>
                    </w:rPr>
                    <w:t>p</w:t>
                  </w:r>
                  <w:r>
                    <w:rPr>
                      <w:rFonts w:ascii="Arial" w:hAnsi="Arial" w:cs="Arial"/>
                      <w:color w:val="76923C"/>
                      <w:spacing w:val="-2"/>
                      <w:sz w:val="20"/>
                      <w:szCs w:val="20"/>
                    </w:rPr>
                    <w:t>r</w:t>
                  </w:r>
                  <w:r>
                    <w:rPr>
                      <w:rFonts w:ascii="Arial" w:hAnsi="Arial" w:cs="Arial"/>
                      <w:color w:val="76923C"/>
                      <w:spacing w:val="2"/>
                      <w:sz w:val="20"/>
                      <w:szCs w:val="20"/>
                    </w:rPr>
                    <w:t>o</w:t>
                  </w:r>
                  <w:r>
                    <w:rPr>
                      <w:rFonts w:ascii="Arial" w:hAnsi="Arial" w:cs="Arial"/>
                      <w:color w:val="76923C"/>
                      <w:spacing w:val="-4"/>
                      <w:sz w:val="20"/>
                      <w:szCs w:val="20"/>
                    </w:rPr>
                    <w:t>v</w:t>
                  </w:r>
                  <w:r>
                    <w:rPr>
                      <w:rFonts w:ascii="Arial" w:hAnsi="Arial" w:cs="Arial"/>
                      <w:color w:val="76923C"/>
                      <w:sz w:val="20"/>
                      <w:szCs w:val="20"/>
                    </w:rPr>
                    <w:t>ed</w:t>
                  </w:r>
                  <w:r>
                    <w:rPr>
                      <w:rFonts w:ascii="Arial" w:hAnsi="Arial" w:cs="Arial"/>
                      <w:color w:val="76923C"/>
                      <w:spacing w:val="-12"/>
                      <w:sz w:val="20"/>
                      <w:szCs w:val="20"/>
                    </w:rPr>
                    <w:t xml:space="preserve"> </w:t>
                  </w:r>
                  <w:r>
                    <w:rPr>
                      <w:rFonts w:ascii="Arial" w:hAnsi="Arial" w:cs="Arial"/>
                      <w:color w:val="76923C"/>
                      <w:spacing w:val="2"/>
                      <w:sz w:val="20"/>
                      <w:szCs w:val="20"/>
                    </w:rPr>
                    <w:t>b</w:t>
                  </w:r>
                  <w:r>
                    <w:rPr>
                      <w:rFonts w:ascii="Arial" w:hAnsi="Arial" w:cs="Arial"/>
                      <w:color w:val="76923C"/>
                      <w:sz w:val="20"/>
                      <w:szCs w:val="20"/>
                    </w:rPr>
                    <w:t>y</w:t>
                  </w:r>
                  <w:r>
                    <w:rPr>
                      <w:rFonts w:ascii="Arial" w:hAnsi="Arial" w:cs="Arial"/>
                      <w:color w:val="76923C"/>
                      <w:spacing w:val="-7"/>
                      <w:sz w:val="20"/>
                      <w:szCs w:val="20"/>
                    </w:rPr>
                    <w:t xml:space="preserve"> </w:t>
                  </w:r>
                  <w:r>
                    <w:rPr>
                      <w:rFonts w:ascii="Arial" w:hAnsi="Arial" w:cs="Arial"/>
                      <w:color w:val="76923C"/>
                      <w:spacing w:val="2"/>
                      <w:sz w:val="20"/>
                      <w:szCs w:val="20"/>
                    </w:rPr>
                    <w:t>t</w:t>
                  </w:r>
                  <w:r>
                    <w:rPr>
                      <w:rFonts w:ascii="Arial" w:hAnsi="Arial" w:cs="Arial"/>
                      <w:color w:val="76923C"/>
                      <w:spacing w:val="-2"/>
                      <w:sz w:val="20"/>
                      <w:szCs w:val="20"/>
                    </w:rPr>
                    <w:t>h</w:t>
                  </w:r>
                  <w:r>
                    <w:rPr>
                      <w:rFonts w:ascii="Arial" w:hAnsi="Arial" w:cs="Arial"/>
                      <w:color w:val="76923C"/>
                      <w:sz w:val="20"/>
                      <w:szCs w:val="20"/>
                    </w:rPr>
                    <w:t>e</w:t>
                  </w:r>
                  <w:r>
                    <w:rPr>
                      <w:rFonts w:ascii="Arial" w:hAnsi="Arial" w:cs="Arial"/>
                      <w:color w:val="76923C"/>
                      <w:spacing w:val="-2"/>
                      <w:sz w:val="20"/>
                      <w:szCs w:val="20"/>
                    </w:rPr>
                    <w:t xml:space="preserve"> </w:t>
                  </w:r>
                  <w:r>
                    <w:rPr>
                      <w:rFonts w:ascii="Arial" w:hAnsi="Arial" w:cs="Arial"/>
                      <w:color w:val="76923C"/>
                      <w:sz w:val="20"/>
                      <w:szCs w:val="20"/>
                    </w:rPr>
                    <w:t>l</w:t>
                  </w:r>
                  <w:r>
                    <w:rPr>
                      <w:rFonts w:ascii="Arial" w:hAnsi="Arial" w:cs="Arial"/>
                      <w:color w:val="76923C"/>
                      <w:spacing w:val="3"/>
                      <w:sz w:val="20"/>
                      <w:szCs w:val="20"/>
                    </w:rPr>
                    <w:t>o</w:t>
                  </w:r>
                  <w:r>
                    <w:rPr>
                      <w:rFonts w:ascii="Arial" w:hAnsi="Arial" w:cs="Arial"/>
                      <w:color w:val="76923C"/>
                      <w:spacing w:val="1"/>
                      <w:sz w:val="20"/>
                      <w:szCs w:val="20"/>
                    </w:rPr>
                    <w:t>c</w:t>
                  </w:r>
                  <w:r>
                    <w:rPr>
                      <w:rFonts w:ascii="Arial" w:hAnsi="Arial" w:cs="Arial"/>
                      <w:color w:val="76923C"/>
                      <w:sz w:val="20"/>
                      <w:szCs w:val="20"/>
                    </w:rPr>
                    <w:t>al E</w:t>
                  </w:r>
                  <w:r>
                    <w:rPr>
                      <w:rFonts w:ascii="Arial" w:hAnsi="Arial" w:cs="Arial"/>
                      <w:color w:val="76923C"/>
                      <w:spacing w:val="-4"/>
                      <w:sz w:val="20"/>
                      <w:szCs w:val="20"/>
                    </w:rPr>
                    <w:t>M</w:t>
                  </w:r>
                  <w:r>
                    <w:rPr>
                      <w:rFonts w:ascii="Arial" w:hAnsi="Arial" w:cs="Arial"/>
                      <w:color w:val="76923C"/>
                      <w:sz w:val="20"/>
                      <w:szCs w:val="20"/>
                    </w:rPr>
                    <w:t>S</w:t>
                  </w:r>
                  <w:r>
                    <w:rPr>
                      <w:rFonts w:ascii="Arial" w:hAnsi="Arial" w:cs="Arial"/>
                      <w:color w:val="76923C"/>
                      <w:spacing w:val="-5"/>
                      <w:sz w:val="20"/>
                      <w:szCs w:val="20"/>
                    </w:rPr>
                    <w:t xml:space="preserve"> </w:t>
                  </w:r>
                  <w:r>
                    <w:rPr>
                      <w:rFonts w:ascii="Arial" w:hAnsi="Arial" w:cs="Arial"/>
                      <w:color w:val="76923C"/>
                      <w:sz w:val="20"/>
                      <w:szCs w:val="20"/>
                    </w:rPr>
                    <w:t>a</w:t>
                  </w:r>
                  <w:r>
                    <w:rPr>
                      <w:rFonts w:ascii="Arial" w:hAnsi="Arial" w:cs="Arial"/>
                      <w:color w:val="76923C"/>
                      <w:spacing w:val="2"/>
                      <w:sz w:val="20"/>
                      <w:szCs w:val="20"/>
                    </w:rPr>
                    <w:t>g</w:t>
                  </w:r>
                  <w:r>
                    <w:rPr>
                      <w:rFonts w:ascii="Arial" w:hAnsi="Arial" w:cs="Arial"/>
                      <w:color w:val="76923C"/>
                      <w:sz w:val="20"/>
                      <w:szCs w:val="20"/>
                    </w:rPr>
                    <w:t>e</w:t>
                  </w:r>
                  <w:r>
                    <w:rPr>
                      <w:rFonts w:ascii="Arial" w:hAnsi="Arial" w:cs="Arial"/>
                      <w:color w:val="76923C"/>
                      <w:spacing w:val="-1"/>
                      <w:sz w:val="20"/>
                      <w:szCs w:val="20"/>
                    </w:rPr>
                    <w:t>n</w:t>
                  </w:r>
                  <w:r>
                    <w:rPr>
                      <w:rFonts w:ascii="Arial" w:hAnsi="Arial" w:cs="Arial"/>
                      <w:color w:val="76923C"/>
                      <w:spacing w:val="6"/>
                      <w:sz w:val="20"/>
                      <w:szCs w:val="20"/>
                    </w:rPr>
                    <w:t>c</w:t>
                  </w:r>
                  <w:r>
                    <w:rPr>
                      <w:rFonts w:ascii="Arial" w:hAnsi="Arial" w:cs="Arial"/>
                      <w:color w:val="76923C"/>
                      <w:spacing w:val="-4"/>
                      <w:sz w:val="20"/>
                      <w:szCs w:val="20"/>
                    </w:rPr>
                    <w:t>y</w:t>
                  </w:r>
                </w:p>
              </w:tc>
            </w:tr>
          </w:tbl>
          <w:p w14:paraId="49A6C6B5" w14:textId="77777777" w:rsidR="00AB5FEB" w:rsidRPr="00EF400D" w:rsidRDefault="00AB5FEB" w:rsidP="003A6B82">
            <w:pPr>
              <w:spacing w:before="18"/>
              <w:ind w:left="254" w:right="-20"/>
              <w:rPr>
                <w:rFonts w:cs="Arial"/>
                <w:sz w:val="20"/>
                <w:szCs w:val="20"/>
              </w:rPr>
            </w:pPr>
            <w:r w:rsidRPr="00DC70A0">
              <w:rPr>
                <w:rFonts w:eastAsiaTheme="minorHAnsi" w:cs="Arial"/>
                <w:b/>
                <w:bCs/>
                <w:noProof/>
                <w:sz w:val="20"/>
                <w:szCs w:val="20"/>
              </w:rPr>
              <mc:AlternateContent>
                <mc:Choice Requires="wps">
                  <w:drawing>
                    <wp:anchor distT="0" distB="0" distL="114300" distR="114300" simplePos="0" relativeHeight="251894784" behindDoc="0" locked="0" layoutInCell="1" allowOverlap="1" wp14:anchorId="09E6578B" wp14:editId="0B8F933A">
                      <wp:simplePos x="0" y="0"/>
                      <wp:positionH relativeFrom="column">
                        <wp:posOffset>1139190</wp:posOffset>
                      </wp:positionH>
                      <wp:positionV relativeFrom="paragraph">
                        <wp:posOffset>879475</wp:posOffset>
                      </wp:positionV>
                      <wp:extent cx="2177415" cy="140398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403985"/>
                              </a:xfrm>
                              <a:prstGeom prst="rect">
                                <a:avLst/>
                              </a:prstGeom>
                              <a:solidFill>
                                <a:srgbClr val="FFFFFF"/>
                              </a:solidFill>
                              <a:ln w="9525">
                                <a:noFill/>
                                <a:miter lim="800000"/>
                                <a:headEnd/>
                                <a:tailEnd/>
                              </a:ln>
                            </wps:spPr>
                            <wps:txbx>
                              <w:txbxContent>
                                <w:p w14:paraId="586B450E" w14:textId="77777777" w:rsidR="00D67875" w:rsidRPr="00A27B3E" w:rsidRDefault="00D67875" w:rsidP="00AB5FEB">
                                  <w:pPr>
                                    <w:jc w:val="right"/>
                                    <w:rPr>
                                      <w:b/>
                                      <w:i/>
                                      <w:sz w:val="16"/>
                                      <w:szCs w:val="16"/>
                                    </w:rPr>
                                  </w:pPr>
                                  <w:r w:rsidRPr="00A27B3E">
                                    <w:rPr>
                                      <w:b/>
                                      <w:i/>
                                      <w:sz w:val="16"/>
                                      <w:szCs w:val="16"/>
                                    </w:rPr>
                                    <w:t>California EMS Authority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6578B" id="Text Box 7" o:spid="_x0000_s1051" type="#_x0000_t202" alt="&quot;&quot;" style="position:absolute;left:0;text-align:left;margin-left:89.7pt;margin-top:69.25pt;width:171.45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" stroked="f">
                      <v:textbox style="mso-fit-shape-to-text:t">
                        <w:txbxContent>
                          <w:p w14:paraId="586B450E" w14:textId="77777777" w:rsidR="00D67875" w:rsidRPr="00A27B3E" w:rsidRDefault="00D67875" w:rsidP="00AB5FEB">
                            <w:pPr>
                              <w:jc w:val="right"/>
                              <w:rPr>
                                <w:b/>
                                <w:i/>
                                <w:sz w:val="16"/>
                                <w:szCs w:val="16"/>
                              </w:rPr>
                            </w:pPr>
                            <w:r w:rsidRPr="00A27B3E">
                              <w:rPr>
                                <w:b/>
                                <w:i/>
                                <w:sz w:val="16"/>
                                <w:szCs w:val="16"/>
                              </w:rPr>
                              <w:t>California EMS Authority (2017)</w:t>
                            </w:r>
                          </w:p>
                        </w:txbxContent>
                      </v:textbox>
                    </v:shape>
                  </w:pict>
                </mc:Fallback>
              </mc:AlternateContent>
            </w:r>
          </w:p>
        </w:tc>
        <w:tc>
          <w:tcPr>
            <w:tcW w:w="1378" w:type="pct"/>
            <w:tcBorders>
              <w:top w:val="nil"/>
              <w:left w:val="nil"/>
              <w:bottom w:val="nil"/>
              <w:right w:val="nil"/>
            </w:tcBorders>
          </w:tcPr>
          <w:p w14:paraId="1E21DBE8" w14:textId="77777777" w:rsidR="00AB5FEB" w:rsidRPr="00F17A41"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b/>
                <w:color w:val="4F6228" w:themeColor="accent3" w:themeShade="80"/>
                <w:sz w:val="20"/>
                <w:szCs w:val="20"/>
              </w:rPr>
            </w:pPr>
            <w:r w:rsidRPr="00F17A41">
              <w:rPr>
                <w:rFonts w:eastAsia="Arial" w:cs="Arial"/>
                <w:b/>
                <w:bCs/>
                <w:color w:val="4F6228" w:themeColor="accent3" w:themeShade="80"/>
                <w:spacing w:val="-4"/>
                <w:sz w:val="20"/>
                <w:szCs w:val="20"/>
              </w:rPr>
              <w:t>A</w:t>
            </w:r>
            <w:r w:rsidRPr="00F17A41">
              <w:rPr>
                <w:rFonts w:eastAsia="Arial" w:cs="Arial"/>
                <w:b/>
                <w:bCs/>
                <w:color w:val="4F6228" w:themeColor="accent3" w:themeShade="80"/>
                <w:sz w:val="20"/>
                <w:szCs w:val="20"/>
              </w:rPr>
              <w:t>ll</w:t>
            </w:r>
            <w:r w:rsidRPr="00F17A41">
              <w:rPr>
                <w:rFonts w:eastAsia="Arial" w:cs="Arial"/>
                <w:b/>
                <w:bCs/>
                <w:color w:val="4F6228" w:themeColor="accent3" w:themeShade="80"/>
                <w:spacing w:val="-3"/>
                <w:sz w:val="20"/>
                <w:szCs w:val="20"/>
              </w:rPr>
              <w:t xml:space="preserve"> Public Safety, </w:t>
            </w:r>
          </w:p>
          <w:p w14:paraId="13FE1812" w14:textId="77777777" w:rsidR="00AB5FEB" w:rsidRPr="00F17A41" w:rsidRDefault="00AB5FEB" w:rsidP="003A6B82">
            <w:pPr>
              <w:pStyle w:val="ListParagraph"/>
              <w:spacing w:before="18"/>
              <w:ind w:left="261" w:right="10"/>
              <w:cnfStyle w:val="000000000000" w:firstRow="0" w:lastRow="0" w:firstColumn="0" w:lastColumn="0" w:oddVBand="0" w:evenVBand="0" w:oddHBand="0" w:evenHBand="0" w:firstRowFirstColumn="0" w:firstRowLastColumn="0" w:lastRowFirstColumn="0" w:lastRowLastColumn="0"/>
              <w:rPr>
                <w:rFonts w:eastAsia="Arial" w:cs="Arial"/>
                <w:b/>
                <w:color w:val="4F6228" w:themeColor="accent3" w:themeShade="80"/>
                <w:sz w:val="20"/>
                <w:szCs w:val="20"/>
              </w:rPr>
            </w:pPr>
            <w:r w:rsidRPr="00F17A41">
              <w:rPr>
                <w:rFonts w:eastAsia="Arial" w:cs="Arial"/>
                <w:b/>
                <w:bCs/>
                <w:color w:val="4F6228" w:themeColor="accent3" w:themeShade="80"/>
                <w:sz w:val="20"/>
                <w:szCs w:val="20"/>
              </w:rPr>
              <w:t>E</w:t>
            </w:r>
            <w:r w:rsidRPr="00F17A41">
              <w:rPr>
                <w:rFonts w:eastAsia="Arial" w:cs="Arial"/>
                <w:b/>
                <w:bCs/>
                <w:color w:val="4F6228" w:themeColor="accent3" w:themeShade="80"/>
                <w:spacing w:val="-2"/>
                <w:sz w:val="20"/>
                <w:szCs w:val="20"/>
              </w:rPr>
              <w:t>M</w:t>
            </w:r>
            <w:r w:rsidRPr="00F17A41">
              <w:rPr>
                <w:rFonts w:eastAsia="Arial" w:cs="Arial"/>
                <w:b/>
                <w:bCs/>
                <w:color w:val="4F6228" w:themeColor="accent3" w:themeShade="80"/>
                <w:sz w:val="20"/>
                <w:szCs w:val="20"/>
              </w:rPr>
              <w:t>T,</w:t>
            </w:r>
            <w:r w:rsidRPr="00F17A41">
              <w:rPr>
                <w:rFonts w:eastAsia="Arial" w:cs="Arial"/>
                <w:b/>
                <w:bCs/>
                <w:color w:val="4F6228" w:themeColor="accent3" w:themeShade="80"/>
                <w:spacing w:val="2"/>
                <w:sz w:val="20"/>
                <w:szCs w:val="20"/>
              </w:rPr>
              <w:t xml:space="preserve"> </w:t>
            </w:r>
            <w:r w:rsidRPr="00F17A41">
              <w:rPr>
                <w:rFonts w:eastAsia="Arial" w:cs="Arial"/>
                <w:b/>
                <w:bCs/>
                <w:color w:val="4F6228" w:themeColor="accent3" w:themeShade="80"/>
                <w:sz w:val="20"/>
                <w:szCs w:val="20"/>
              </w:rPr>
              <w:t>&amp;</w:t>
            </w:r>
            <w:r w:rsidRPr="00F17A41">
              <w:rPr>
                <w:rFonts w:eastAsia="Arial" w:cs="Arial"/>
                <w:b/>
                <w:bCs/>
                <w:color w:val="4F6228" w:themeColor="accent3" w:themeShade="80"/>
                <w:spacing w:val="-2"/>
                <w:sz w:val="20"/>
                <w:szCs w:val="20"/>
              </w:rPr>
              <w:t xml:space="preserve"> </w:t>
            </w:r>
            <w:r w:rsidRPr="00F17A41">
              <w:rPr>
                <w:rFonts w:eastAsia="Arial" w:cs="Arial"/>
                <w:b/>
                <w:bCs/>
                <w:color w:val="4F6228" w:themeColor="accent3" w:themeShade="80"/>
                <w:spacing w:val="-4"/>
                <w:sz w:val="20"/>
                <w:szCs w:val="20"/>
              </w:rPr>
              <w:t>A</w:t>
            </w:r>
            <w:r w:rsidRPr="00F17A41">
              <w:rPr>
                <w:rFonts w:eastAsia="Arial" w:cs="Arial"/>
                <w:b/>
                <w:bCs/>
                <w:color w:val="4F6228" w:themeColor="accent3" w:themeShade="80"/>
                <w:spacing w:val="3"/>
                <w:sz w:val="20"/>
                <w:szCs w:val="20"/>
              </w:rPr>
              <w:t>E</w:t>
            </w:r>
            <w:r w:rsidRPr="00F17A41">
              <w:rPr>
                <w:rFonts w:eastAsia="Arial" w:cs="Arial"/>
                <w:b/>
                <w:bCs/>
                <w:color w:val="4F6228" w:themeColor="accent3" w:themeShade="80"/>
                <w:spacing w:val="-3"/>
                <w:sz w:val="20"/>
                <w:szCs w:val="20"/>
              </w:rPr>
              <w:t>M</w:t>
            </w:r>
            <w:r w:rsidRPr="00F17A41">
              <w:rPr>
                <w:rFonts w:eastAsia="Arial" w:cs="Arial"/>
                <w:b/>
                <w:bCs/>
                <w:color w:val="4F6228" w:themeColor="accent3" w:themeShade="80"/>
                <w:sz w:val="20"/>
                <w:szCs w:val="20"/>
              </w:rPr>
              <w:t xml:space="preserve">T </w:t>
            </w:r>
            <w:r w:rsidRPr="00F17A41">
              <w:rPr>
                <w:rFonts w:eastAsia="Arial" w:cs="Arial"/>
                <w:b/>
                <w:bCs/>
                <w:color w:val="4F6228" w:themeColor="accent3" w:themeShade="80"/>
                <w:spacing w:val="1"/>
                <w:sz w:val="20"/>
                <w:szCs w:val="20"/>
              </w:rPr>
              <w:t>s</w:t>
            </w:r>
            <w:r w:rsidRPr="00F17A41">
              <w:rPr>
                <w:rFonts w:eastAsia="Arial" w:cs="Arial"/>
                <w:b/>
                <w:bCs/>
                <w:color w:val="4F6228" w:themeColor="accent3" w:themeShade="80"/>
                <w:sz w:val="20"/>
                <w:szCs w:val="20"/>
              </w:rPr>
              <w:t>kills</w:t>
            </w:r>
            <w:r w:rsidRPr="00F17A41">
              <w:rPr>
                <w:rFonts w:eastAsia="Arial" w:cs="Arial"/>
                <w:b/>
                <w:bCs/>
                <w:color w:val="4F6228" w:themeColor="accent3" w:themeShade="80"/>
                <w:spacing w:val="-2"/>
                <w:sz w:val="20"/>
                <w:szCs w:val="20"/>
              </w:rPr>
              <w:t xml:space="preserve"> </w:t>
            </w:r>
            <w:r w:rsidRPr="00F17A41">
              <w:rPr>
                <w:rFonts w:eastAsia="Arial" w:cs="Arial"/>
                <w:b/>
                <w:bCs/>
                <w:color w:val="4F6228" w:themeColor="accent3" w:themeShade="80"/>
                <w:sz w:val="20"/>
                <w:szCs w:val="20"/>
              </w:rPr>
              <w:t>a</w:t>
            </w:r>
            <w:r w:rsidRPr="00F17A41">
              <w:rPr>
                <w:rFonts w:eastAsia="Arial" w:cs="Arial"/>
                <w:b/>
                <w:bCs/>
                <w:color w:val="4F6228" w:themeColor="accent3" w:themeShade="80"/>
                <w:spacing w:val="-1"/>
                <w:sz w:val="20"/>
                <w:szCs w:val="20"/>
              </w:rPr>
              <w:t>n</w:t>
            </w:r>
            <w:r w:rsidRPr="00F17A41">
              <w:rPr>
                <w:rFonts w:eastAsia="Arial" w:cs="Arial"/>
                <w:b/>
                <w:bCs/>
                <w:color w:val="4F6228" w:themeColor="accent3" w:themeShade="80"/>
                <w:sz w:val="20"/>
                <w:szCs w:val="20"/>
              </w:rPr>
              <w:t>d me</w:t>
            </w:r>
            <w:r w:rsidRPr="00F17A41">
              <w:rPr>
                <w:rFonts w:eastAsia="Arial" w:cs="Arial"/>
                <w:b/>
                <w:bCs/>
                <w:color w:val="4F6228" w:themeColor="accent3" w:themeShade="80"/>
                <w:spacing w:val="2"/>
                <w:sz w:val="20"/>
                <w:szCs w:val="20"/>
              </w:rPr>
              <w:t>d</w:t>
            </w:r>
            <w:r w:rsidRPr="00F17A41">
              <w:rPr>
                <w:rFonts w:eastAsia="Arial" w:cs="Arial"/>
                <w:b/>
                <w:bCs/>
                <w:color w:val="4F6228" w:themeColor="accent3" w:themeShade="80"/>
                <w:sz w:val="20"/>
                <w:szCs w:val="20"/>
              </w:rPr>
              <w:t>i</w:t>
            </w:r>
            <w:r w:rsidRPr="00F17A41">
              <w:rPr>
                <w:rFonts w:eastAsia="Arial" w:cs="Arial"/>
                <w:b/>
                <w:bCs/>
                <w:color w:val="4F6228" w:themeColor="accent3" w:themeShade="80"/>
                <w:spacing w:val="2"/>
                <w:sz w:val="20"/>
                <w:szCs w:val="20"/>
              </w:rPr>
              <w:t>c</w:t>
            </w:r>
            <w:r w:rsidRPr="00F17A41">
              <w:rPr>
                <w:rFonts w:eastAsia="Arial" w:cs="Arial"/>
                <w:b/>
                <w:bCs/>
                <w:color w:val="4F6228" w:themeColor="accent3" w:themeShade="80"/>
                <w:sz w:val="20"/>
                <w:szCs w:val="20"/>
              </w:rPr>
              <w:t>a</w:t>
            </w:r>
            <w:r w:rsidRPr="00F17A41">
              <w:rPr>
                <w:rFonts w:eastAsia="Arial" w:cs="Arial"/>
                <w:b/>
                <w:bCs/>
                <w:color w:val="4F6228" w:themeColor="accent3" w:themeShade="80"/>
                <w:spacing w:val="3"/>
                <w:sz w:val="20"/>
                <w:szCs w:val="20"/>
              </w:rPr>
              <w:t>t</w:t>
            </w:r>
            <w:r w:rsidRPr="00F17A41">
              <w:rPr>
                <w:rFonts w:eastAsia="Arial" w:cs="Arial"/>
                <w:b/>
                <w:bCs/>
                <w:color w:val="4F6228" w:themeColor="accent3" w:themeShade="80"/>
                <w:spacing w:val="-4"/>
                <w:sz w:val="20"/>
                <w:szCs w:val="20"/>
              </w:rPr>
              <w:t>i</w:t>
            </w:r>
            <w:r w:rsidRPr="00F17A41">
              <w:rPr>
                <w:rFonts w:eastAsia="Arial" w:cs="Arial"/>
                <w:b/>
                <w:bCs/>
                <w:color w:val="4F6228" w:themeColor="accent3" w:themeShade="80"/>
                <w:spacing w:val="2"/>
                <w:sz w:val="20"/>
                <w:szCs w:val="20"/>
              </w:rPr>
              <w:t>o</w:t>
            </w:r>
            <w:r w:rsidRPr="00F17A41">
              <w:rPr>
                <w:rFonts w:eastAsia="Arial" w:cs="Arial"/>
                <w:b/>
                <w:bCs/>
                <w:color w:val="4F6228" w:themeColor="accent3" w:themeShade="80"/>
                <w:spacing w:val="-2"/>
                <w:sz w:val="20"/>
                <w:szCs w:val="20"/>
              </w:rPr>
              <w:t>n</w:t>
            </w:r>
            <w:r w:rsidRPr="00F17A41">
              <w:rPr>
                <w:rFonts w:eastAsia="Arial" w:cs="Arial"/>
                <w:b/>
                <w:bCs/>
                <w:color w:val="4F6228" w:themeColor="accent3" w:themeShade="80"/>
                <w:sz w:val="20"/>
                <w:szCs w:val="20"/>
              </w:rPr>
              <w:t>s</w:t>
            </w:r>
          </w:p>
          <w:p w14:paraId="15EE1447" w14:textId="77777777" w:rsidR="00AB5FEB" w:rsidRPr="000A21A0"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0A21A0">
              <w:rPr>
                <w:rFonts w:eastAsia="Arial" w:cs="Arial"/>
                <w:bCs/>
                <w:spacing w:val="3"/>
                <w:sz w:val="20"/>
                <w:szCs w:val="20"/>
              </w:rPr>
              <w:t>Use of l</w:t>
            </w:r>
            <w:r w:rsidRPr="000A21A0">
              <w:rPr>
                <w:rFonts w:eastAsia="Arial" w:cs="Arial"/>
                <w:bCs/>
                <w:sz w:val="20"/>
                <w:szCs w:val="20"/>
              </w:rPr>
              <w:t>a</w:t>
            </w:r>
            <w:r w:rsidRPr="000A21A0">
              <w:rPr>
                <w:rFonts w:eastAsia="Arial" w:cs="Arial"/>
                <w:bCs/>
                <w:spacing w:val="-1"/>
                <w:sz w:val="20"/>
                <w:szCs w:val="20"/>
              </w:rPr>
              <w:t>r</w:t>
            </w:r>
            <w:r w:rsidRPr="000A21A0">
              <w:rPr>
                <w:rFonts w:eastAsia="Arial" w:cs="Arial"/>
                <w:bCs/>
                <w:spacing w:val="-4"/>
                <w:sz w:val="20"/>
                <w:szCs w:val="20"/>
              </w:rPr>
              <w:t>y</w:t>
            </w:r>
            <w:r w:rsidRPr="000A21A0">
              <w:rPr>
                <w:rFonts w:eastAsia="Arial" w:cs="Arial"/>
                <w:bCs/>
                <w:spacing w:val="-2"/>
                <w:sz w:val="20"/>
                <w:szCs w:val="20"/>
              </w:rPr>
              <w:t>n</w:t>
            </w:r>
            <w:r w:rsidRPr="000A21A0">
              <w:rPr>
                <w:rFonts w:eastAsia="Arial" w:cs="Arial"/>
                <w:bCs/>
                <w:spacing w:val="2"/>
                <w:sz w:val="20"/>
                <w:szCs w:val="20"/>
              </w:rPr>
              <w:t>go</w:t>
            </w:r>
            <w:r w:rsidRPr="000A21A0">
              <w:rPr>
                <w:rFonts w:eastAsia="Arial" w:cs="Arial"/>
                <w:bCs/>
                <w:spacing w:val="1"/>
                <w:sz w:val="20"/>
                <w:szCs w:val="20"/>
              </w:rPr>
              <w:t>sc</w:t>
            </w:r>
            <w:r w:rsidRPr="000A21A0">
              <w:rPr>
                <w:rFonts w:eastAsia="Arial" w:cs="Arial"/>
                <w:bCs/>
                <w:spacing w:val="-2"/>
                <w:sz w:val="20"/>
                <w:szCs w:val="20"/>
              </w:rPr>
              <w:t>o</w:t>
            </w:r>
            <w:r w:rsidRPr="000A21A0">
              <w:rPr>
                <w:rFonts w:eastAsia="Arial" w:cs="Arial"/>
                <w:bCs/>
                <w:spacing w:val="2"/>
                <w:sz w:val="20"/>
                <w:szCs w:val="20"/>
              </w:rPr>
              <w:t>p</w:t>
            </w:r>
            <w:r w:rsidRPr="000A21A0">
              <w:rPr>
                <w:rFonts w:eastAsia="Arial" w:cs="Arial"/>
                <w:bCs/>
                <w:sz w:val="20"/>
                <w:szCs w:val="20"/>
              </w:rPr>
              <w:t>e, to remove</w:t>
            </w:r>
            <w:r>
              <w:rPr>
                <w:rFonts w:eastAsia="Arial" w:cs="Arial"/>
                <w:bCs/>
                <w:sz w:val="20"/>
                <w:szCs w:val="20"/>
              </w:rPr>
              <w:t xml:space="preserve"> </w:t>
            </w:r>
            <w:r w:rsidRPr="000A21A0">
              <w:rPr>
                <w:rFonts w:eastAsia="Arial" w:cs="Arial"/>
                <w:bCs/>
                <w:sz w:val="20"/>
                <w:szCs w:val="20"/>
              </w:rPr>
              <w:t xml:space="preserve">foreign bodies with </w:t>
            </w:r>
            <w:proofErr w:type="spellStart"/>
            <w:r w:rsidRPr="000A21A0">
              <w:rPr>
                <w:rFonts w:eastAsia="Arial" w:cs="Arial"/>
                <w:bCs/>
                <w:sz w:val="20"/>
                <w:szCs w:val="20"/>
              </w:rPr>
              <w:t>magills</w:t>
            </w:r>
            <w:proofErr w:type="spellEnd"/>
          </w:p>
          <w:p w14:paraId="698CA1EF" w14:textId="77777777" w:rsidR="00AB5FEB" w:rsidRPr="00D06C3A"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bCs/>
                <w:sz w:val="20"/>
                <w:szCs w:val="20"/>
              </w:rPr>
              <w:t xml:space="preserve">Use of lower airway multi-lumen adjuncts, esophageal airway, </w:t>
            </w:r>
            <w:proofErr w:type="spellStart"/>
            <w:r>
              <w:rPr>
                <w:rFonts w:eastAsia="Arial" w:cs="Arial"/>
                <w:bCs/>
                <w:sz w:val="20"/>
                <w:szCs w:val="20"/>
              </w:rPr>
              <w:t>perilaryngeal</w:t>
            </w:r>
            <w:proofErr w:type="spellEnd"/>
            <w:r>
              <w:rPr>
                <w:rFonts w:eastAsia="Arial" w:cs="Arial"/>
                <w:bCs/>
                <w:sz w:val="20"/>
                <w:szCs w:val="20"/>
              </w:rPr>
              <w:t xml:space="preserve"> airways, stomal intubation, </w:t>
            </w:r>
            <w:r w:rsidRPr="00D06C3A">
              <w:rPr>
                <w:rFonts w:eastAsia="Arial" w:cs="Arial"/>
                <w:bCs/>
                <w:sz w:val="20"/>
                <w:szCs w:val="20"/>
              </w:rPr>
              <w:t>E</w:t>
            </w:r>
            <w:r w:rsidRPr="00D06C3A">
              <w:rPr>
                <w:rFonts w:eastAsia="Arial" w:cs="Arial"/>
                <w:bCs/>
                <w:spacing w:val="-4"/>
                <w:sz w:val="20"/>
                <w:szCs w:val="20"/>
              </w:rPr>
              <w:t>n</w:t>
            </w:r>
            <w:r w:rsidRPr="00D06C3A">
              <w:rPr>
                <w:rFonts w:eastAsia="Arial" w:cs="Arial"/>
                <w:bCs/>
                <w:spacing w:val="2"/>
                <w:sz w:val="20"/>
                <w:szCs w:val="20"/>
              </w:rPr>
              <w:t>dot</w:t>
            </w:r>
            <w:r w:rsidRPr="00D06C3A">
              <w:rPr>
                <w:rFonts w:eastAsia="Arial" w:cs="Arial"/>
                <w:bCs/>
                <w:spacing w:val="-2"/>
                <w:sz w:val="20"/>
                <w:szCs w:val="20"/>
              </w:rPr>
              <w:t>r</w:t>
            </w:r>
            <w:r w:rsidRPr="00D06C3A">
              <w:rPr>
                <w:rFonts w:eastAsia="Arial" w:cs="Arial"/>
                <w:bCs/>
                <w:sz w:val="20"/>
                <w:szCs w:val="20"/>
              </w:rPr>
              <w:t>a</w:t>
            </w:r>
            <w:r w:rsidRPr="00D06C3A">
              <w:rPr>
                <w:rFonts w:eastAsia="Arial" w:cs="Arial"/>
                <w:bCs/>
                <w:spacing w:val="2"/>
                <w:sz w:val="20"/>
                <w:szCs w:val="20"/>
              </w:rPr>
              <w:t>c</w:t>
            </w:r>
            <w:r w:rsidRPr="00D06C3A">
              <w:rPr>
                <w:rFonts w:eastAsia="Arial" w:cs="Arial"/>
                <w:bCs/>
                <w:spacing w:val="-2"/>
                <w:sz w:val="20"/>
                <w:szCs w:val="20"/>
              </w:rPr>
              <w:t>h</w:t>
            </w:r>
            <w:r w:rsidRPr="00D06C3A">
              <w:rPr>
                <w:rFonts w:eastAsia="Arial" w:cs="Arial"/>
                <w:bCs/>
                <w:sz w:val="20"/>
                <w:szCs w:val="20"/>
              </w:rPr>
              <w:t>eal</w:t>
            </w:r>
            <w:r w:rsidRPr="00D06C3A">
              <w:rPr>
                <w:rFonts w:eastAsia="Arial" w:cs="Arial"/>
                <w:bCs/>
                <w:spacing w:val="-16"/>
                <w:sz w:val="20"/>
                <w:szCs w:val="20"/>
              </w:rPr>
              <w:t xml:space="preserve"> </w:t>
            </w:r>
            <w:r w:rsidRPr="00D06C3A">
              <w:rPr>
                <w:rFonts w:eastAsia="Arial" w:cs="Arial"/>
                <w:bCs/>
                <w:spacing w:val="5"/>
                <w:sz w:val="20"/>
                <w:szCs w:val="20"/>
              </w:rPr>
              <w:t>(</w:t>
            </w:r>
            <w:r w:rsidRPr="00D06C3A">
              <w:rPr>
                <w:rFonts w:eastAsia="Arial" w:cs="Arial"/>
                <w:bCs/>
                <w:spacing w:val="-6"/>
                <w:sz w:val="20"/>
                <w:szCs w:val="20"/>
              </w:rPr>
              <w:t>E</w:t>
            </w:r>
            <w:r w:rsidRPr="00D06C3A">
              <w:rPr>
                <w:rFonts w:eastAsia="Arial" w:cs="Arial"/>
                <w:bCs/>
                <w:spacing w:val="2"/>
                <w:sz w:val="20"/>
                <w:szCs w:val="20"/>
              </w:rPr>
              <w:t>T</w:t>
            </w:r>
            <w:r w:rsidRPr="00D06C3A">
              <w:rPr>
                <w:rFonts w:eastAsia="Arial" w:cs="Arial"/>
                <w:bCs/>
                <w:sz w:val="20"/>
                <w:szCs w:val="20"/>
              </w:rPr>
              <w:t>) i</w:t>
            </w:r>
            <w:r w:rsidRPr="00D06C3A">
              <w:rPr>
                <w:rFonts w:eastAsia="Arial" w:cs="Arial"/>
                <w:bCs/>
                <w:spacing w:val="-2"/>
                <w:sz w:val="20"/>
                <w:szCs w:val="20"/>
              </w:rPr>
              <w:t>n</w:t>
            </w:r>
            <w:r w:rsidRPr="00D06C3A">
              <w:rPr>
                <w:rFonts w:eastAsia="Arial" w:cs="Arial"/>
                <w:bCs/>
                <w:spacing w:val="2"/>
                <w:sz w:val="20"/>
                <w:szCs w:val="20"/>
              </w:rPr>
              <w:t>t</w:t>
            </w:r>
            <w:r w:rsidRPr="00D06C3A">
              <w:rPr>
                <w:rFonts w:eastAsia="Arial" w:cs="Arial"/>
                <w:bCs/>
                <w:spacing w:val="-2"/>
                <w:sz w:val="20"/>
                <w:szCs w:val="20"/>
              </w:rPr>
              <w:t>u</w:t>
            </w:r>
            <w:r w:rsidRPr="00D06C3A">
              <w:rPr>
                <w:rFonts w:eastAsia="Arial" w:cs="Arial"/>
                <w:bCs/>
                <w:spacing w:val="2"/>
                <w:sz w:val="20"/>
                <w:szCs w:val="20"/>
              </w:rPr>
              <w:t>b</w:t>
            </w:r>
            <w:r w:rsidRPr="00D06C3A">
              <w:rPr>
                <w:rFonts w:eastAsia="Arial" w:cs="Arial"/>
                <w:bCs/>
                <w:sz w:val="20"/>
                <w:szCs w:val="20"/>
              </w:rPr>
              <w:t>a</w:t>
            </w:r>
            <w:r w:rsidRPr="00D06C3A">
              <w:rPr>
                <w:rFonts w:eastAsia="Arial" w:cs="Arial"/>
                <w:bCs/>
                <w:spacing w:val="3"/>
                <w:sz w:val="20"/>
                <w:szCs w:val="20"/>
              </w:rPr>
              <w:t>t</w:t>
            </w:r>
            <w:r w:rsidRPr="00D06C3A">
              <w:rPr>
                <w:rFonts w:eastAsia="Arial" w:cs="Arial"/>
                <w:bCs/>
                <w:sz w:val="20"/>
                <w:szCs w:val="20"/>
              </w:rPr>
              <w:t>i</w:t>
            </w:r>
            <w:r w:rsidRPr="00D06C3A">
              <w:rPr>
                <w:rFonts w:eastAsia="Arial" w:cs="Arial"/>
                <w:bCs/>
                <w:spacing w:val="3"/>
                <w:sz w:val="20"/>
                <w:szCs w:val="20"/>
              </w:rPr>
              <w:t>o</w:t>
            </w:r>
            <w:r w:rsidRPr="00D06C3A">
              <w:rPr>
                <w:rFonts w:eastAsia="Arial" w:cs="Arial"/>
                <w:bCs/>
                <w:sz w:val="20"/>
                <w:szCs w:val="20"/>
              </w:rPr>
              <w:t>n</w:t>
            </w:r>
            <w:r w:rsidRPr="00D06C3A">
              <w:rPr>
                <w:rFonts w:eastAsia="Arial" w:cs="Arial"/>
                <w:bCs/>
                <w:spacing w:val="-14"/>
                <w:sz w:val="20"/>
                <w:szCs w:val="20"/>
              </w:rPr>
              <w:t xml:space="preserve"> </w:t>
            </w:r>
            <w:r w:rsidRPr="00D06C3A">
              <w:rPr>
                <w:rFonts w:eastAsia="Arial" w:cs="Arial"/>
                <w:bCs/>
                <w:spacing w:val="2"/>
                <w:sz w:val="20"/>
                <w:szCs w:val="20"/>
              </w:rPr>
              <w:t>(</w:t>
            </w:r>
            <w:r w:rsidRPr="00D06C3A">
              <w:rPr>
                <w:rFonts w:eastAsia="Arial" w:cs="Arial"/>
                <w:bCs/>
                <w:spacing w:val="-4"/>
                <w:sz w:val="20"/>
                <w:szCs w:val="20"/>
              </w:rPr>
              <w:t>a</w:t>
            </w:r>
            <w:r w:rsidRPr="00D06C3A">
              <w:rPr>
                <w:rFonts w:eastAsia="Arial" w:cs="Arial"/>
                <w:bCs/>
                <w:spacing w:val="2"/>
                <w:sz w:val="20"/>
                <w:szCs w:val="20"/>
              </w:rPr>
              <w:t>d</w:t>
            </w:r>
            <w:r w:rsidRPr="00D06C3A">
              <w:rPr>
                <w:rFonts w:eastAsia="Arial" w:cs="Arial"/>
                <w:bCs/>
                <w:spacing w:val="-2"/>
                <w:sz w:val="20"/>
                <w:szCs w:val="20"/>
              </w:rPr>
              <w:t>u</w:t>
            </w:r>
            <w:r w:rsidRPr="00D06C3A">
              <w:rPr>
                <w:rFonts w:eastAsia="Arial" w:cs="Arial"/>
                <w:bCs/>
                <w:sz w:val="20"/>
                <w:szCs w:val="20"/>
              </w:rPr>
              <w:t>l</w:t>
            </w:r>
            <w:r w:rsidRPr="00D06C3A">
              <w:rPr>
                <w:rFonts w:eastAsia="Arial" w:cs="Arial"/>
                <w:bCs/>
                <w:spacing w:val="2"/>
                <w:sz w:val="20"/>
                <w:szCs w:val="20"/>
              </w:rPr>
              <w:t>t</w:t>
            </w:r>
            <w:r w:rsidRPr="00D06C3A">
              <w:rPr>
                <w:rFonts w:eastAsia="Arial" w:cs="Arial"/>
                <w:bCs/>
                <w:spacing w:val="1"/>
                <w:sz w:val="20"/>
                <w:szCs w:val="20"/>
              </w:rPr>
              <w:t>s</w:t>
            </w:r>
            <w:r w:rsidRPr="00D06C3A">
              <w:rPr>
                <w:rFonts w:eastAsia="Arial" w:cs="Arial"/>
                <w:bCs/>
                <w:sz w:val="20"/>
                <w:szCs w:val="20"/>
              </w:rPr>
              <w:t xml:space="preserve">, </w:t>
            </w:r>
            <w:r w:rsidRPr="00D06C3A">
              <w:rPr>
                <w:rFonts w:eastAsia="Arial" w:cs="Arial"/>
                <w:bCs/>
                <w:spacing w:val="2"/>
                <w:sz w:val="20"/>
                <w:szCs w:val="20"/>
              </w:rPr>
              <w:t>o</w:t>
            </w:r>
            <w:r w:rsidRPr="00D06C3A">
              <w:rPr>
                <w:rFonts w:eastAsia="Arial" w:cs="Arial"/>
                <w:bCs/>
                <w:spacing w:val="-2"/>
                <w:sz w:val="20"/>
                <w:szCs w:val="20"/>
              </w:rPr>
              <w:t>r</w:t>
            </w:r>
            <w:r w:rsidRPr="00D06C3A">
              <w:rPr>
                <w:rFonts w:eastAsia="Arial" w:cs="Arial"/>
                <w:bCs/>
                <w:sz w:val="20"/>
                <w:szCs w:val="20"/>
              </w:rPr>
              <w:t>al)</w:t>
            </w:r>
          </w:p>
          <w:p w14:paraId="532D4C3A" w14:textId="77777777" w:rsidR="00AB5FEB" w:rsidRPr="00D06C3A"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bCs/>
                <w:sz w:val="20"/>
                <w:szCs w:val="20"/>
              </w:rPr>
              <w:t>Perform V</w:t>
            </w:r>
            <w:r w:rsidRPr="00D06C3A">
              <w:rPr>
                <w:rFonts w:eastAsia="Arial" w:cs="Arial"/>
                <w:bCs/>
                <w:sz w:val="20"/>
                <w:szCs w:val="20"/>
              </w:rPr>
              <w:t>al</w:t>
            </w:r>
            <w:r w:rsidRPr="00D06C3A">
              <w:rPr>
                <w:rFonts w:eastAsia="Arial" w:cs="Arial"/>
                <w:bCs/>
                <w:spacing w:val="2"/>
                <w:sz w:val="20"/>
                <w:szCs w:val="20"/>
              </w:rPr>
              <w:t>s</w:t>
            </w:r>
            <w:r w:rsidRPr="00D06C3A">
              <w:rPr>
                <w:rFonts w:eastAsia="Arial" w:cs="Arial"/>
                <w:bCs/>
                <w:sz w:val="20"/>
                <w:szCs w:val="20"/>
              </w:rPr>
              <w:t>al</w:t>
            </w:r>
            <w:r w:rsidRPr="00D06C3A">
              <w:rPr>
                <w:rFonts w:eastAsia="Arial" w:cs="Arial"/>
                <w:bCs/>
                <w:spacing w:val="-2"/>
                <w:sz w:val="20"/>
                <w:szCs w:val="20"/>
              </w:rPr>
              <w:t>v</w:t>
            </w:r>
            <w:r w:rsidRPr="00D06C3A">
              <w:rPr>
                <w:rFonts w:eastAsia="Arial" w:cs="Arial"/>
                <w:bCs/>
                <w:spacing w:val="1"/>
                <w:sz w:val="20"/>
                <w:szCs w:val="20"/>
              </w:rPr>
              <w:t>a’</w:t>
            </w:r>
            <w:r w:rsidRPr="00D06C3A">
              <w:rPr>
                <w:rFonts w:eastAsia="Arial" w:cs="Arial"/>
                <w:bCs/>
                <w:sz w:val="20"/>
                <w:szCs w:val="20"/>
              </w:rPr>
              <w:t xml:space="preserve">s </w:t>
            </w:r>
            <w:r w:rsidRPr="00D06C3A">
              <w:rPr>
                <w:rFonts w:eastAsia="Arial" w:cs="Arial"/>
                <w:bCs/>
                <w:spacing w:val="-3"/>
                <w:sz w:val="20"/>
                <w:szCs w:val="20"/>
              </w:rPr>
              <w:t>M</w:t>
            </w:r>
            <w:r w:rsidRPr="00D06C3A">
              <w:rPr>
                <w:rFonts w:eastAsia="Arial" w:cs="Arial"/>
                <w:bCs/>
                <w:sz w:val="20"/>
                <w:szCs w:val="20"/>
              </w:rPr>
              <w:t>a</w:t>
            </w:r>
            <w:r w:rsidRPr="00D06C3A">
              <w:rPr>
                <w:rFonts w:eastAsia="Arial" w:cs="Arial"/>
                <w:bCs/>
                <w:spacing w:val="-1"/>
                <w:sz w:val="20"/>
                <w:szCs w:val="20"/>
              </w:rPr>
              <w:t>n</w:t>
            </w:r>
            <w:r w:rsidRPr="00D06C3A">
              <w:rPr>
                <w:rFonts w:eastAsia="Arial" w:cs="Arial"/>
                <w:bCs/>
                <w:sz w:val="20"/>
                <w:szCs w:val="20"/>
              </w:rPr>
              <w:t>e</w:t>
            </w:r>
            <w:r w:rsidRPr="00D06C3A">
              <w:rPr>
                <w:rFonts w:eastAsia="Arial" w:cs="Arial"/>
                <w:bCs/>
                <w:spacing w:val="4"/>
                <w:sz w:val="20"/>
                <w:szCs w:val="20"/>
              </w:rPr>
              <w:t>u</w:t>
            </w:r>
            <w:r w:rsidRPr="00D06C3A">
              <w:rPr>
                <w:rFonts w:eastAsia="Arial" w:cs="Arial"/>
                <w:bCs/>
                <w:spacing w:val="-4"/>
                <w:sz w:val="20"/>
                <w:szCs w:val="20"/>
              </w:rPr>
              <w:t>v</w:t>
            </w:r>
            <w:r w:rsidRPr="00D06C3A">
              <w:rPr>
                <w:rFonts w:eastAsia="Arial" w:cs="Arial"/>
                <w:bCs/>
                <w:sz w:val="20"/>
                <w:szCs w:val="20"/>
              </w:rPr>
              <w:t>er</w:t>
            </w:r>
          </w:p>
          <w:p w14:paraId="0BD23752" w14:textId="77777777" w:rsidR="00AB5FEB" w:rsidRPr="00D06C3A"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bCs/>
                <w:sz w:val="20"/>
                <w:szCs w:val="20"/>
              </w:rPr>
              <w:t>Perform n</w:t>
            </w:r>
            <w:r w:rsidRPr="00D06C3A">
              <w:rPr>
                <w:rFonts w:eastAsia="Arial" w:cs="Arial"/>
                <w:bCs/>
                <w:sz w:val="20"/>
                <w:szCs w:val="20"/>
              </w:rPr>
              <w:t>ee</w:t>
            </w:r>
            <w:r w:rsidRPr="00D06C3A">
              <w:rPr>
                <w:rFonts w:eastAsia="Arial" w:cs="Arial"/>
                <w:bCs/>
                <w:spacing w:val="5"/>
                <w:sz w:val="20"/>
                <w:szCs w:val="20"/>
              </w:rPr>
              <w:t>d</w:t>
            </w:r>
            <w:r w:rsidRPr="00D06C3A">
              <w:rPr>
                <w:rFonts w:eastAsia="Arial" w:cs="Arial"/>
                <w:bCs/>
                <w:spacing w:val="-4"/>
                <w:sz w:val="20"/>
                <w:szCs w:val="20"/>
              </w:rPr>
              <w:t>l</w:t>
            </w:r>
            <w:r w:rsidRPr="00D06C3A">
              <w:rPr>
                <w:rFonts w:eastAsia="Arial" w:cs="Arial"/>
                <w:bCs/>
                <w:sz w:val="20"/>
                <w:szCs w:val="20"/>
              </w:rPr>
              <w:t xml:space="preserve">e </w:t>
            </w:r>
            <w:r w:rsidRPr="00D06C3A">
              <w:rPr>
                <w:rFonts w:eastAsia="Arial" w:cs="Arial"/>
                <w:bCs/>
                <w:spacing w:val="2"/>
                <w:sz w:val="20"/>
                <w:szCs w:val="20"/>
              </w:rPr>
              <w:t>t</w:t>
            </w:r>
            <w:r w:rsidRPr="00D06C3A">
              <w:rPr>
                <w:rFonts w:eastAsia="Arial" w:cs="Arial"/>
                <w:bCs/>
                <w:spacing w:val="-2"/>
                <w:sz w:val="20"/>
                <w:szCs w:val="20"/>
              </w:rPr>
              <w:t>h</w:t>
            </w:r>
            <w:r w:rsidRPr="00D06C3A">
              <w:rPr>
                <w:rFonts w:eastAsia="Arial" w:cs="Arial"/>
                <w:bCs/>
                <w:spacing w:val="2"/>
                <w:sz w:val="20"/>
                <w:szCs w:val="20"/>
              </w:rPr>
              <w:t>o</w:t>
            </w:r>
            <w:r w:rsidRPr="00D06C3A">
              <w:rPr>
                <w:rFonts w:eastAsia="Arial" w:cs="Arial"/>
                <w:bCs/>
                <w:spacing w:val="-2"/>
                <w:sz w:val="20"/>
                <w:szCs w:val="20"/>
              </w:rPr>
              <w:t>r</w:t>
            </w:r>
            <w:r w:rsidRPr="00D06C3A">
              <w:rPr>
                <w:rFonts w:eastAsia="Arial" w:cs="Arial"/>
                <w:bCs/>
                <w:sz w:val="20"/>
                <w:szCs w:val="20"/>
              </w:rPr>
              <w:t>a</w:t>
            </w:r>
            <w:r w:rsidRPr="00D06C3A">
              <w:rPr>
                <w:rFonts w:eastAsia="Arial" w:cs="Arial"/>
                <w:bCs/>
                <w:spacing w:val="2"/>
                <w:sz w:val="20"/>
                <w:szCs w:val="20"/>
              </w:rPr>
              <w:t>co</w:t>
            </w:r>
            <w:r w:rsidRPr="00D06C3A">
              <w:rPr>
                <w:rFonts w:eastAsia="Arial" w:cs="Arial"/>
                <w:bCs/>
                <w:spacing w:val="1"/>
                <w:sz w:val="20"/>
                <w:szCs w:val="20"/>
              </w:rPr>
              <w:t>s</w:t>
            </w:r>
            <w:r w:rsidRPr="00D06C3A">
              <w:rPr>
                <w:rFonts w:eastAsia="Arial" w:cs="Arial"/>
                <w:bCs/>
                <w:spacing w:val="-3"/>
                <w:sz w:val="20"/>
                <w:szCs w:val="20"/>
              </w:rPr>
              <w:t>t</w:t>
            </w:r>
            <w:r w:rsidRPr="00D06C3A">
              <w:rPr>
                <w:rFonts w:eastAsia="Arial" w:cs="Arial"/>
                <w:bCs/>
                <w:spacing w:val="2"/>
                <w:sz w:val="20"/>
                <w:szCs w:val="20"/>
              </w:rPr>
              <w:t>o</w:t>
            </w:r>
            <w:r w:rsidRPr="00D06C3A">
              <w:rPr>
                <w:rFonts w:eastAsia="Arial" w:cs="Arial"/>
                <w:bCs/>
                <w:sz w:val="20"/>
                <w:szCs w:val="20"/>
              </w:rPr>
              <w:t>my</w:t>
            </w:r>
            <w:r w:rsidRPr="00D06C3A">
              <w:rPr>
                <w:rFonts w:eastAsia="Arial" w:cs="Arial"/>
                <w:bCs/>
                <w:spacing w:val="-22"/>
                <w:sz w:val="20"/>
                <w:szCs w:val="20"/>
              </w:rPr>
              <w:t xml:space="preserve"> </w:t>
            </w:r>
            <w:r w:rsidRPr="00D06C3A">
              <w:rPr>
                <w:rFonts w:eastAsia="Arial" w:cs="Arial"/>
                <w:bCs/>
                <w:sz w:val="20"/>
                <w:szCs w:val="20"/>
              </w:rPr>
              <w:t xml:space="preserve">&amp; </w:t>
            </w:r>
            <w:r w:rsidRPr="00D06C3A">
              <w:rPr>
                <w:rFonts w:eastAsia="Arial" w:cs="Arial"/>
                <w:bCs/>
                <w:spacing w:val="1"/>
                <w:sz w:val="20"/>
                <w:szCs w:val="20"/>
              </w:rPr>
              <w:t>c</w:t>
            </w:r>
            <w:r w:rsidRPr="00D06C3A">
              <w:rPr>
                <w:rFonts w:eastAsia="Arial" w:cs="Arial"/>
                <w:bCs/>
                <w:spacing w:val="-2"/>
                <w:sz w:val="20"/>
                <w:szCs w:val="20"/>
              </w:rPr>
              <w:t>r</w:t>
            </w:r>
            <w:r w:rsidRPr="00D06C3A">
              <w:rPr>
                <w:rFonts w:eastAsia="Arial" w:cs="Arial"/>
                <w:bCs/>
                <w:sz w:val="20"/>
                <w:szCs w:val="20"/>
              </w:rPr>
              <w:t>i</w:t>
            </w:r>
            <w:r w:rsidRPr="00D06C3A">
              <w:rPr>
                <w:rFonts w:eastAsia="Arial" w:cs="Arial"/>
                <w:bCs/>
                <w:spacing w:val="2"/>
                <w:sz w:val="20"/>
                <w:szCs w:val="20"/>
              </w:rPr>
              <w:t>cot</w:t>
            </w:r>
            <w:r w:rsidRPr="00D06C3A">
              <w:rPr>
                <w:rFonts w:eastAsia="Arial" w:cs="Arial"/>
                <w:bCs/>
                <w:spacing w:val="-2"/>
                <w:sz w:val="20"/>
                <w:szCs w:val="20"/>
              </w:rPr>
              <w:t>h</w:t>
            </w:r>
            <w:r w:rsidRPr="00D06C3A">
              <w:rPr>
                <w:rFonts w:eastAsia="Arial" w:cs="Arial"/>
                <w:bCs/>
                <w:spacing w:val="-4"/>
                <w:sz w:val="20"/>
                <w:szCs w:val="20"/>
              </w:rPr>
              <w:t>y</w:t>
            </w:r>
            <w:r w:rsidRPr="00D06C3A">
              <w:rPr>
                <w:rFonts w:eastAsia="Arial" w:cs="Arial"/>
                <w:bCs/>
                <w:spacing w:val="-2"/>
                <w:sz w:val="20"/>
                <w:szCs w:val="20"/>
              </w:rPr>
              <w:t>r</w:t>
            </w:r>
            <w:r w:rsidRPr="00D06C3A">
              <w:rPr>
                <w:rFonts w:eastAsia="Arial" w:cs="Arial"/>
                <w:bCs/>
                <w:spacing w:val="2"/>
                <w:sz w:val="20"/>
                <w:szCs w:val="20"/>
              </w:rPr>
              <w:t>oto</w:t>
            </w:r>
            <w:r w:rsidRPr="00D06C3A">
              <w:rPr>
                <w:rFonts w:eastAsia="Arial" w:cs="Arial"/>
                <w:bCs/>
                <w:sz w:val="20"/>
                <w:szCs w:val="20"/>
              </w:rPr>
              <w:t>my</w:t>
            </w:r>
          </w:p>
          <w:p w14:paraId="1AA10DFF" w14:textId="77777777" w:rsidR="00AB5FEB" w:rsidRPr="00D06C3A"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bCs/>
                <w:sz w:val="20"/>
                <w:szCs w:val="20"/>
              </w:rPr>
              <w:t xml:space="preserve">Perform </w:t>
            </w:r>
            <w:proofErr w:type="spellStart"/>
            <w:r>
              <w:rPr>
                <w:rFonts w:eastAsia="Arial" w:cs="Arial"/>
                <w:bCs/>
                <w:sz w:val="20"/>
                <w:szCs w:val="20"/>
              </w:rPr>
              <w:t>n</w:t>
            </w:r>
            <w:r w:rsidRPr="00D06C3A">
              <w:rPr>
                <w:rFonts w:eastAsia="Arial" w:cs="Arial"/>
                <w:bCs/>
                <w:sz w:val="20"/>
                <w:szCs w:val="20"/>
              </w:rPr>
              <w:t>aso</w:t>
            </w:r>
            <w:proofErr w:type="spellEnd"/>
            <w:r w:rsidRPr="00D06C3A">
              <w:rPr>
                <w:rFonts w:eastAsia="Arial" w:cs="Arial"/>
                <w:bCs/>
                <w:sz w:val="20"/>
                <w:szCs w:val="20"/>
              </w:rPr>
              <w:t>/orogastric tube insertion/suction</w:t>
            </w:r>
          </w:p>
          <w:p w14:paraId="2FA2B4DF" w14:textId="77777777" w:rsidR="00AB5FEB" w:rsidRPr="00D06C3A"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D06C3A">
              <w:rPr>
                <w:rFonts w:eastAsia="Arial" w:cs="Arial"/>
                <w:bCs/>
                <w:sz w:val="20"/>
                <w:szCs w:val="20"/>
              </w:rPr>
              <w:t>Monitor thoracostomy tubes</w:t>
            </w:r>
          </w:p>
          <w:p w14:paraId="1001A28F" w14:textId="77777777" w:rsidR="00AB5FEB" w:rsidRPr="00193E1A"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D06C3A">
              <w:rPr>
                <w:rFonts w:eastAsia="Arial" w:cs="Arial"/>
                <w:bCs/>
                <w:sz w:val="20"/>
                <w:szCs w:val="20"/>
              </w:rPr>
              <w:t xml:space="preserve">Monitor/adjust </w:t>
            </w:r>
          </w:p>
          <w:p w14:paraId="29C60FBB" w14:textId="77777777" w:rsidR="00AB5FEB" w:rsidRPr="00D06C3A" w:rsidRDefault="00AB5FEB" w:rsidP="003A6B82">
            <w:pPr>
              <w:pStyle w:val="ListParagraph"/>
              <w:spacing w:before="18"/>
              <w:ind w:left="261" w:right="1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D06C3A">
              <w:rPr>
                <w:rFonts w:eastAsia="Arial" w:cs="Arial"/>
                <w:bCs/>
                <w:sz w:val="20"/>
                <w:szCs w:val="20"/>
              </w:rPr>
              <w:t>potassium (</w:t>
            </w:r>
            <w:r w:rsidRPr="00D06C3A">
              <w:rPr>
                <w:rFonts w:eastAsia="Arial" w:cs="Arial"/>
                <w:bCs/>
                <w:sz w:val="20"/>
                <w:szCs w:val="20"/>
                <w:u w:val="single"/>
              </w:rPr>
              <w:t>&lt;</w:t>
            </w:r>
            <w:r w:rsidRPr="00D06C3A">
              <w:rPr>
                <w:rFonts w:eastAsia="Arial" w:cs="Arial"/>
                <w:bCs/>
                <w:sz w:val="20"/>
                <w:szCs w:val="20"/>
              </w:rPr>
              <w:t xml:space="preserve"> 40 </w:t>
            </w:r>
            <w:proofErr w:type="spellStart"/>
            <w:r w:rsidRPr="00D06C3A">
              <w:rPr>
                <w:rFonts w:eastAsia="Arial" w:cs="Arial"/>
                <w:bCs/>
                <w:sz w:val="20"/>
                <w:szCs w:val="20"/>
              </w:rPr>
              <w:t>mEq</w:t>
            </w:r>
            <w:proofErr w:type="spellEnd"/>
            <w:r w:rsidRPr="00D06C3A">
              <w:rPr>
                <w:rFonts w:eastAsia="Arial" w:cs="Arial"/>
                <w:bCs/>
                <w:sz w:val="20"/>
                <w:szCs w:val="20"/>
              </w:rPr>
              <w:t>/L) IV lines</w:t>
            </w:r>
          </w:p>
          <w:p w14:paraId="2E565339" w14:textId="77777777" w:rsidR="00AB5FEB"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D06C3A">
              <w:rPr>
                <w:rFonts w:eastAsia="Arial" w:cs="Arial"/>
                <w:sz w:val="20"/>
                <w:szCs w:val="20"/>
              </w:rPr>
              <w:t>Utilization &amp; monitoring of electrocardiographic devices</w:t>
            </w:r>
          </w:p>
          <w:p w14:paraId="40C386D3" w14:textId="77777777" w:rsidR="00AB5FEB"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Defibrillation</w:t>
            </w:r>
          </w:p>
          <w:p w14:paraId="281833AE" w14:textId="77777777" w:rsidR="00AB5FEB"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Perform cardiac pacing</w:t>
            </w:r>
          </w:p>
          <w:p w14:paraId="43836AAF" w14:textId="77777777" w:rsidR="00AB5FEB" w:rsidRPr="00D06C3A"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Perform synchronized cardioversion</w:t>
            </w:r>
          </w:p>
          <w:p w14:paraId="23A09890" w14:textId="77777777" w:rsidR="00AB5FEB"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D06C3A">
              <w:rPr>
                <w:rFonts w:eastAsia="Arial" w:cs="Arial"/>
                <w:sz w:val="20"/>
                <w:szCs w:val="20"/>
              </w:rPr>
              <w:t xml:space="preserve">Administer 25 medications </w:t>
            </w:r>
          </w:p>
          <w:p w14:paraId="63098FBF" w14:textId="77777777" w:rsidR="00AB5FEB"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Bi-level positive airway pressure (BPAP) and positive end expiratory pressure (PEEP)</w:t>
            </w:r>
          </w:p>
          <w:p w14:paraId="00DC7E83" w14:textId="77777777" w:rsidR="00AB5FEB"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Institute intraosseous (IO) needles or catheters</w:t>
            </w:r>
          </w:p>
          <w:p w14:paraId="25EE1F30" w14:textId="77777777" w:rsidR="00AB5FEB" w:rsidRPr="00D06C3A" w:rsidRDefault="00AB5FEB" w:rsidP="00AB5FEB">
            <w:pPr>
              <w:pStyle w:val="ListParagraph"/>
              <w:numPr>
                <w:ilvl w:val="0"/>
                <w:numId w:val="22"/>
              </w:numPr>
              <w:spacing w:before="18"/>
              <w:ind w:left="261" w:right="10" w:hanging="18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Use of pre-hospital laboratory devices</w:t>
            </w:r>
          </w:p>
          <w:p w14:paraId="3B2F45BD" w14:textId="77777777" w:rsidR="00AB5FEB" w:rsidRDefault="00AB5FEB" w:rsidP="003A6B82">
            <w:pPr>
              <w:pStyle w:val="ListParagraph"/>
              <w:spacing w:before="18"/>
              <w:ind w:left="261" w:right="10"/>
              <w:cnfStyle w:val="000000000000" w:firstRow="0" w:lastRow="0" w:firstColumn="0" w:lastColumn="0" w:oddVBand="0" w:evenVBand="0" w:oddHBand="0" w:evenHBand="0" w:firstRowFirstColumn="0" w:firstRowLastColumn="0" w:lastRowFirstColumn="0" w:lastRowLastColumn="0"/>
              <w:rPr>
                <w:rFonts w:cs="Arial"/>
                <w:sz w:val="20"/>
                <w:szCs w:val="20"/>
              </w:rPr>
            </w:pPr>
          </w:p>
          <w:tbl>
            <w:tblPr>
              <w:tblW w:w="5050" w:type="pct"/>
              <w:tblLayout w:type="fixed"/>
              <w:tblCellMar>
                <w:left w:w="0" w:type="dxa"/>
                <w:right w:w="0" w:type="dxa"/>
              </w:tblCellMar>
              <w:tblLook w:val="04A0" w:firstRow="1" w:lastRow="0" w:firstColumn="1" w:lastColumn="0" w:noHBand="0" w:noVBand="1"/>
            </w:tblPr>
            <w:tblGrid>
              <w:gridCol w:w="2998"/>
            </w:tblGrid>
            <w:tr w:rsidR="00AB5FEB" w14:paraId="6B1A8231" w14:textId="77777777" w:rsidTr="003A6B82">
              <w:trPr>
                <w:trHeight w:val="369"/>
              </w:trPr>
              <w:tc>
                <w:tcPr>
                  <w:tcW w:w="1228" w:type="pct"/>
                  <w:tcMar>
                    <w:top w:w="0" w:type="dxa"/>
                    <w:left w:w="108" w:type="dxa"/>
                    <w:bottom w:w="0" w:type="dxa"/>
                    <w:right w:w="108" w:type="dxa"/>
                  </w:tcMar>
                  <w:hideMark/>
                </w:tcPr>
                <w:p w14:paraId="1F9325B6" w14:textId="77777777" w:rsidR="00AB5FEB" w:rsidRDefault="00AB5FEB" w:rsidP="003A6B82">
                  <w:pPr>
                    <w:pStyle w:val="DecimalAligned"/>
                    <w:spacing w:after="0" w:line="240" w:lineRule="auto"/>
                    <w:rPr>
                      <w:rFonts w:ascii="Arial" w:hAnsi="Arial" w:cs="Arial"/>
                      <w:color w:val="76923C"/>
                      <w:sz w:val="20"/>
                      <w:szCs w:val="20"/>
                    </w:rPr>
                  </w:pPr>
                  <w:r>
                    <w:rPr>
                      <w:rStyle w:val="SubtleEmphasis"/>
                      <w:rFonts w:ascii="Arial" w:hAnsi="Arial" w:cs="Arial"/>
                      <w:sz w:val="20"/>
                      <w:szCs w:val="20"/>
                    </w:rPr>
                    <w:t>Optional Skills</w:t>
                  </w:r>
                </w:p>
              </w:tc>
            </w:tr>
            <w:tr w:rsidR="00AB5FEB" w14:paraId="1E50C1DB" w14:textId="77777777" w:rsidTr="003A6B82">
              <w:tc>
                <w:tcPr>
                  <w:tcW w:w="1228" w:type="pct"/>
                  <w:tcBorders>
                    <w:top w:val="nil"/>
                    <w:left w:val="nil"/>
                    <w:bottom w:val="single" w:sz="8" w:space="0" w:color="9BBB59"/>
                    <w:right w:val="nil"/>
                  </w:tcBorders>
                  <w:tcMar>
                    <w:top w:w="0" w:type="dxa"/>
                    <w:left w:w="108" w:type="dxa"/>
                    <w:bottom w:w="0" w:type="dxa"/>
                    <w:right w:w="108" w:type="dxa"/>
                  </w:tcMar>
                  <w:hideMark/>
                </w:tcPr>
                <w:p w14:paraId="73019226" w14:textId="77777777" w:rsidR="00AB5FEB" w:rsidRDefault="00AB5FEB" w:rsidP="003A6B82">
                  <w:pPr>
                    <w:pStyle w:val="DecimalAligned"/>
                    <w:spacing w:after="0" w:line="240" w:lineRule="auto"/>
                    <w:rPr>
                      <w:color w:val="76923C"/>
                    </w:rPr>
                  </w:pPr>
                  <w:r>
                    <w:rPr>
                      <w:rFonts w:ascii="Arial" w:hAnsi="Arial" w:cs="Arial"/>
                      <w:color w:val="76923C"/>
                      <w:spacing w:val="-2"/>
                      <w:sz w:val="20"/>
                      <w:szCs w:val="20"/>
                    </w:rPr>
                    <w:t>L</w:t>
                  </w:r>
                  <w:r>
                    <w:rPr>
                      <w:rFonts w:ascii="Arial" w:hAnsi="Arial" w:cs="Arial"/>
                      <w:color w:val="76923C"/>
                      <w:spacing w:val="2"/>
                      <w:sz w:val="20"/>
                      <w:szCs w:val="20"/>
                    </w:rPr>
                    <w:t>o</w:t>
                  </w:r>
                  <w:r>
                    <w:rPr>
                      <w:rFonts w:ascii="Arial" w:hAnsi="Arial" w:cs="Arial"/>
                      <w:color w:val="76923C"/>
                      <w:spacing w:val="1"/>
                      <w:sz w:val="20"/>
                      <w:szCs w:val="20"/>
                    </w:rPr>
                    <w:t>c</w:t>
                  </w:r>
                  <w:r>
                    <w:rPr>
                      <w:rFonts w:ascii="Arial" w:hAnsi="Arial" w:cs="Arial"/>
                      <w:color w:val="76923C"/>
                      <w:sz w:val="20"/>
                      <w:szCs w:val="20"/>
                    </w:rPr>
                    <w:t>al</w:t>
                  </w:r>
                  <w:r>
                    <w:rPr>
                      <w:rFonts w:ascii="Arial" w:hAnsi="Arial" w:cs="Arial"/>
                      <w:color w:val="76923C"/>
                      <w:spacing w:val="-6"/>
                      <w:sz w:val="20"/>
                      <w:szCs w:val="20"/>
                    </w:rPr>
                    <w:t xml:space="preserve"> </w:t>
                  </w:r>
                  <w:r>
                    <w:rPr>
                      <w:rFonts w:ascii="Arial" w:hAnsi="Arial" w:cs="Arial"/>
                      <w:color w:val="76923C"/>
                      <w:sz w:val="20"/>
                      <w:szCs w:val="20"/>
                    </w:rPr>
                    <w:t>E</w:t>
                  </w:r>
                  <w:r>
                    <w:rPr>
                      <w:rFonts w:ascii="Arial" w:hAnsi="Arial" w:cs="Arial"/>
                      <w:color w:val="76923C"/>
                      <w:spacing w:val="-2"/>
                      <w:sz w:val="20"/>
                      <w:szCs w:val="20"/>
                    </w:rPr>
                    <w:t>M</w:t>
                  </w:r>
                  <w:r>
                    <w:rPr>
                      <w:rFonts w:ascii="Arial" w:hAnsi="Arial" w:cs="Arial"/>
                      <w:color w:val="76923C"/>
                      <w:sz w:val="20"/>
                      <w:szCs w:val="20"/>
                    </w:rPr>
                    <w:t xml:space="preserve">S </w:t>
                  </w:r>
                  <w:r>
                    <w:rPr>
                      <w:rFonts w:ascii="Arial" w:hAnsi="Arial" w:cs="Arial"/>
                      <w:color w:val="76923C"/>
                      <w:spacing w:val="-5"/>
                      <w:sz w:val="20"/>
                      <w:szCs w:val="20"/>
                    </w:rPr>
                    <w:t>A</w:t>
                  </w:r>
                  <w:r>
                    <w:rPr>
                      <w:rFonts w:ascii="Arial" w:hAnsi="Arial" w:cs="Arial"/>
                      <w:color w:val="76923C"/>
                      <w:spacing w:val="2"/>
                      <w:sz w:val="20"/>
                      <w:szCs w:val="20"/>
                    </w:rPr>
                    <w:t>g</w:t>
                  </w:r>
                  <w:r>
                    <w:rPr>
                      <w:rFonts w:ascii="Arial" w:hAnsi="Arial" w:cs="Arial"/>
                      <w:color w:val="76923C"/>
                      <w:sz w:val="20"/>
                      <w:szCs w:val="20"/>
                    </w:rPr>
                    <w:t>e</w:t>
                  </w:r>
                  <w:r>
                    <w:rPr>
                      <w:rFonts w:ascii="Arial" w:hAnsi="Arial" w:cs="Arial"/>
                      <w:color w:val="76923C"/>
                      <w:spacing w:val="-1"/>
                      <w:sz w:val="20"/>
                      <w:szCs w:val="20"/>
                    </w:rPr>
                    <w:t>n</w:t>
                  </w:r>
                  <w:r>
                    <w:rPr>
                      <w:rFonts w:ascii="Arial" w:hAnsi="Arial" w:cs="Arial"/>
                      <w:color w:val="76923C"/>
                      <w:spacing w:val="1"/>
                      <w:sz w:val="20"/>
                      <w:szCs w:val="20"/>
                    </w:rPr>
                    <w:t>c</w:t>
                  </w:r>
                  <w:r>
                    <w:rPr>
                      <w:rFonts w:ascii="Arial" w:hAnsi="Arial" w:cs="Arial"/>
                      <w:color w:val="76923C"/>
                      <w:sz w:val="20"/>
                      <w:szCs w:val="20"/>
                    </w:rPr>
                    <w:t>ies</w:t>
                  </w:r>
                  <w:r>
                    <w:rPr>
                      <w:rFonts w:ascii="Arial" w:hAnsi="Arial" w:cs="Arial"/>
                      <w:color w:val="76923C"/>
                      <w:spacing w:val="-8"/>
                      <w:sz w:val="20"/>
                      <w:szCs w:val="20"/>
                    </w:rPr>
                    <w:t xml:space="preserve"> </w:t>
                  </w:r>
                  <w:r>
                    <w:rPr>
                      <w:rFonts w:ascii="Arial" w:hAnsi="Arial" w:cs="Arial"/>
                      <w:color w:val="76923C"/>
                      <w:sz w:val="20"/>
                      <w:szCs w:val="20"/>
                    </w:rPr>
                    <w:t>may</w:t>
                  </w:r>
                  <w:r>
                    <w:rPr>
                      <w:rFonts w:ascii="Arial" w:hAnsi="Arial" w:cs="Arial"/>
                      <w:color w:val="76923C"/>
                      <w:spacing w:val="-9"/>
                      <w:sz w:val="20"/>
                      <w:szCs w:val="20"/>
                    </w:rPr>
                    <w:t xml:space="preserve"> </w:t>
                  </w:r>
                  <w:r>
                    <w:rPr>
                      <w:rFonts w:ascii="Arial" w:hAnsi="Arial" w:cs="Arial"/>
                      <w:color w:val="76923C"/>
                      <w:sz w:val="20"/>
                      <w:szCs w:val="20"/>
                    </w:rPr>
                    <w:t>a</w:t>
                  </w:r>
                  <w:r>
                    <w:rPr>
                      <w:rFonts w:ascii="Arial" w:hAnsi="Arial" w:cs="Arial"/>
                      <w:color w:val="76923C"/>
                      <w:spacing w:val="4"/>
                      <w:sz w:val="20"/>
                      <w:szCs w:val="20"/>
                    </w:rPr>
                    <w:t>d</w:t>
                  </w:r>
                  <w:r>
                    <w:rPr>
                      <w:rFonts w:ascii="Arial" w:hAnsi="Arial" w:cs="Arial"/>
                      <w:color w:val="76923C"/>
                      <w:sz w:val="20"/>
                      <w:szCs w:val="20"/>
                    </w:rPr>
                    <w:t>d a</w:t>
                  </w:r>
                  <w:r>
                    <w:rPr>
                      <w:rFonts w:ascii="Arial" w:hAnsi="Arial" w:cs="Arial"/>
                      <w:color w:val="76923C"/>
                      <w:spacing w:val="4"/>
                      <w:sz w:val="20"/>
                      <w:szCs w:val="20"/>
                    </w:rPr>
                    <w:t>d</w:t>
                  </w:r>
                  <w:r>
                    <w:rPr>
                      <w:rFonts w:ascii="Arial" w:hAnsi="Arial" w:cs="Arial"/>
                      <w:color w:val="76923C"/>
                      <w:spacing w:val="2"/>
                      <w:sz w:val="20"/>
                      <w:szCs w:val="20"/>
                    </w:rPr>
                    <w:t>d</w:t>
                  </w:r>
                  <w:r>
                    <w:rPr>
                      <w:rFonts w:ascii="Arial" w:hAnsi="Arial" w:cs="Arial"/>
                      <w:color w:val="76923C"/>
                      <w:spacing w:val="-4"/>
                      <w:sz w:val="20"/>
                      <w:szCs w:val="20"/>
                    </w:rPr>
                    <w:t>i</w:t>
                  </w:r>
                  <w:r>
                    <w:rPr>
                      <w:rFonts w:ascii="Arial" w:hAnsi="Arial" w:cs="Arial"/>
                      <w:color w:val="76923C"/>
                      <w:spacing w:val="2"/>
                      <w:sz w:val="20"/>
                      <w:szCs w:val="20"/>
                    </w:rPr>
                    <w:t>t</w:t>
                  </w:r>
                  <w:r>
                    <w:rPr>
                      <w:rFonts w:ascii="Arial" w:hAnsi="Arial" w:cs="Arial"/>
                      <w:color w:val="76923C"/>
                      <w:sz w:val="20"/>
                      <w:szCs w:val="20"/>
                    </w:rPr>
                    <w:t>i</w:t>
                  </w:r>
                  <w:r>
                    <w:rPr>
                      <w:rFonts w:ascii="Arial" w:hAnsi="Arial" w:cs="Arial"/>
                      <w:color w:val="76923C"/>
                      <w:spacing w:val="3"/>
                      <w:sz w:val="20"/>
                      <w:szCs w:val="20"/>
                    </w:rPr>
                    <w:t>o</w:t>
                  </w:r>
                  <w:r>
                    <w:rPr>
                      <w:rFonts w:ascii="Arial" w:hAnsi="Arial" w:cs="Arial"/>
                      <w:color w:val="76923C"/>
                      <w:spacing w:val="-2"/>
                      <w:sz w:val="20"/>
                      <w:szCs w:val="20"/>
                    </w:rPr>
                    <w:t>n</w:t>
                  </w:r>
                  <w:r>
                    <w:rPr>
                      <w:rFonts w:ascii="Arial" w:hAnsi="Arial" w:cs="Arial"/>
                      <w:color w:val="76923C"/>
                      <w:sz w:val="20"/>
                      <w:szCs w:val="20"/>
                    </w:rPr>
                    <w:t>al</w:t>
                  </w:r>
                  <w:r>
                    <w:rPr>
                      <w:rFonts w:ascii="Arial" w:hAnsi="Arial" w:cs="Arial"/>
                      <w:color w:val="76923C"/>
                      <w:spacing w:val="-11"/>
                      <w:sz w:val="20"/>
                      <w:szCs w:val="20"/>
                    </w:rPr>
                    <w:t xml:space="preserve"> </w:t>
                  </w:r>
                  <w:r>
                    <w:rPr>
                      <w:rFonts w:ascii="Arial" w:hAnsi="Arial" w:cs="Arial"/>
                      <w:color w:val="76923C"/>
                      <w:spacing w:val="4"/>
                      <w:sz w:val="20"/>
                      <w:szCs w:val="20"/>
                    </w:rPr>
                    <w:t>s</w:t>
                  </w:r>
                  <w:r>
                    <w:rPr>
                      <w:rFonts w:ascii="Arial" w:hAnsi="Arial" w:cs="Arial"/>
                      <w:color w:val="76923C"/>
                      <w:spacing w:val="-4"/>
                      <w:sz w:val="20"/>
                      <w:szCs w:val="20"/>
                    </w:rPr>
                    <w:t>k</w:t>
                  </w:r>
                  <w:r>
                    <w:rPr>
                      <w:rFonts w:ascii="Arial" w:hAnsi="Arial" w:cs="Arial"/>
                      <w:color w:val="76923C"/>
                      <w:sz w:val="20"/>
                      <w:szCs w:val="20"/>
                    </w:rPr>
                    <w:t>ills</w:t>
                  </w:r>
                  <w:r>
                    <w:rPr>
                      <w:rFonts w:ascii="Arial" w:hAnsi="Arial" w:cs="Arial"/>
                      <w:color w:val="76923C"/>
                      <w:spacing w:val="-3"/>
                      <w:sz w:val="20"/>
                      <w:szCs w:val="20"/>
                    </w:rPr>
                    <w:t xml:space="preserve"> </w:t>
                  </w:r>
                  <w:r>
                    <w:rPr>
                      <w:rFonts w:ascii="Arial" w:hAnsi="Arial" w:cs="Arial"/>
                      <w:color w:val="76923C"/>
                      <w:sz w:val="20"/>
                      <w:szCs w:val="20"/>
                    </w:rPr>
                    <w:t>a</w:t>
                  </w:r>
                  <w:r>
                    <w:rPr>
                      <w:rFonts w:ascii="Arial" w:hAnsi="Arial" w:cs="Arial"/>
                      <w:color w:val="76923C"/>
                      <w:spacing w:val="-1"/>
                      <w:sz w:val="20"/>
                      <w:szCs w:val="20"/>
                    </w:rPr>
                    <w:t>n</w:t>
                  </w:r>
                  <w:r>
                    <w:rPr>
                      <w:rFonts w:ascii="Arial" w:hAnsi="Arial" w:cs="Arial"/>
                      <w:color w:val="76923C"/>
                      <w:sz w:val="20"/>
                      <w:szCs w:val="20"/>
                    </w:rPr>
                    <w:t>d me</w:t>
                  </w:r>
                  <w:r>
                    <w:rPr>
                      <w:rFonts w:ascii="Arial" w:hAnsi="Arial" w:cs="Arial"/>
                      <w:color w:val="76923C"/>
                      <w:spacing w:val="2"/>
                      <w:sz w:val="20"/>
                      <w:szCs w:val="20"/>
                    </w:rPr>
                    <w:t>d</w:t>
                  </w:r>
                  <w:r>
                    <w:rPr>
                      <w:rFonts w:ascii="Arial" w:hAnsi="Arial" w:cs="Arial"/>
                      <w:color w:val="76923C"/>
                      <w:sz w:val="20"/>
                      <w:szCs w:val="20"/>
                    </w:rPr>
                    <w:t>i</w:t>
                  </w:r>
                  <w:r>
                    <w:rPr>
                      <w:rFonts w:ascii="Arial" w:hAnsi="Arial" w:cs="Arial"/>
                      <w:color w:val="76923C"/>
                      <w:spacing w:val="2"/>
                      <w:sz w:val="20"/>
                      <w:szCs w:val="20"/>
                    </w:rPr>
                    <w:t>c</w:t>
                  </w:r>
                  <w:r>
                    <w:rPr>
                      <w:rFonts w:ascii="Arial" w:hAnsi="Arial" w:cs="Arial"/>
                      <w:color w:val="76923C"/>
                      <w:sz w:val="20"/>
                      <w:szCs w:val="20"/>
                    </w:rPr>
                    <w:t>a</w:t>
                  </w:r>
                  <w:r>
                    <w:rPr>
                      <w:rFonts w:ascii="Arial" w:hAnsi="Arial" w:cs="Arial"/>
                      <w:color w:val="76923C"/>
                      <w:spacing w:val="3"/>
                      <w:sz w:val="20"/>
                      <w:szCs w:val="20"/>
                    </w:rPr>
                    <w:t>t</w:t>
                  </w:r>
                  <w:r>
                    <w:rPr>
                      <w:rFonts w:ascii="Arial" w:hAnsi="Arial" w:cs="Arial"/>
                      <w:color w:val="76923C"/>
                      <w:spacing w:val="-4"/>
                      <w:sz w:val="20"/>
                      <w:szCs w:val="20"/>
                    </w:rPr>
                    <w:t>i</w:t>
                  </w:r>
                  <w:r>
                    <w:rPr>
                      <w:rFonts w:ascii="Arial" w:hAnsi="Arial" w:cs="Arial"/>
                      <w:color w:val="76923C"/>
                      <w:spacing w:val="2"/>
                      <w:sz w:val="20"/>
                      <w:szCs w:val="20"/>
                    </w:rPr>
                    <w:t>o</w:t>
                  </w:r>
                  <w:r>
                    <w:rPr>
                      <w:rFonts w:ascii="Arial" w:hAnsi="Arial" w:cs="Arial"/>
                      <w:color w:val="76923C"/>
                      <w:spacing w:val="-2"/>
                      <w:sz w:val="20"/>
                      <w:szCs w:val="20"/>
                    </w:rPr>
                    <w:t>n</w:t>
                  </w:r>
                  <w:r>
                    <w:rPr>
                      <w:rFonts w:ascii="Arial" w:hAnsi="Arial" w:cs="Arial"/>
                      <w:color w:val="76923C"/>
                      <w:sz w:val="20"/>
                      <w:szCs w:val="20"/>
                    </w:rPr>
                    <w:t>s</w:t>
                  </w:r>
                  <w:r>
                    <w:rPr>
                      <w:rFonts w:ascii="Arial" w:hAnsi="Arial" w:cs="Arial"/>
                      <w:color w:val="76923C"/>
                      <w:spacing w:val="-13"/>
                      <w:sz w:val="20"/>
                      <w:szCs w:val="20"/>
                    </w:rPr>
                    <w:t xml:space="preserve"> </w:t>
                  </w:r>
                  <w:r>
                    <w:rPr>
                      <w:rFonts w:ascii="Arial" w:hAnsi="Arial" w:cs="Arial"/>
                      <w:color w:val="76923C"/>
                      <w:sz w:val="20"/>
                      <w:szCs w:val="20"/>
                    </w:rPr>
                    <w:t>if a</w:t>
                  </w:r>
                  <w:r>
                    <w:rPr>
                      <w:rFonts w:ascii="Arial" w:hAnsi="Arial" w:cs="Arial"/>
                      <w:color w:val="76923C"/>
                      <w:spacing w:val="4"/>
                      <w:sz w:val="20"/>
                      <w:szCs w:val="20"/>
                    </w:rPr>
                    <w:t>p</w:t>
                  </w:r>
                  <w:r>
                    <w:rPr>
                      <w:rFonts w:ascii="Arial" w:hAnsi="Arial" w:cs="Arial"/>
                      <w:color w:val="76923C"/>
                      <w:spacing w:val="2"/>
                      <w:sz w:val="20"/>
                      <w:szCs w:val="20"/>
                    </w:rPr>
                    <w:t>p</w:t>
                  </w:r>
                  <w:r>
                    <w:rPr>
                      <w:rFonts w:ascii="Arial" w:hAnsi="Arial" w:cs="Arial"/>
                      <w:color w:val="76923C"/>
                      <w:spacing w:val="-2"/>
                      <w:sz w:val="20"/>
                      <w:szCs w:val="20"/>
                    </w:rPr>
                    <w:t>r</w:t>
                  </w:r>
                  <w:r>
                    <w:rPr>
                      <w:rFonts w:ascii="Arial" w:hAnsi="Arial" w:cs="Arial"/>
                      <w:color w:val="76923C"/>
                      <w:spacing w:val="2"/>
                      <w:sz w:val="20"/>
                      <w:szCs w:val="20"/>
                    </w:rPr>
                    <w:t>o</w:t>
                  </w:r>
                  <w:r>
                    <w:rPr>
                      <w:rFonts w:ascii="Arial" w:hAnsi="Arial" w:cs="Arial"/>
                      <w:color w:val="76923C"/>
                      <w:spacing w:val="-4"/>
                      <w:sz w:val="20"/>
                      <w:szCs w:val="20"/>
                    </w:rPr>
                    <w:t>v</w:t>
                  </w:r>
                  <w:r>
                    <w:rPr>
                      <w:rFonts w:ascii="Arial" w:hAnsi="Arial" w:cs="Arial"/>
                      <w:color w:val="76923C"/>
                      <w:sz w:val="20"/>
                      <w:szCs w:val="20"/>
                    </w:rPr>
                    <w:t>ed</w:t>
                  </w:r>
                  <w:r>
                    <w:rPr>
                      <w:rFonts w:ascii="Arial" w:hAnsi="Arial" w:cs="Arial"/>
                      <w:color w:val="76923C"/>
                      <w:spacing w:val="-12"/>
                      <w:sz w:val="20"/>
                      <w:szCs w:val="20"/>
                    </w:rPr>
                    <w:t xml:space="preserve"> </w:t>
                  </w:r>
                  <w:r>
                    <w:rPr>
                      <w:rFonts w:ascii="Arial" w:hAnsi="Arial" w:cs="Arial"/>
                      <w:color w:val="76923C"/>
                      <w:spacing w:val="2"/>
                      <w:sz w:val="20"/>
                      <w:szCs w:val="20"/>
                    </w:rPr>
                    <w:t>b</w:t>
                  </w:r>
                  <w:r>
                    <w:rPr>
                      <w:rFonts w:ascii="Arial" w:hAnsi="Arial" w:cs="Arial"/>
                      <w:color w:val="76923C"/>
                      <w:sz w:val="20"/>
                      <w:szCs w:val="20"/>
                    </w:rPr>
                    <w:t>y</w:t>
                  </w:r>
                  <w:r>
                    <w:rPr>
                      <w:rFonts w:ascii="Arial" w:hAnsi="Arial" w:cs="Arial"/>
                      <w:color w:val="76923C"/>
                      <w:spacing w:val="-7"/>
                      <w:sz w:val="20"/>
                      <w:szCs w:val="20"/>
                    </w:rPr>
                    <w:t xml:space="preserve"> </w:t>
                  </w:r>
                  <w:r>
                    <w:rPr>
                      <w:rFonts w:ascii="Arial" w:hAnsi="Arial" w:cs="Arial"/>
                      <w:color w:val="76923C"/>
                      <w:spacing w:val="2"/>
                      <w:sz w:val="20"/>
                      <w:szCs w:val="20"/>
                    </w:rPr>
                    <w:t>t</w:t>
                  </w:r>
                  <w:r>
                    <w:rPr>
                      <w:rFonts w:ascii="Arial" w:hAnsi="Arial" w:cs="Arial"/>
                      <w:color w:val="76923C"/>
                      <w:spacing w:val="-2"/>
                      <w:sz w:val="20"/>
                      <w:szCs w:val="20"/>
                    </w:rPr>
                    <w:t>h</w:t>
                  </w:r>
                  <w:r>
                    <w:rPr>
                      <w:rFonts w:ascii="Arial" w:hAnsi="Arial" w:cs="Arial"/>
                      <w:color w:val="76923C"/>
                      <w:sz w:val="20"/>
                      <w:szCs w:val="20"/>
                    </w:rPr>
                    <w:t>e E</w:t>
                  </w:r>
                  <w:r>
                    <w:rPr>
                      <w:rFonts w:ascii="Arial" w:hAnsi="Arial" w:cs="Arial"/>
                      <w:color w:val="76923C"/>
                      <w:spacing w:val="-4"/>
                      <w:sz w:val="20"/>
                      <w:szCs w:val="20"/>
                    </w:rPr>
                    <w:t>M</w:t>
                  </w:r>
                  <w:r>
                    <w:rPr>
                      <w:rFonts w:ascii="Arial" w:hAnsi="Arial" w:cs="Arial"/>
                      <w:color w:val="76923C"/>
                      <w:sz w:val="20"/>
                      <w:szCs w:val="20"/>
                    </w:rPr>
                    <w:t>S</w:t>
                  </w:r>
                  <w:r>
                    <w:rPr>
                      <w:rFonts w:ascii="Arial" w:hAnsi="Arial" w:cs="Arial"/>
                      <w:color w:val="76923C"/>
                      <w:spacing w:val="-5"/>
                      <w:sz w:val="20"/>
                      <w:szCs w:val="20"/>
                    </w:rPr>
                    <w:t xml:space="preserve"> </w:t>
                  </w:r>
                  <w:r>
                    <w:rPr>
                      <w:rFonts w:ascii="Arial" w:hAnsi="Arial" w:cs="Arial"/>
                      <w:color w:val="76923C"/>
                      <w:spacing w:val="5"/>
                      <w:sz w:val="20"/>
                      <w:szCs w:val="20"/>
                    </w:rPr>
                    <w:t>A</w:t>
                  </w:r>
                  <w:r>
                    <w:rPr>
                      <w:rFonts w:ascii="Arial" w:hAnsi="Arial" w:cs="Arial"/>
                      <w:color w:val="76923C"/>
                      <w:spacing w:val="-2"/>
                      <w:sz w:val="20"/>
                      <w:szCs w:val="20"/>
                    </w:rPr>
                    <w:t>u</w:t>
                  </w:r>
                  <w:r>
                    <w:rPr>
                      <w:rFonts w:ascii="Arial" w:hAnsi="Arial" w:cs="Arial"/>
                      <w:color w:val="76923C"/>
                      <w:spacing w:val="2"/>
                      <w:sz w:val="20"/>
                      <w:szCs w:val="20"/>
                    </w:rPr>
                    <w:t>t</w:t>
                  </w:r>
                  <w:r>
                    <w:rPr>
                      <w:rFonts w:ascii="Arial" w:hAnsi="Arial" w:cs="Arial"/>
                      <w:color w:val="76923C"/>
                      <w:spacing w:val="-2"/>
                      <w:sz w:val="20"/>
                      <w:szCs w:val="20"/>
                    </w:rPr>
                    <w:t>h</w:t>
                  </w:r>
                  <w:r>
                    <w:rPr>
                      <w:rFonts w:ascii="Arial" w:hAnsi="Arial" w:cs="Arial"/>
                      <w:color w:val="76923C"/>
                      <w:spacing w:val="2"/>
                      <w:sz w:val="20"/>
                      <w:szCs w:val="20"/>
                    </w:rPr>
                    <w:t>o</w:t>
                  </w:r>
                  <w:r>
                    <w:rPr>
                      <w:rFonts w:ascii="Arial" w:hAnsi="Arial" w:cs="Arial"/>
                      <w:color w:val="76923C"/>
                      <w:spacing w:val="-2"/>
                      <w:sz w:val="20"/>
                      <w:szCs w:val="20"/>
                    </w:rPr>
                    <w:t>r</w:t>
                  </w:r>
                  <w:r>
                    <w:rPr>
                      <w:rFonts w:ascii="Arial" w:hAnsi="Arial" w:cs="Arial"/>
                      <w:color w:val="76923C"/>
                      <w:sz w:val="20"/>
                      <w:szCs w:val="20"/>
                    </w:rPr>
                    <w:t>i</w:t>
                  </w:r>
                  <w:r>
                    <w:rPr>
                      <w:rFonts w:ascii="Arial" w:hAnsi="Arial" w:cs="Arial"/>
                      <w:color w:val="76923C"/>
                      <w:spacing w:val="2"/>
                      <w:sz w:val="20"/>
                      <w:szCs w:val="20"/>
                    </w:rPr>
                    <w:t>t</w:t>
                  </w:r>
                  <w:r>
                    <w:rPr>
                      <w:rFonts w:ascii="Arial" w:hAnsi="Arial" w:cs="Arial"/>
                      <w:color w:val="76923C"/>
                      <w:spacing w:val="-4"/>
                      <w:sz w:val="20"/>
                      <w:szCs w:val="20"/>
                    </w:rPr>
                    <w:t>y</w:t>
                  </w:r>
                </w:p>
              </w:tc>
            </w:tr>
          </w:tbl>
          <w:p w14:paraId="1B29A063" w14:textId="77777777" w:rsidR="00AB5FEB" w:rsidRPr="00D06C3A" w:rsidRDefault="00AB5FEB" w:rsidP="003A6B82">
            <w:pPr>
              <w:pStyle w:val="ListParagraph"/>
              <w:spacing w:before="18"/>
              <w:ind w:left="261" w:right="10"/>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7DCF5158" w14:textId="77777777" w:rsidR="006625F3" w:rsidRDefault="006625F3" w:rsidP="006625F3">
      <w:r>
        <w:br w:type="page"/>
      </w:r>
    </w:p>
    <w:p w14:paraId="15708951" w14:textId="77777777" w:rsidR="00AB5FEB" w:rsidRDefault="00AB5FEB">
      <w:pPr>
        <w:rPr>
          <w:rFonts w:cs="Arial"/>
          <w:color w:val="000000"/>
        </w:rPr>
      </w:pPr>
    </w:p>
    <w:tbl>
      <w:tblPr>
        <w:tblStyle w:val="TableGrid"/>
        <w:tblpPr w:leftFromText="180" w:rightFromText="180" w:vertAnchor="page" w:horzAnchor="margin" w:tblpXSpec="center" w:tblpY="1345"/>
        <w:tblW w:w="11052"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580"/>
      </w:tblGrid>
      <w:tr w:rsidR="006625F3" w14:paraId="49FC7B82" w14:textId="77777777" w:rsidTr="006625F3">
        <w:tc>
          <w:tcPr>
            <w:tcW w:w="5472" w:type="dxa"/>
          </w:tcPr>
          <w:p w14:paraId="1950B515" w14:textId="77777777" w:rsidR="006625F3" w:rsidRDefault="006625F3" w:rsidP="006625F3">
            <w:pPr>
              <w:rPr>
                <w:rFonts w:cs="Arial"/>
                <w:b/>
                <w:bCs/>
                <w:color w:val="000000"/>
                <w:sz w:val="36"/>
                <w:szCs w:val="36"/>
              </w:rPr>
            </w:pPr>
            <w:r>
              <w:rPr>
                <w:rFonts w:cs="Arial"/>
                <w:b/>
                <w:bCs/>
                <w:color w:val="000000"/>
                <w:sz w:val="36"/>
                <w:szCs w:val="36"/>
              </w:rPr>
              <w:t>APPENDIX G</w:t>
            </w:r>
            <w:r>
              <w:rPr>
                <w:rFonts w:cs="Arial"/>
                <w:b/>
                <w:bCs/>
                <w:color w:val="000000"/>
                <w:sz w:val="36"/>
                <w:szCs w:val="36"/>
              </w:rPr>
              <w:tab/>
            </w:r>
          </w:p>
        </w:tc>
        <w:tc>
          <w:tcPr>
            <w:tcW w:w="5580" w:type="dxa"/>
          </w:tcPr>
          <w:p w14:paraId="483F9323" w14:textId="77777777" w:rsidR="006625F3" w:rsidRPr="00057F25" w:rsidRDefault="006625F3" w:rsidP="006625F3">
            <w:pPr>
              <w:ind w:left="270" w:firstLine="90"/>
              <w:rPr>
                <w:rFonts w:cs="Arial"/>
                <w:b/>
                <w:bCs/>
                <w:color w:val="000000"/>
                <w:sz w:val="32"/>
                <w:szCs w:val="32"/>
              </w:rPr>
            </w:pPr>
            <w:r>
              <w:rPr>
                <w:sz w:val="32"/>
                <w:szCs w:val="32"/>
              </w:rPr>
              <w:t>References</w:t>
            </w:r>
          </w:p>
        </w:tc>
      </w:tr>
    </w:tbl>
    <w:p w14:paraId="761B033D" w14:textId="77777777" w:rsidR="00AB5FEB" w:rsidRDefault="00AB5FEB" w:rsidP="00AB5FEB">
      <w:pPr>
        <w:jc w:val="center"/>
        <w:rPr>
          <w:rFonts w:cs="Arial"/>
          <w:b/>
          <w:bCs/>
          <w:color w:val="000000"/>
        </w:rPr>
      </w:pPr>
      <w:r w:rsidRPr="00A04C77">
        <w:rPr>
          <w:rFonts w:cs="Arial"/>
          <w:b/>
          <w:bCs/>
          <w:color w:val="000000"/>
        </w:rPr>
        <w:t>Further Suggested Reading on Best Practices</w:t>
      </w:r>
    </w:p>
    <w:p w14:paraId="05583346" w14:textId="77777777" w:rsidR="00AB5FEB" w:rsidRDefault="00AB5FEB" w:rsidP="00514A3D">
      <w:pPr>
        <w:ind w:left="-547"/>
        <w:textAlignment w:val="baseline"/>
        <w:rPr>
          <w:rFonts w:cs="Arial"/>
          <w:color w:val="000000"/>
        </w:rPr>
      </w:pPr>
    </w:p>
    <w:p w14:paraId="23B3BE80" w14:textId="77777777" w:rsidR="005E674E" w:rsidRDefault="005E674E" w:rsidP="00514A3D">
      <w:pPr>
        <w:ind w:left="-547"/>
        <w:textAlignment w:val="baseline"/>
        <w:rPr>
          <w:rFonts w:cs="Arial"/>
          <w:color w:val="000000"/>
        </w:rPr>
      </w:pPr>
      <w:r>
        <w:rPr>
          <w:rFonts w:cs="Arial"/>
          <w:color w:val="000000"/>
        </w:rPr>
        <w:t xml:space="preserve">Active Shooter Awareness Guidance: </w:t>
      </w:r>
      <w:hyperlink r:id="rId30" w:history="1">
        <w:r w:rsidRPr="00873032">
          <w:rPr>
            <w:rStyle w:val="Hyperlink"/>
            <w:rFonts w:cs="Arial"/>
          </w:rPr>
          <w:t>http://www.caloes.ca.gov/LawEnforcementSite/Documents/Cal%20OES%20-%20Active%20Shooter%20Awareness%20Guidance.pdf</w:t>
        </w:r>
      </w:hyperlink>
      <w:r>
        <w:rPr>
          <w:rFonts w:cs="Arial"/>
          <w:color w:val="000000"/>
        </w:rPr>
        <w:t xml:space="preserve"> </w:t>
      </w:r>
    </w:p>
    <w:p w14:paraId="41A00593" w14:textId="77777777" w:rsidR="005E674E" w:rsidRDefault="005E674E" w:rsidP="00514A3D">
      <w:pPr>
        <w:ind w:left="-547"/>
        <w:textAlignment w:val="baseline"/>
        <w:rPr>
          <w:rFonts w:cs="Arial"/>
          <w:color w:val="000000"/>
        </w:rPr>
      </w:pPr>
    </w:p>
    <w:p w14:paraId="3302A069" w14:textId="77777777" w:rsidR="00C230C4" w:rsidRDefault="00C230C4" w:rsidP="00514A3D">
      <w:pPr>
        <w:ind w:left="-547"/>
        <w:textAlignment w:val="baseline"/>
        <w:rPr>
          <w:rFonts w:cs="Arial"/>
          <w:color w:val="0000FF"/>
          <w:u w:val="single"/>
        </w:rPr>
      </w:pPr>
      <w:r w:rsidRPr="00A04C77">
        <w:rPr>
          <w:rFonts w:cs="Arial"/>
          <w:color w:val="000000"/>
        </w:rPr>
        <w:t xml:space="preserve">American College of Surgeons for more information on management of </w:t>
      </w:r>
      <w:r w:rsidR="00E36538" w:rsidRPr="00A04C77">
        <w:rPr>
          <w:rFonts w:cs="Arial"/>
          <w:color w:val="000000"/>
        </w:rPr>
        <w:t>prehospital trauma</w:t>
      </w:r>
      <w:r w:rsidRPr="00A04C77">
        <w:rPr>
          <w:rFonts w:cs="Arial"/>
          <w:color w:val="000000"/>
        </w:rPr>
        <w:t xml:space="preserve"> care: </w:t>
      </w:r>
      <w:hyperlink r:id="rId31" w:history="1">
        <w:r w:rsidRPr="00A04C77">
          <w:rPr>
            <w:rFonts w:cs="Arial"/>
            <w:color w:val="0000FF"/>
            <w:u w:val="single"/>
          </w:rPr>
          <w:t>http://informahealthcare.com/doi/pdf/10.3109/10903127.2014.896962</w:t>
        </w:r>
      </w:hyperlink>
    </w:p>
    <w:p w14:paraId="06D0A4FB" w14:textId="77777777" w:rsidR="00C230C4" w:rsidRDefault="00C230C4" w:rsidP="00514A3D">
      <w:pPr>
        <w:ind w:left="-547"/>
        <w:textAlignment w:val="baseline"/>
        <w:rPr>
          <w:rFonts w:cs="Arial"/>
          <w:color w:val="000000"/>
          <w:u w:val="single"/>
        </w:rPr>
      </w:pPr>
    </w:p>
    <w:p w14:paraId="0D55D394" w14:textId="77777777" w:rsidR="00C230C4" w:rsidRPr="00A04C77" w:rsidRDefault="00C230C4" w:rsidP="00C230C4">
      <w:pPr>
        <w:ind w:left="-547"/>
        <w:textAlignment w:val="baseline"/>
        <w:rPr>
          <w:rFonts w:cs="Arial"/>
          <w:color w:val="000000"/>
        </w:rPr>
      </w:pPr>
      <w:r w:rsidRPr="00A04C77">
        <w:rPr>
          <w:rFonts w:eastAsiaTheme="minorHAnsi" w:cs="Arial"/>
          <w:bCs/>
          <w:color w:val="111111"/>
          <w:bdr w:val="none" w:sz="0" w:space="0" w:color="auto" w:frame="1"/>
        </w:rPr>
        <w:t xml:space="preserve">Assembly Bill No. 1598 </w:t>
      </w:r>
      <w:hyperlink r:id="rId32" w:history="1">
        <w:r w:rsidRPr="00A04C77">
          <w:rPr>
            <w:rFonts w:eastAsiaTheme="minorHAnsi" w:cs="Arial"/>
            <w:bCs/>
            <w:color w:val="0000FF"/>
            <w:u w:val="single"/>
            <w:bdr w:val="none" w:sz="0" w:space="0" w:color="auto" w:frame="1"/>
          </w:rPr>
          <w:t>http://leginfo.legislature.ca.gov/faces/billNavClient.xhtml?bill_id=201320140AB1598</w:t>
        </w:r>
      </w:hyperlink>
      <w:r w:rsidRPr="00A04C77">
        <w:rPr>
          <w:rFonts w:eastAsiaTheme="minorHAnsi" w:cs="Arial"/>
          <w:bCs/>
          <w:color w:val="111111"/>
          <w:bdr w:val="none" w:sz="0" w:space="0" w:color="auto" w:frame="1"/>
        </w:rPr>
        <w:t xml:space="preserve"> </w:t>
      </w:r>
    </w:p>
    <w:p w14:paraId="30A2968E" w14:textId="77777777" w:rsidR="00C230C4" w:rsidRDefault="00C230C4" w:rsidP="00514A3D">
      <w:pPr>
        <w:ind w:left="-547"/>
        <w:textAlignment w:val="baseline"/>
        <w:rPr>
          <w:rFonts w:cs="Arial"/>
          <w:color w:val="000000"/>
          <w:u w:val="single"/>
        </w:rPr>
      </w:pPr>
    </w:p>
    <w:p w14:paraId="68768B7E" w14:textId="77777777" w:rsidR="00C230C4" w:rsidRDefault="00C230C4" w:rsidP="00C230C4">
      <w:pPr>
        <w:ind w:left="-547"/>
        <w:rPr>
          <w:rFonts w:cs="Arial"/>
          <w:color w:val="0000FF"/>
          <w:u w:val="single"/>
        </w:rPr>
      </w:pPr>
      <w:r>
        <w:rPr>
          <w:rFonts w:cs="Arial"/>
          <w:color w:val="000000"/>
        </w:rPr>
        <w:t>Committee for Tactical Emergency Casualty Care (</w:t>
      </w:r>
      <w:r w:rsidRPr="00A04C77">
        <w:rPr>
          <w:rFonts w:cs="Arial"/>
          <w:color w:val="000000"/>
        </w:rPr>
        <w:t>C-TECC</w:t>
      </w:r>
      <w:r w:rsidR="00E36538">
        <w:rPr>
          <w:rFonts w:cs="Arial"/>
          <w:color w:val="000000"/>
        </w:rPr>
        <w:t>)</w:t>
      </w:r>
      <w:r w:rsidR="00E36538" w:rsidRPr="00A04C77">
        <w:rPr>
          <w:rFonts w:cs="Arial"/>
          <w:color w:val="000000"/>
        </w:rPr>
        <w:t xml:space="preserve"> -</w:t>
      </w:r>
      <w:r w:rsidRPr="00A04C77">
        <w:rPr>
          <w:rFonts w:cs="Arial"/>
          <w:color w:val="000000"/>
        </w:rPr>
        <w:t xml:space="preserve"> IAFF position paper </w:t>
      </w:r>
      <w:hyperlink r:id="rId33" w:history="1">
        <w:r w:rsidRPr="00A04C77">
          <w:rPr>
            <w:rFonts w:cs="Arial"/>
            <w:color w:val="0000FF"/>
            <w:u w:val="single"/>
          </w:rPr>
          <w:t>http://www.jsomonline.org/TEMS/1401CTECC%20Update.pdf</w:t>
        </w:r>
      </w:hyperlink>
    </w:p>
    <w:p w14:paraId="26D24CAC" w14:textId="77777777" w:rsidR="00C230C4" w:rsidRDefault="00C230C4" w:rsidP="00C230C4">
      <w:pPr>
        <w:ind w:left="-547"/>
        <w:textAlignment w:val="baseline"/>
        <w:rPr>
          <w:rFonts w:eastAsiaTheme="minorHAnsi" w:cs="Arial"/>
        </w:rPr>
      </w:pPr>
    </w:p>
    <w:p w14:paraId="6CD42B89" w14:textId="77777777" w:rsidR="00C230C4" w:rsidRDefault="00C230C4" w:rsidP="00C230C4">
      <w:pPr>
        <w:ind w:left="-547"/>
        <w:textAlignment w:val="baseline"/>
        <w:rPr>
          <w:rFonts w:eastAsiaTheme="minorHAnsi" w:cs="Arial"/>
        </w:rPr>
      </w:pPr>
      <w:r>
        <w:rPr>
          <w:rFonts w:eastAsiaTheme="minorHAnsi" w:cs="Arial"/>
        </w:rPr>
        <w:t xml:space="preserve">C-TECC- </w:t>
      </w:r>
      <w:hyperlink r:id="rId34" w:history="1">
        <w:r w:rsidRPr="007D7800">
          <w:rPr>
            <w:rStyle w:val="Hyperlink"/>
            <w:rFonts w:eastAsiaTheme="minorHAnsi" w:cs="Arial"/>
          </w:rPr>
          <w:t>http://www.c-tecc.org/</w:t>
        </w:r>
      </w:hyperlink>
    </w:p>
    <w:p w14:paraId="22972ACC" w14:textId="77777777" w:rsidR="00C230C4" w:rsidRDefault="00C230C4" w:rsidP="00C230C4">
      <w:pPr>
        <w:ind w:left="-547"/>
        <w:textAlignment w:val="baseline"/>
        <w:rPr>
          <w:rFonts w:eastAsiaTheme="minorHAnsi" w:cs="Arial"/>
        </w:rPr>
      </w:pPr>
    </w:p>
    <w:p w14:paraId="1C5189B0" w14:textId="77777777" w:rsidR="00C230C4" w:rsidRDefault="00C230C4" w:rsidP="00C230C4">
      <w:pPr>
        <w:ind w:left="-547"/>
        <w:textAlignment w:val="baseline"/>
      </w:pPr>
      <w:r w:rsidRPr="00A04C77">
        <w:rPr>
          <w:rFonts w:eastAsiaTheme="minorHAnsi" w:cs="Arial"/>
        </w:rPr>
        <w:t xml:space="preserve">FBI Resources for Active Shooter/MCI Incidents - </w:t>
      </w:r>
      <w:hyperlink r:id="rId35" w:history="1">
        <w:r w:rsidRPr="007D7800">
          <w:rPr>
            <w:rStyle w:val="Hyperlink"/>
          </w:rPr>
          <w:t>https://www.fbi.gov/about/partnerships/office-of-partner-engagement/active-shooter-resources</w:t>
        </w:r>
      </w:hyperlink>
    </w:p>
    <w:p w14:paraId="7F1BD38A" w14:textId="77777777" w:rsidR="00C230C4" w:rsidRDefault="00C230C4" w:rsidP="00C230C4">
      <w:pPr>
        <w:ind w:left="-547"/>
        <w:textAlignment w:val="baseline"/>
        <w:rPr>
          <w:rFonts w:cs="Arial"/>
          <w:color w:val="000000"/>
        </w:rPr>
      </w:pPr>
    </w:p>
    <w:p w14:paraId="698F5495" w14:textId="77777777" w:rsidR="00C230C4" w:rsidRPr="00A04C77" w:rsidRDefault="00C230C4" w:rsidP="00C230C4">
      <w:pPr>
        <w:ind w:left="-547"/>
        <w:textAlignment w:val="baseline"/>
        <w:rPr>
          <w:rFonts w:cs="Arial"/>
          <w:color w:val="000000"/>
        </w:rPr>
      </w:pPr>
      <w:r w:rsidRPr="00A04C77">
        <w:rPr>
          <w:rFonts w:eastAsiaTheme="minorHAnsi" w:cs="Arial"/>
        </w:rPr>
        <w:t xml:space="preserve">FBI  Study of Active Shooter Incidents - </w:t>
      </w:r>
      <w:hyperlink r:id="rId36" w:tgtFrame="_blank" w:history="1">
        <w:r w:rsidRPr="00A04C77">
          <w:rPr>
            <w:rFonts w:eastAsiaTheme="minorHAnsi" w:cs="Arial"/>
            <w:color w:val="0000FF"/>
            <w:u w:val="single"/>
          </w:rPr>
          <w:t>http://www.fbi.gov/news/stories/2014/september/fbi-releases-study-on-active-shooter-incidents/pdfs/a-study-of-active-shooter-incidents-in-the-u.s.-between-2000-and-2013</w:t>
        </w:r>
      </w:hyperlink>
    </w:p>
    <w:p w14:paraId="3AACD748" w14:textId="77777777" w:rsidR="00C230C4" w:rsidRDefault="00C230C4" w:rsidP="00C230C4">
      <w:pPr>
        <w:ind w:left="-547"/>
        <w:textAlignment w:val="baseline"/>
        <w:rPr>
          <w:rFonts w:cs="Arial"/>
          <w:color w:val="000000"/>
        </w:rPr>
      </w:pPr>
    </w:p>
    <w:p w14:paraId="13CBC85D" w14:textId="77777777" w:rsidR="00C230C4" w:rsidRPr="00A04C77" w:rsidRDefault="00C230C4" w:rsidP="00C230C4">
      <w:pPr>
        <w:ind w:left="-547"/>
        <w:textAlignment w:val="baseline"/>
        <w:rPr>
          <w:rFonts w:cs="Arial"/>
          <w:color w:val="000000"/>
        </w:rPr>
      </w:pPr>
      <w:r w:rsidRPr="00A04C77">
        <w:rPr>
          <w:rFonts w:cs="Arial"/>
          <w:color w:val="000000"/>
        </w:rPr>
        <w:t xml:space="preserve">FEMA for guidance on the incident command system: </w:t>
      </w:r>
      <w:hyperlink r:id="rId37" w:history="1">
        <w:r w:rsidRPr="00A04C77">
          <w:rPr>
            <w:rFonts w:cs="Arial"/>
            <w:color w:val="0000FF"/>
            <w:u w:val="single"/>
          </w:rPr>
          <w:t>https://www.fema.gov/incident-command-system-resources</w:t>
        </w:r>
      </w:hyperlink>
      <w:r w:rsidRPr="00A04C77">
        <w:rPr>
          <w:rFonts w:cs="Arial"/>
          <w:color w:val="000000"/>
        </w:rPr>
        <w:t xml:space="preserve"> </w:t>
      </w:r>
    </w:p>
    <w:p w14:paraId="0BD25E25" w14:textId="77777777" w:rsidR="00C230C4" w:rsidRDefault="00C230C4" w:rsidP="00514A3D">
      <w:pPr>
        <w:ind w:left="-547"/>
        <w:textAlignment w:val="baseline"/>
        <w:rPr>
          <w:rFonts w:cs="Arial"/>
          <w:color w:val="000000"/>
          <w:u w:val="single"/>
        </w:rPr>
      </w:pPr>
    </w:p>
    <w:p w14:paraId="20727A6C" w14:textId="77777777" w:rsidR="00C230C4" w:rsidRPr="00A04C77" w:rsidRDefault="00C230C4" w:rsidP="00C230C4">
      <w:pPr>
        <w:ind w:left="-547"/>
        <w:textAlignment w:val="baseline"/>
        <w:rPr>
          <w:rFonts w:cs="Arial"/>
          <w:color w:val="000000"/>
        </w:rPr>
      </w:pPr>
      <w:proofErr w:type="spellStart"/>
      <w:r w:rsidRPr="00A04C77">
        <w:rPr>
          <w:rFonts w:eastAsiaTheme="minorHAnsi" w:cs="Arial"/>
        </w:rPr>
        <w:t>Firescope</w:t>
      </w:r>
      <w:proofErr w:type="spellEnd"/>
      <w:r w:rsidR="0074273F">
        <w:rPr>
          <w:rFonts w:eastAsiaTheme="minorHAnsi" w:cs="Arial"/>
        </w:rPr>
        <w:t xml:space="preserve"> </w:t>
      </w:r>
      <w:r w:rsidRPr="00A04C77">
        <w:rPr>
          <w:rFonts w:eastAsiaTheme="minorHAnsi" w:cs="Arial"/>
        </w:rPr>
        <w:t>-</w:t>
      </w:r>
      <w:r w:rsidR="0074273F">
        <w:rPr>
          <w:rFonts w:eastAsiaTheme="minorHAnsi" w:cs="Arial"/>
        </w:rPr>
        <w:t xml:space="preserve"> </w:t>
      </w:r>
      <w:r w:rsidRPr="00A04C77">
        <w:rPr>
          <w:rFonts w:cs="Arial"/>
          <w:color w:val="000000"/>
        </w:rPr>
        <w:t xml:space="preserve">Emergency Response to Law Enforcement Incidents ICS 701 </w:t>
      </w:r>
      <w:hyperlink r:id="rId38" w:history="1">
        <w:r w:rsidRPr="00A04C77">
          <w:rPr>
            <w:rFonts w:cs="Arial"/>
            <w:color w:val="0000FF"/>
            <w:u w:val="single"/>
          </w:rPr>
          <w:t>http://www.firescope.org/docs-operational-guidelines/ics%20701.pdf</w:t>
        </w:r>
      </w:hyperlink>
      <w:r w:rsidRPr="00A04C77">
        <w:rPr>
          <w:rFonts w:cs="Arial"/>
          <w:color w:val="000000"/>
        </w:rPr>
        <w:t xml:space="preserve"> </w:t>
      </w:r>
    </w:p>
    <w:p w14:paraId="62CF57ED" w14:textId="77777777" w:rsidR="00C230C4" w:rsidRDefault="00C230C4" w:rsidP="00514A3D">
      <w:pPr>
        <w:ind w:left="-547"/>
        <w:textAlignment w:val="baseline"/>
        <w:rPr>
          <w:rFonts w:cs="Arial"/>
          <w:color w:val="000000"/>
          <w:u w:val="single"/>
        </w:rPr>
      </w:pPr>
    </w:p>
    <w:p w14:paraId="476CFF01" w14:textId="77777777" w:rsidR="00514A3D" w:rsidRDefault="00514A3D" w:rsidP="00514A3D">
      <w:pPr>
        <w:ind w:left="-547"/>
        <w:textAlignment w:val="baseline"/>
        <w:rPr>
          <w:rFonts w:cs="Arial"/>
          <w:color w:val="0000FF"/>
          <w:u w:val="single"/>
        </w:rPr>
      </w:pPr>
      <w:r w:rsidRPr="00514A3D">
        <w:rPr>
          <w:rFonts w:cs="Arial"/>
          <w:color w:val="000000"/>
          <w:u w:val="single"/>
        </w:rPr>
        <w:t>Hartford Consensus II for national consensus strategies on improving survivability for mass casualty shooting events</w:t>
      </w:r>
      <w:r w:rsidRPr="00A04C77">
        <w:rPr>
          <w:rFonts w:cs="Arial"/>
          <w:color w:val="000000"/>
        </w:rPr>
        <w:t>:</w:t>
      </w:r>
      <w:r>
        <w:rPr>
          <w:rFonts w:cs="Arial"/>
          <w:color w:val="000000"/>
        </w:rPr>
        <w:t xml:space="preserve"> </w:t>
      </w:r>
      <w:hyperlink r:id="rId39" w:history="1">
        <w:r w:rsidRPr="007D7800">
          <w:rPr>
            <w:rStyle w:val="Hyperlink"/>
            <w:rFonts w:cs="Arial"/>
          </w:rPr>
          <w:t>http://www.naemt.org/Files/LEFRTCC/Hartford_Consensus_2.pdf</w:t>
        </w:r>
      </w:hyperlink>
    </w:p>
    <w:p w14:paraId="3B7FB662" w14:textId="77777777" w:rsidR="00514A3D" w:rsidRPr="00A04C77" w:rsidRDefault="00514A3D" w:rsidP="00514A3D">
      <w:pPr>
        <w:ind w:left="-547" w:firstLine="1267"/>
        <w:textAlignment w:val="baseline"/>
        <w:rPr>
          <w:rFonts w:cs="Arial"/>
          <w:color w:val="000000"/>
        </w:rPr>
      </w:pPr>
    </w:p>
    <w:p w14:paraId="2D84B275" w14:textId="77777777" w:rsidR="00514A3D" w:rsidRPr="00A04C77" w:rsidRDefault="00514A3D" w:rsidP="00514A3D">
      <w:pPr>
        <w:ind w:left="-547"/>
        <w:textAlignment w:val="baseline"/>
        <w:rPr>
          <w:rFonts w:cs="Arial"/>
          <w:color w:val="000000"/>
        </w:rPr>
      </w:pPr>
      <w:r>
        <w:rPr>
          <w:rFonts w:cs="Arial"/>
          <w:color w:val="000000"/>
        </w:rPr>
        <w:t>In</w:t>
      </w:r>
      <w:r w:rsidRPr="00A04C77">
        <w:rPr>
          <w:rFonts w:cs="Arial"/>
          <w:color w:val="000000"/>
        </w:rPr>
        <w:t>tegrated response:</w:t>
      </w:r>
    </w:p>
    <w:p w14:paraId="56BEF8B6" w14:textId="77777777" w:rsidR="00514A3D" w:rsidRDefault="00CF039C" w:rsidP="00514A3D">
      <w:pPr>
        <w:ind w:left="-547"/>
        <w:textAlignment w:val="baseline"/>
        <w:rPr>
          <w:rFonts w:cs="Arial"/>
          <w:color w:val="0000FF"/>
          <w:u w:val="single"/>
        </w:rPr>
      </w:pPr>
      <w:hyperlink r:id="rId40" w:history="1">
        <w:r w:rsidR="00514A3D" w:rsidRPr="00A04C77">
          <w:rPr>
            <w:rFonts w:cs="Arial"/>
            <w:color w:val="0000FF"/>
            <w:u w:val="single"/>
          </w:rPr>
          <w:t>http://www.cffjac.org/go/jac/media-center/video-gallery/tcm-active-shooter-scenario/</w:t>
        </w:r>
      </w:hyperlink>
    </w:p>
    <w:p w14:paraId="77583F85" w14:textId="77777777" w:rsidR="00C230C4" w:rsidRPr="00A04C77" w:rsidRDefault="00C230C4" w:rsidP="00514A3D">
      <w:pPr>
        <w:ind w:left="-547"/>
        <w:textAlignment w:val="baseline"/>
        <w:rPr>
          <w:rFonts w:cs="Arial"/>
          <w:color w:val="000000"/>
        </w:rPr>
      </w:pPr>
    </w:p>
    <w:p w14:paraId="0F89D69E" w14:textId="77777777" w:rsidR="00514A3D" w:rsidRPr="00A04C77" w:rsidRDefault="00CF039C" w:rsidP="00514A3D">
      <w:pPr>
        <w:ind w:left="-547"/>
        <w:textAlignment w:val="baseline"/>
        <w:rPr>
          <w:rFonts w:cs="Arial"/>
          <w:color w:val="000000"/>
        </w:rPr>
      </w:pPr>
      <w:hyperlink r:id="rId41" w:history="1">
        <w:r w:rsidR="00514A3D" w:rsidRPr="00A04C77">
          <w:rPr>
            <w:rFonts w:cs="Arial"/>
            <w:color w:val="0000FF"/>
            <w:u w:val="single"/>
          </w:rPr>
          <w:t>https://www.usfa.fema.gov/downloads/pdf/publications/active_shooter_guide.pdf</w:t>
        </w:r>
      </w:hyperlink>
      <w:r w:rsidR="00514A3D" w:rsidRPr="00A04C77">
        <w:rPr>
          <w:rFonts w:cs="Arial"/>
          <w:color w:val="000000"/>
        </w:rPr>
        <w:t xml:space="preserve"> </w:t>
      </w:r>
    </w:p>
    <w:p w14:paraId="35FB2445" w14:textId="77777777" w:rsidR="00514A3D" w:rsidRDefault="00514A3D" w:rsidP="00514A3D">
      <w:pPr>
        <w:ind w:left="-547"/>
        <w:textAlignment w:val="baseline"/>
        <w:rPr>
          <w:rFonts w:eastAsiaTheme="minorHAnsi" w:cs="Arial"/>
          <w:bCs/>
          <w:color w:val="111111"/>
          <w:bdr w:val="none" w:sz="0" w:space="0" w:color="auto" w:frame="1"/>
        </w:rPr>
      </w:pPr>
    </w:p>
    <w:p w14:paraId="7EAB3FBB" w14:textId="77777777" w:rsidR="00514A3D" w:rsidRPr="00A04C77" w:rsidRDefault="00514A3D" w:rsidP="00514A3D">
      <w:pPr>
        <w:ind w:left="-547"/>
        <w:textAlignment w:val="baseline"/>
        <w:rPr>
          <w:rFonts w:cs="Arial"/>
          <w:color w:val="000000"/>
        </w:rPr>
      </w:pPr>
      <w:r w:rsidRPr="00A04C77">
        <w:rPr>
          <w:rFonts w:eastAsiaTheme="minorHAnsi" w:cs="Arial"/>
        </w:rPr>
        <w:t xml:space="preserve">POST/EMSA Tactical Medicine Guidelines: </w:t>
      </w:r>
      <w:hyperlink r:id="rId42" w:tgtFrame="_blank" w:history="1">
        <w:r w:rsidRPr="00A04C77">
          <w:rPr>
            <w:rFonts w:eastAsiaTheme="minorHAnsi" w:cs="Arial"/>
            <w:color w:val="0000FF"/>
            <w:u w:val="single"/>
          </w:rPr>
          <w:t>http://lib.post.ca.gov/Publications/TacticalMedicine.pdf</w:t>
        </w:r>
      </w:hyperlink>
    </w:p>
    <w:p w14:paraId="0AB8F2E1" w14:textId="77777777" w:rsidR="00514A3D" w:rsidRDefault="00514A3D" w:rsidP="00514A3D">
      <w:pPr>
        <w:ind w:left="-547"/>
        <w:rPr>
          <w:rFonts w:cs="Arial"/>
          <w:color w:val="000000"/>
        </w:rPr>
      </w:pPr>
    </w:p>
    <w:p w14:paraId="744A64A5" w14:textId="77777777" w:rsidR="00514A3D" w:rsidRDefault="00C230C4" w:rsidP="00E45A8F">
      <w:pPr>
        <w:ind w:left="-547"/>
        <w:textAlignment w:val="baseline"/>
        <w:rPr>
          <w:rFonts w:cs="Arial"/>
        </w:rPr>
      </w:pPr>
      <w:r w:rsidRPr="00A04C77">
        <w:rPr>
          <w:rFonts w:eastAsiaTheme="minorHAnsi" w:cs="Arial"/>
        </w:rPr>
        <w:t>Texas State University</w:t>
      </w:r>
      <w:r>
        <w:rPr>
          <w:rFonts w:eastAsiaTheme="minorHAnsi" w:cs="Arial"/>
        </w:rPr>
        <w:t xml:space="preserve"> Study of Active Shooter Events</w:t>
      </w:r>
      <w:r w:rsidRPr="00A04C77">
        <w:rPr>
          <w:rFonts w:eastAsiaTheme="minorHAnsi" w:cs="Arial"/>
        </w:rPr>
        <w:t xml:space="preserve"> - </w:t>
      </w:r>
      <w:hyperlink r:id="rId43" w:history="1">
        <w:r w:rsidRPr="007D7800">
          <w:rPr>
            <w:rStyle w:val="Hyperlink"/>
            <w:rFonts w:eastAsiaTheme="minorHAnsi" w:cs="Arial"/>
          </w:rPr>
          <w:t>http://alerrt.com/</w:t>
        </w:r>
      </w:hyperlink>
      <w:r w:rsidR="00514A3D">
        <w:rPr>
          <w:rFonts w:cs="Arial"/>
        </w:rPr>
        <w:br w:type="page"/>
      </w:r>
    </w:p>
    <w:tbl>
      <w:tblPr>
        <w:tblStyle w:val="TableGrid"/>
        <w:tblpPr w:leftFromText="180" w:rightFromText="180" w:vertAnchor="page" w:horzAnchor="margin" w:tblpXSpec="center" w:tblpY="1261"/>
        <w:tblW w:w="11070"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6138"/>
      </w:tblGrid>
      <w:tr w:rsidR="00423B4B" w14:paraId="25F16772" w14:textId="77777777" w:rsidTr="006625F3">
        <w:tc>
          <w:tcPr>
            <w:tcW w:w="4932" w:type="dxa"/>
          </w:tcPr>
          <w:p w14:paraId="65041602" w14:textId="77777777" w:rsidR="00423B4B" w:rsidRDefault="00423B4B" w:rsidP="00423B4B">
            <w:pPr>
              <w:rPr>
                <w:rFonts w:cs="Arial"/>
                <w:b/>
                <w:bCs/>
                <w:color w:val="000000"/>
                <w:sz w:val="36"/>
                <w:szCs w:val="36"/>
              </w:rPr>
            </w:pPr>
            <w:r>
              <w:rPr>
                <w:rFonts w:cs="Arial"/>
                <w:b/>
                <w:bCs/>
                <w:color w:val="000000"/>
                <w:sz w:val="36"/>
                <w:szCs w:val="36"/>
              </w:rPr>
              <w:lastRenderedPageBreak/>
              <w:t>APPENDIX H</w:t>
            </w:r>
            <w:r>
              <w:rPr>
                <w:rFonts w:cs="Arial"/>
                <w:b/>
                <w:bCs/>
                <w:color w:val="000000"/>
                <w:sz w:val="36"/>
                <w:szCs w:val="36"/>
              </w:rPr>
              <w:tab/>
            </w:r>
          </w:p>
        </w:tc>
        <w:tc>
          <w:tcPr>
            <w:tcW w:w="6138" w:type="dxa"/>
          </w:tcPr>
          <w:p w14:paraId="68CD4588" w14:textId="77777777" w:rsidR="00423B4B" w:rsidRPr="00057F25" w:rsidRDefault="00423B4B" w:rsidP="00423B4B">
            <w:pPr>
              <w:ind w:left="-108" w:right="-198"/>
              <w:rPr>
                <w:rFonts w:cs="Arial"/>
                <w:b/>
                <w:bCs/>
                <w:color w:val="000000"/>
                <w:sz w:val="32"/>
                <w:szCs w:val="32"/>
              </w:rPr>
            </w:pPr>
            <w:r>
              <w:rPr>
                <w:sz w:val="32"/>
                <w:szCs w:val="32"/>
              </w:rPr>
              <w:t xml:space="preserve">California TCC Training Program/Course Approval Application Form </w:t>
            </w:r>
          </w:p>
        </w:tc>
      </w:tr>
    </w:tbl>
    <w:p w14:paraId="391A4F9D" w14:textId="77777777" w:rsidR="00526F31" w:rsidRPr="00BE5E5A" w:rsidRDefault="00F17838" w:rsidP="00423B4B">
      <w:pPr>
        <w:ind w:left="-720" w:firstLine="90"/>
        <w:rPr>
          <w:rFonts w:cs="Arial"/>
          <w:b/>
          <w:bCs/>
          <w:sz w:val="10"/>
          <w:szCs w:val="10"/>
        </w:rPr>
      </w:pPr>
      <w:r w:rsidRPr="008A0F76">
        <w:rPr>
          <w:rFonts w:cs="Arial"/>
          <w:b/>
          <w:bCs/>
          <w:sz w:val="22"/>
          <w:szCs w:val="22"/>
          <w:u w:val="single"/>
        </w:rPr>
        <w:t>Please Type or Print Clearly</w:t>
      </w:r>
      <w:r w:rsidRPr="008A0F76">
        <w:rPr>
          <w:rFonts w:cs="Arial"/>
          <w:b/>
          <w:bCs/>
          <w:sz w:val="22"/>
          <w:szCs w:val="22"/>
        </w:rPr>
        <w:t xml:space="preserve">. </w:t>
      </w:r>
    </w:p>
    <w:tbl>
      <w:tblPr>
        <w:tblStyle w:val="TableGrid"/>
        <w:tblpPr w:leftFromText="180" w:rightFromText="180" w:vertAnchor="text" w:horzAnchor="margin" w:tblpXSpec="center" w:tblpY="85"/>
        <w:tblW w:w="10890" w:type="dxa"/>
        <w:shd w:val="clear" w:color="auto" w:fill="F2F2F2" w:themeFill="background1" w:themeFillShade="F2"/>
        <w:tblLayout w:type="fixed"/>
        <w:tblLook w:val="04A0" w:firstRow="1" w:lastRow="0" w:firstColumn="1" w:lastColumn="0" w:noHBand="0" w:noVBand="1"/>
      </w:tblPr>
      <w:tblGrid>
        <w:gridCol w:w="2722"/>
        <w:gridCol w:w="908"/>
        <w:gridCol w:w="348"/>
        <w:gridCol w:w="1080"/>
        <w:gridCol w:w="180"/>
        <w:gridCol w:w="207"/>
        <w:gridCol w:w="1815"/>
        <w:gridCol w:w="138"/>
        <w:gridCol w:w="769"/>
        <w:gridCol w:w="41"/>
        <w:gridCol w:w="990"/>
        <w:gridCol w:w="1692"/>
      </w:tblGrid>
      <w:tr w:rsidR="00F17838" w:rsidRPr="008A0F76" w14:paraId="33A406B2" w14:textId="77777777" w:rsidTr="00F17838">
        <w:trPr>
          <w:trHeight w:val="255"/>
        </w:trPr>
        <w:tc>
          <w:tcPr>
            <w:tcW w:w="10890" w:type="dxa"/>
            <w:gridSpan w:val="12"/>
            <w:tcBorders>
              <w:bottom w:val="single" w:sz="4" w:space="0" w:color="auto"/>
            </w:tcBorders>
            <w:shd w:val="clear" w:color="auto" w:fill="D9D9D9" w:themeFill="background1" w:themeFillShade="D9"/>
          </w:tcPr>
          <w:tbl>
            <w:tblPr>
              <w:tblStyle w:val="TableGrid"/>
              <w:tblpPr w:leftFromText="180" w:rightFromText="180" w:vertAnchor="text" w:horzAnchor="margin" w:tblpX="270" w:tblpY="29"/>
              <w:tblW w:w="10890" w:type="dxa"/>
              <w:shd w:val="clear" w:color="auto" w:fill="F2F2F2" w:themeFill="background1" w:themeFillShade="F2"/>
              <w:tblLayout w:type="fixed"/>
              <w:tblLook w:val="04A0" w:firstRow="1" w:lastRow="0" w:firstColumn="1" w:lastColumn="0" w:noHBand="0" w:noVBand="1"/>
            </w:tblPr>
            <w:tblGrid>
              <w:gridCol w:w="5445"/>
              <w:gridCol w:w="5445"/>
            </w:tblGrid>
            <w:tr w:rsidR="00F17838" w:rsidRPr="008A0F76" w14:paraId="1097AA70" w14:textId="77777777" w:rsidTr="00BE5E5A">
              <w:trPr>
                <w:trHeight w:val="260"/>
              </w:trPr>
              <w:tc>
                <w:tcPr>
                  <w:tcW w:w="10890" w:type="dxa"/>
                  <w:gridSpan w:val="2"/>
                  <w:tcBorders>
                    <w:bottom w:val="single" w:sz="4" w:space="0" w:color="auto"/>
                  </w:tcBorders>
                  <w:shd w:val="clear" w:color="auto" w:fill="D9D9D9" w:themeFill="background1" w:themeFillShade="D9"/>
                  <w:vAlign w:val="center"/>
                </w:tcPr>
                <w:p w14:paraId="416D13A6" w14:textId="77777777" w:rsidR="00F17838" w:rsidRPr="008A0F76" w:rsidRDefault="00F17838" w:rsidP="00F17838">
                  <w:pPr>
                    <w:jc w:val="center"/>
                    <w:rPr>
                      <w:rFonts w:cs="Arial"/>
                      <w:b/>
                      <w:color w:val="FFFFFF" w:themeColor="background1"/>
                      <w:sz w:val="22"/>
                      <w:szCs w:val="22"/>
                    </w:rPr>
                  </w:pPr>
                  <w:r w:rsidRPr="008A0F76">
                    <w:rPr>
                      <w:rFonts w:cs="Arial"/>
                      <w:b/>
                      <w:sz w:val="22"/>
                      <w:szCs w:val="22"/>
                    </w:rPr>
                    <w:t>TRAINING COURSE(S) INFORMATION</w:t>
                  </w:r>
                </w:p>
              </w:tc>
            </w:tr>
            <w:tr w:rsidR="00EC114F" w:rsidRPr="008A0F76" w14:paraId="5C3292E8" w14:textId="77777777" w:rsidTr="00F8710E">
              <w:trPr>
                <w:trHeight w:val="493"/>
              </w:trPr>
              <w:tc>
                <w:tcPr>
                  <w:tcW w:w="5445" w:type="dxa"/>
                  <w:tcBorders>
                    <w:bottom w:val="nil"/>
                  </w:tcBorders>
                  <w:shd w:val="clear" w:color="auto" w:fill="DAEEF3" w:themeFill="accent5" w:themeFillTint="33"/>
                </w:tcPr>
                <w:p w14:paraId="25724A14" w14:textId="77777777" w:rsidR="00EC114F" w:rsidRDefault="00EC114F" w:rsidP="00910085">
                  <w:pPr>
                    <w:pStyle w:val="ListParagraph"/>
                    <w:numPr>
                      <w:ilvl w:val="0"/>
                      <w:numId w:val="24"/>
                    </w:numPr>
                    <w:ind w:left="247" w:hanging="247"/>
                    <w:rPr>
                      <w:rFonts w:cs="Arial"/>
                      <w:sz w:val="22"/>
                      <w:szCs w:val="22"/>
                    </w:rPr>
                  </w:pPr>
                  <w:r w:rsidRPr="008A0F76">
                    <w:rPr>
                      <w:rFonts w:cs="Arial"/>
                      <w:sz w:val="22"/>
                      <w:szCs w:val="22"/>
                    </w:rPr>
                    <w:t>Tactical First Aid/</w:t>
                  </w:r>
                  <w:proofErr w:type="gramStart"/>
                  <w:r w:rsidRPr="008A0F76">
                    <w:rPr>
                      <w:rFonts w:cs="Arial"/>
                      <w:sz w:val="22"/>
                      <w:szCs w:val="22"/>
                    </w:rPr>
                    <w:t>T</w:t>
                  </w:r>
                  <w:r w:rsidR="008C7AA5">
                    <w:rPr>
                      <w:rFonts w:cs="Arial"/>
                      <w:sz w:val="22"/>
                      <w:szCs w:val="22"/>
                    </w:rPr>
                    <w:t xml:space="preserve">EMS </w:t>
                  </w:r>
                  <w:r w:rsidRPr="008A0F76">
                    <w:rPr>
                      <w:rFonts w:cs="Arial"/>
                      <w:sz w:val="22"/>
                      <w:szCs w:val="22"/>
                    </w:rPr>
                    <w:t xml:space="preserve"> FRO</w:t>
                  </w:r>
                  <w:proofErr w:type="gramEnd"/>
                  <w:r w:rsidRPr="008A0F76">
                    <w:rPr>
                      <w:rFonts w:cs="Arial"/>
                      <w:sz w:val="22"/>
                      <w:szCs w:val="22"/>
                    </w:rPr>
                    <w:t xml:space="preserve"> – minimum 4 hour course</w:t>
                  </w:r>
                </w:p>
                <w:p w14:paraId="2C90AE5E" w14:textId="77777777" w:rsidR="00EC114F" w:rsidRDefault="00EC114F" w:rsidP="00910085">
                  <w:pPr>
                    <w:pStyle w:val="ListParagraph"/>
                    <w:numPr>
                      <w:ilvl w:val="0"/>
                      <w:numId w:val="40"/>
                    </w:numPr>
                    <w:rPr>
                      <w:rFonts w:cs="Arial"/>
                      <w:sz w:val="22"/>
                      <w:szCs w:val="22"/>
                    </w:rPr>
                  </w:pPr>
                  <w:r>
                    <w:rPr>
                      <w:rFonts w:cs="Arial"/>
                      <w:sz w:val="22"/>
                      <w:szCs w:val="22"/>
                    </w:rPr>
                    <w:t>Traditional (Stand Alone) Program Approval</w:t>
                  </w:r>
                </w:p>
                <w:p w14:paraId="457E2277" w14:textId="77777777" w:rsidR="00EC114F" w:rsidRPr="00EC114F" w:rsidRDefault="00EC114F" w:rsidP="00910085">
                  <w:pPr>
                    <w:pStyle w:val="ListParagraph"/>
                    <w:numPr>
                      <w:ilvl w:val="0"/>
                      <w:numId w:val="40"/>
                    </w:numPr>
                    <w:rPr>
                      <w:rFonts w:cs="Arial"/>
                      <w:sz w:val="22"/>
                      <w:szCs w:val="22"/>
                    </w:rPr>
                  </w:pPr>
                  <w:r>
                    <w:rPr>
                      <w:rFonts w:cs="Arial"/>
                      <w:sz w:val="22"/>
                      <w:szCs w:val="22"/>
                    </w:rPr>
                    <w:t>CE Approval</w:t>
                  </w:r>
                </w:p>
              </w:tc>
              <w:tc>
                <w:tcPr>
                  <w:tcW w:w="5445" w:type="dxa"/>
                  <w:tcBorders>
                    <w:bottom w:val="nil"/>
                  </w:tcBorders>
                  <w:shd w:val="clear" w:color="auto" w:fill="DAEEF3" w:themeFill="accent5" w:themeFillTint="33"/>
                </w:tcPr>
                <w:p w14:paraId="12FD12AA" w14:textId="77777777" w:rsidR="00EC114F" w:rsidRDefault="00EC114F" w:rsidP="00910085">
                  <w:pPr>
                    <w:pStyle w:val="ListParagraph"/>
                    <w:numPr>
                      <w:ilvl w:val="0"/>
                      <w:numId w:val="24"/>
                    </w:numPr>
                    <w:ind w:left="202" w:hanging="270"/>
                    <w:rPr>
                      <w:rFonts w:cs="Arial"/>
                      <w:sz w:val="22"/>
                      <w:szCs w:val="22"/>
                    </w:rPr>
                  </w:pPr>
                  <w:r w:rsidRPr="008A0F76">
                    <w:rPr>
                      <w:rFonts w:cs="Arial"/>
                      <w:sz w:val="22"/>
                      <w:szCs w:val="22"/>
                    </w:rPr>
                    <w:t>Tactical Life</w:t>
                  </w:r>
                  <w:r w:rsidR="00071BB1">
                    <w:rPr>
                      <w:rFonts w:cs="Arial"/>
                      <w:sz w:val="22"/>
                      <w:szCs w:val="22"/>
                    </w:rPr>
                    <w:t>s</w:t>
                  </w:r>
                  <w:r w:rsidRPr="008A0F76">
                    <w:rPr>
                      <w:rFonts w:cs="Arial"/>
                      <w:sz w:val="22"/>
                      <w:szCs w:val="22"/>
                    </w:rPr>
                    <w:t xml:space="preserve">aver/TEMS Technician – minimum </w:t>
                  </w:r>
                  <w:proofErr w:type="gramStart"/>
                  <w:r w:rsidRPr="008A0F76">
                    <w:rPr>
                      <w:rFonts w:cs="Arial"/>
                      <w:sz w:val="22"/>
                      <w:szCs w:val="22"/>
                    </w:rPr>
                    <w:t>40 hour</w:t>
                  </w:r>
                  <w:proofErr w:type="gramEnd"/>
                  <w:r w:rsidRPr="008A0F76">
                    <w:rPr>
                      <w:rFonts w:cs="Arial"/>
                      <w:sz w:val="22"/>
                      <w:szCs w:val="22"/>
                    </w:rPr>
                    <w:t xml:space="preserve"> course</w:t>
                  </w:r>
                </w:p>
                <w:p w14:paraId="11C1B8A9" w14:textId="77777777" w:rsidR="00EC114F" w:rsidRDefault="00EC114F" w:rsidP="00910085">
                  <w:pPr>
                    <w:pStyle w:val="ListParagraph"/>
                    <w:numPr>
                      <w:ilvl w:val="0"/>
                      <w:numId w:val="41"/>
                    </w:numPr>
                    <w:rPr>
                      <w:rFonts w:cs="Arial"/>
                      <w:sz w:val="22"/>
                      <w:szCs w:val="22"/>
                    </w:rPr>
                  </w:pPr>
                  <w:r>
                    <w:rPr>
                      <w:rFonts w:cs="Arial"/>
                      <w:sz w:val="22"/>
                      <w:szCs w:val="22"/>
                    </w:rPr>
                    <w:t>Traditional (Stand Alone) Program Approval</w:t>
                  </w:r>
                </w:p>
                <w:p w14:paraId="4FD5E803" w14:textId="77777777" w:rsidR="00EC114F" w:rsidRPr="00EC114F" w:rsidRDefault="00EC114F" w:rsidP="00910085">
                  <w:pPr>
                    <w:pStyle w:val="ListParagraph"/>
                    <w:numPr>
                      <w:ilvl w:val="0"/>
                      <w:numId w:val="41"/>
                    </w:numPr>
                    <w:rPr>
                      <w:rFonts w:cs="Arial"/>
                      <w:sz w:val="22"/>
                      <w:szCs w:val="22"/>
                    </w:rPr>
                  </w:pPr>
                  <w:r>
                    <w:rPr>
                      <w:rFonts w:cs="Arial"/>
                      <w:sz w:val="22"/>
                      <w:szCs w:val="22"/>
                    </w:rPr>
                    <w:t>CE Approval</w:t>
                  </w:r>
                </w:p>
              </w:tc>
            </w:tr>
          </w:tbl>
          <w:p w14:paraId="1B3AA3A1" w14:textId="77777777" w:rsidR="00F17838" w:rsidRPr="008A0F76" w:rsidRDefault="00F17838" w:rsidP="00F17838">
            <w:pPr>
              <w:rPr>
                <w:rFonts w:cs="Arial"/>
                <w:sz w:val="22"/>
                <w:szCs w:val="22"/>
              </w:rPr>
            </w:pPr>
          </w:p>
        </w:tc>
      </w:tr>
      <w:tr w:rsidR="00F17838" w:rsidRPr="008A0F76" w14:paraId="7154F009" w14:textId="77777777" w:rsidTr="00423B4B">
        <w:trPr>
          <w:trHeight w:val="58"/>
        </w:trPr>
        <w:tc>
          <w:tcPr>
            <w:tcW w:w="10890" w:type="dxa"/>
            <w:gridSpan w:val="12"/>
            <w:shd w:val="clear" w:color="auto" w:fill="000000" w:themeFill="text1"/>
          </w:tcPr>
          <w:p w14:paraId="36A19EC6" w14:textId="77777777" w:rsidR="00F17838" w:rsidRPr="00EC114F" w:rsidRDefault="00F17838" w:rsidP="00F17838">
            <w:pPr>
              <w:rPr>
                <w:rFonts w:cs="Arial"/>
                <w:b/>
                <w:sz w:val="6"/>
                <w:szCs w:val="6"/>
              </w:rPr>
            </w:pPr>
          </w:p>
        </w:tc>
      </w:tr>
      <w:tr w:rsidR="00F17838" w:rsidRPr="008A0F76" w14:paraId="523AAF64" w14:textId="77777777" w:rsidTr="00F17838">
        <w:trPr>
          <w:trHeight w:val="255"/>
        </w:trPr>
        <w:tc>
          <w:tcPr>
            <w:tcW w:w="10890" w:type="dxa"/>
            <w:gridSpan w:val="12"/>
            <w:tcBorders>
              <w:bottom w:val="single" w:sz="4" w:space="0" w:color="auto"/>
            </w:tcBorders>
            <w:shd w:val="clear" w:color="auto" w:fill="D9D9D9" w:themeFill="background1" w:themeFillShade="D9"/>
            <w:vAlign w:val="center"/>
          </w:tcPr>
          <w:p w14:paraId="62898EDD" w14:textId="77777777" w:rsidR="00F17838" w:rsidRPr="008A0F76" w:rsidRDefault="00F17838" w:rsidP="00F17838">
            <w:pPr>
              <w:ind w:left="-360"/>
              <w:jc w:val="center"/>
              <w:rPr>
                <w:rFonts w:cs="Arial"/>
                <w:b/>
                <w:color w:val="FFFFFF" w:themeColor="background1"/>
                <w:sz w:val="22"/>
                <w:szCs w:val="22"/>
              </w:rPr>
            </w:pPr>
            <w:r w:rsidRPr="008A0F76">
              <w:rPr>
                <w:rFonts w:cs="Arial"/>
                <w:b/>
                <w:sz w:val="22"/>
                <w:szCs w:val="22"/>
              </w:rPr>
              <w:t>TRAINING PROVIDER INSTITUTION INFORMATION</w:t>
            </w:r>
          </w:p>
        </w:tc>
      </w:tr>
      <w:tr w:rsidR="00F17838" w:rsidRPr="008A0F76" w14:paraId="0CBB6B75" w14:textId="77777777" w:rsidTr="00F17838">
        <w:trPr>
          <w:trHeight w:val="167"/>
        </w:trPr>
        <w:tc>
          <w:tcPr>
            <w:tcW w:w="10890" w:type="dxa"/>
            <w:gridSpan w:val="12"/>
            <w:tcBorders>
              <w:top w:val="single" w:sz="4" w:space="0" w:color="auto"/>
              <w:left w:val="single" w:sz="4" w:space="0" w:color="auto"/>
              <w:bottom w:val="nil"/>
              <w:right w:val="single" w:sz="4" w:space="0" w:color="auto"/>
            </w:tcBorders>
            <w:shd w:val="clear" w:color="auto" w:fill="auto"/>
          </w:tcPr>
          <w:p w14:paraId="306779E1" w14:textId="77777777" w:rsidR="00F17838" w:rsidRPr="008A0F76" w:rsidRDefault="00F17838" w:rsidP="00F17838">
            <w:pPr>
              <w:rPr>
                <w:rFonts w:cs="Arial"/>
                <w:sz w:val="22"/>
                <w:szCs w:val="22"/>
              </w:rPr>
            </w:pPr>
            <w:r w:rsidRPr="008A0F76">
              <w:rPr>
                <w:rFonts w:cs="Arial"/>
                <w:sz w:val="22"/>
                <w:szCs w:val="22"/>
              </w:rPr>
              <w:t>Type of Provider:</w:t>
            </w:r>
          </w:p>
        </w:tc>
      </w:tr>
      <w:tr w:rsidR="00F17838" w:rsidRPr="008A0F76" w14:paraId="490D1317" w14:textId="77777777" w:rsidTr="00BE5E5A">
        <w:trPr>
          <w:trHeight w:hRule="exact" w:val="348"/>
        </w:trPr>
        <w:tc>
          <w:tcPr>
            <w:tcW w:w="7398" w:type="dxa"/>
            <w:gridSpan w:val="8"/>
            <w:tcBorders>
              <w:top w:val="nil"/>
              <w:left w:val="single" w:sz="4" w:space="0" w:color="auto"/>
              <w:bottom w:val="single" w:sz="4" w:space="0" w:color="auto"/>
              <w:right w:val="single" w:sz="4" w:space="0" w:color="auto"/>
            </w:tcBorders>
            <w:shd w:val="clear" w:color="auto" w:fill="DAEEF3" w:themeFill="accent5" w:themeFillTint="33"/>
            <w:vAlign w:val="center"/>
          </w:tcPr>
          <w:p w14:paraId="0D161C42" w14:textId="77777777" w:rsidR="00F17838" w:rsidRPr="009B32EF" w:rsidRDefault="00F17838" w:rsidP="007A53F5">
            <w:pPr>
              <w:rPr>
                <w:rFonts w:eastAsiaTheme="minorHAnsi" w:cs="Arial"/>
                <w:sz w:val="20"/>
                <w:szCs w:val="20"/>
              </w:rPr>
            </w:pPr>
            <w:r w:rsidRPr="008A0F76">
              <w:rPr>
                <w:rFonts w:cs="Arial"/>
                <w:sz w:val="22"/>
                <w:szCs w:val="22"/>
              </w:rPr>
              <w:fldChar w:fldCharType="begin">
                <w:ffData>
                  <w:name w:val="Check7"/>
                  <w:enabled/>
                  <w:calcOnExit w:val="0"/>
                  <w:checkBox>
                    <w:sizeAuto/>
                    <w:default w:val="0"/>
                  </w:checkBox>
                </w:ffData>
              </w:fldChar>
            </w:r>
            <w:bookmarkStart w:id="5" w:name="Check7"/>
            <w:r w:rsidRPr="008A0F76">
              <w:rPr>
                <w:rFonts w:cs="Arial"/>
                <w:sz w:val="22"/>
                <w:szCs w:val="22"/>
              </w:rPr>
              <w:instrText xml:space="preserve"> FORMCHECKBOX </w:instrText>
            </w:r>
            <w:r w:rsidR="00CF039C">
              <w:rPr>
                <w:rFonts w:cs="Arial"/>
                <w:sz w:val="22"/>
                <w:szCs w:val="22"/>
              </w:rPr>
            </w:r>
            <w:r w:rsidR="00CF039C">
              <w:rPr>
                <w:rFonts w:cs="Arial"/>
                <w:sz w:val="22"/>
                <w:szCs w:val="22"/>
              </w:rPr>
              <w:fldChar w:fldCharType="separate"/>
            </w:r>
            <w:r w:rsidRPr="008A0F76">
              <w:rPr>
                <w:rFonts w:cs="Arial"/>
                <w:sz w:val="22"/>
                <w:szCs w:val="22"/>
              </w:rPr>
              <w:fldChar w:fldCharType="end"/>
            </w:r>
            <w:bookmarkEnd w:id="5"/>
            <w:r w:rsidRPr="008A0F76">
              <w:rPr>
                <w:rFonts w:cs="Arial"/>
                <w:sz w:val="22"/>
                <w:szCs w:val="22"/>
              </w:rPr>
              <w:t xml:space="preserve"> Statewide Public Safety</w:t>
            </w:r>
            <w:r w:rsidR="007A53F5">
              <w:rPr>
                <w:rFonts w:cs="Arial"/>
                <w:sz w:val="22"/>
                <w:szCs w:val="22"/>
              </w:rPr>
              <w:t xml:space="preserve"> and other Multijurisdictional </w:t>
            </w:r>
            <w:r w:rsidRPr="009B32EF">
              <w:rPr>
                <w:rFonts w:cs="Arial"/>
                <w:sz w:val="20"/>
                <w:szCs w:val="20"/>
              </w:rPr>
              <w:t>(EMSA approval)</w:t>
            </w:r>
          </w:p>
        </w:tc>
        <w:tc>
          <w:tcPr>
            <w:tcW w:w="349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2446BEA9" w14:textId="77777777" w:rsidR="00F17838" w:rsidRPr="008A0F76" w:rsidRDefault="00F17838" w:rsidP="008C7AA5">
            <w:pPr>
              <w:rPr>
                <w:rFonts w:cs="Arial"/>
                <w:sz w:val="22"/>
                <w:szCs w:val="22"/>
              </w:rPr>
            </w:pPr>
            <w:r w:rsidRPr="008A0F76">
              <w:rPr>
                <w:rFonts w:cs="Arial"/>
                <w:sz w:val="22"/>
                <w:szCs w:val="22"/>
              </w:rPr>
              <w:fldChar w:fldCharType="begin">
                <w:ffData>
                  <w:name w:val="Check7"/>
                  <w:enabled/>
                  <w:calcOnExit w:val="0"/>
                  <w:checkBox>
                    <w:sizeAuto/>
                    <w:default w:val="0"/>
                  </w:checkBox>
                </w:ffData>
              </w:fldChar>
            </w:r>
            <w:r w:rsidRPr="008A0F76">
              <w:rPr>
                <w:rFonts w:cs="Arial"/>
                <w:sz w:val="22"/>
                <w:szCs w:val="22"/>
              </w:rPr>
              <w:instrText xml:space="preserve"> FORMCHECKBOX </w:instrText>
            </w:r>
            <w:r w:rsidR="00CF039C">
              <w:rPr>
                <w:rFonts w:cs="Arial"/>
                <w:sz w:val="22"/>
                <w:szCs w:val="22"/>
              </w:rPr>
            </w:r>
            <w:r w:rsidR="00CF039C">
              <w:rPr>
                <w:rFonts w:cs="Arial"/>
                <w:sz w:val="22"/>
                <w:szCs w:val="22"/>
              </w:rPr>
              <w:fldChar w:fldCharType="separate"/>
            </w:r>
            <w:r w:rsidRPr="008A0F76">
              <w:rPr>
                <w:rFonts w:cs="Arial"/>
                <w:sz w:val="22"/>
                <w:szCs w:val="22"/>
              </w:rPr>
              <w:fldChar w:fldCharType="end"/>
            </w:r>
            <w:r w:rsidRPr="008A0F76">
              <w:rPr>
                <w:rFonts w:cs="Arial"/>
                <w:sz w:val="22"/>
                <w:szCs w:val="22"/>
              </w:rPr>
              <w:t xml:space="preserve"> </w:t>
            </w:r>
            <w:r w:rsidR="008C7AA5">
              <w:rPr>
                <w:rFonts w:cs="Arial"/>
                <w:sz w:val="22"/>
                <w:szCs w:val="22"/>
              </w:rPr>
              <w:t>Local</w:t>
            </w:r>
            <w:r w:rsidRPr="008A0F76">
              <w:rPr>
                <w:rFonts w:cs="Arial"/>
                <w:sz w:val="22"/>
                <w:szCs w:val="22"/>
              </w:rPr>
              <w:t xml:space="preserve"> </w:t>
            </w:r>
            <w:r w:rsidRPr="009B32EF">
              <w:rPr>
                <w:rFonts w:cs="Arial"/>
                <w:sz w:val="20"/>
                <w:szCs w:val="20"/>
              </w:rPr>
              <w:t>(LEMSA approval)</w:t>
            </w:r>
          </w:p>
        </w:tc>
      </w:tr>
      <w:tr w:rsidR="00F17838" w:rsidRPr="008A0F76" w14:paraId="09C99FE4" w14:textId="77777777" w:rsidTr="00F17838">
        <w:trPr>
          <w:trHeight w:hRule="exact" w:val="339"/>
        </w:trPr>
        <w:tc>
          <w:tcPr>
            <w:tcW w:w="10890" w:type="dxa"/>
            <w:gridSpan w:val="12"/>
            <w:tcBorders>
              <w:top w:val="single" w:sz="4" w:space="0" w:color="auto"/>
              <w:left w:val="single" w:sz="4" w:space="0" w:color="auto"/>
              <w:bottom w:val="nil"/>
              <w:right w:val="single" w:sz="4" w:space="0" w:color="auto"/>
            </w:tcBorders>
            <w:shd w:val="clear" w:color="auto" w:fill="auto"/>
            <w:vAlign w:val="center"/>
          </w:tcPr>
          <w:p w14:paraId="15A22DF4" w14:textId="77777777" w:rsidR="00F17838" w:rsidRPr="008A0F76" w:rsidRDefault="00F17838" w:rsidP="00F17838">
            <w:pPr>
              <w:rPr>
                <w:rFonts w:cs="Arial"/>
                <w:sz w:val="22"/>
                <w:szCs w:val="22"/>
              </w:rPr>
            </w:pPr>
            <w:r w:rsidRPr="008A0F76">
              <w:rPr>
                <w:rFonts w:cs="Arial"/>
                <w:sz w:val="22"/>
                <w:szCs w:val="22"/>
              </w:rPr>
              <w:t>Company/Institution/Agency Name:</w:t>
            </w:r>
          </w:p>
        </w:tc>
      </w:tr>
      <w:tr w:rsidR="00F17838" w:rsidRPr="008A0F76" w14:paraId="1DAF5D63" w14:textId="77777777" w:rsidTr="00F8710E">
        <w:trPr>
          <w:trHeight w:hRule="exact" w:val="339"/>
        </w:trPr>
        <w:tc>
          <w:tcPr>
            <w:tcW w:w="10890" w:type="dxa"/>
            <w:gridSpan w:val="12"/>
            <w:tcBorders>
              <w:top w:val="nil"/>
              <w:left w:val="single" w:sz="4" w:space="0" w:color="auto"/>
              <w:bottom w:val="single" w:sz="4" w:space="0" w:color="auto"/>
              <w:right w:val="single" w:sz="4" w:space="0" w:color="auto"/>
            </w:tcBorders>
            <w:shd w:val="clear" w:color="auto" w:fill="DAEEF3" w:themeFill="accent5" w:themeFillTint="33"/>
            <w:vAlign w:val="center"/>
          </w:tcPr>
          <w:p w14:paraId="1707B4CA" w14:textId="77777777" w:rsidR="00F17838" w:rsidRPr="008A0F76" w:rsidRDefault="00F17838" w:rsidP="00F17838">
            <w:pPr>
              <w:rPr>
                <w:rFonts w:cs="Arial"/>
                <w:sz w:val="22"/>
                <w:szCs w:val="22"/>
              </w:rPr>
            </w:pPr>
          </w:p>
        </w:tc>
      </w:tr>
      <w:tr w:rsidR="00F17838" w:rsidRPr="008A0F76" w14:paraId="153A5106" w14:textId="77777777" w:rsidTr="00F17838">
        <w:trPr>
          <w:trHeight w:val="175"/>
        </w:trPr>
        <w:tc>
          <w:tcPr>
            <w:tcW w:w="3978" w:type="dxa"/>
            <w:gridSpan w:val="3"/>
            <w:tcBorders>
              <w:top w:val="single" w:sz="4" w:space="0" w:color="auto"/>
              <w:bottom w:val="nil"/>
            </w:tcBorders>
            <w:shd w:val="clear" w:color="auto" w:fill="auto"/>
          </w:tcPr>
          <w:p w14:paraId="6B9E54B0" w14:textId="77777777" w:rsidR="00F17838" w:rsidRPr="008A0F76" w:rsidRDefault="00F17838" w:rsidP="00F17838">
            <w:pPr>
              <w:spacing w:before="20"/>
              <w:rPr>
                <w:rFonts w:cs="Arial"/>
                <w:sz w:val="22"/>
                <w:szCs w:val="22"/>
              </w:rPr>
            </w:pPr>
            <w:r w:rsidRPr="008A0F76">
              <w:rPr>
                <w:rFonts w:cs="Arial"/>
                <w:sz w:val="22"/>
                <w:szCs w:val="22"/>
              </w:rPr>
              <w:t>Address:</w:t>
            </w:r>
          </w:p>
        </w:tc>
        <w:tc>
          <w:tcPr>
            <w:tcW w:w="4230" w:type="dxa"/>
            <w:gridSpan w:val="7"/>
            <w:tcBorders>
              <w:top w:val="single" w:sz="4" w:space="0" w:color="auto"/>
              <w:bottom w:val="nil"/>
            </w:tcBorders>
            <w:shd w:val="clear" w:color="auto" w:fill="auto"/>
          </w:tcPr>
          <w:p w14:paraId="3423C6D8" w14:textId="77777777" w:rsidR="00F17838" w:rsidRPr="008A0F76" w:rsidRDefault="00F17838" w:rsidP="00F17838">
            <w:pPr>
              <w:spacing w:before="20"/>
              <w:rPr>
                <w:rFonts w:cs="Arial"/>
                <w:sz w:val="22"/>
                <w:szCs w:val="22"/>
              </w:rPr>
            </w:pPr>
            <w:r w:rsidRPr="008A0F76">
              <w:rPr>
                <w:rFonts w:cs="Arial"/>
                <w:sz w:val="22"/>
                <w:szCs w:val="22"/>
              </w:rPr>
              <w:t>City:</w:t>
            </w:r>
          </w:p>
        </w:tc>
        <w:tc>
          <w:tcPr>
            <w:tcW w:w="990" w:type="dxa"/>
            <w:tcBorders>
              <w:top w:val="single" w:sz="4" w:space="0" w:color="auto"/>
              <w:bottom w:val="nil"/>
            </w:tcBorders>
            <w:shd w:val="clear" w:color="auto" w:fill="auto"/>
          </w:tcPr>
          <w:p w14:paraId="5B901D51" w14:textId="77777777" w:rsidR="00F17838" w:rsidRPr="008A0F76" w:rsidRDefault="00F17838" w:rsidP="00F17838">
            <w:pPr>
              <w:spacing w:before="20"/>
              <w:rPr>
                <w:rFonts w:cs="Arial"/>
                <w:sz w:val="22"/>
                <w:szCs w:val="22"/>
              </w:rPr>
            </w:pPr>
            <w:r w:rsidRPr="008A0F76">
              <w:rPr>
                <w:rFonts w:cs="Arial"/>
                <w:sz w:val="22"/>
                <w:szCs w:val="22"/>
              </w:rPr>
              <w:t>State:</w:t>
            </w:r>
          </w:p>
        </w:tc>
        <w:tc>
          <w:tcPr>
            <w:tcW w:w="1692" w:type="dxa"/>
            <w:tcBorders>
              <w:top w:val="single" w:sz="4" w:space="0" w:color="auto"/>
              <w:bottom w:val="nil"/>
            </w:tcBorders>
            <w:shd w:val="clear" w:color="auto" w:fill="auto"/>
          </w:tcPr>
          <w:p w14:paraId="42C185E4" w14:textId="77777777" w:rsidR="00F17838" w:rsidRPr="008A0F76" w:rsidRDefault="00F17838" w:rsidP="00F17838">
            <w:pPr>
              <w:rPr>
                <w:rFonts w:cs="Arial"/>
                <w:sz w:val="22"/>
                <w:szCs w:val="22"/>
              </w:rPr>
            </w:pPr>
            <w:r w:rsidRPr="008A0F76">
              <w:rPr>
                <w:rFonts w:cs="Arial"/>
                <w:sz w:val="22"/>
                <w:szCs w:val="22"/>
              </w:rPr>
              <w:t>Zip Code:</w:t>
            </w:r>
          </w:p>
        </w:tc>
      </w:tr>
      <w:tr w:rsidR="00F17838" w:rsidRPr="008A0F76" w14:paraId="66030E01" w14:textId="77777777" w:rsidTr="00F8710E">
        <w:trPr>
          <w:trHeight w:hRule="exact" w:val="339"/>
        </w:trPr>
        <w:tc>
          <w:tcPr>
            <w:tcW w:w="3978" w:type="dxa"/>
            <w:gridSpan w:val="3"/>
            <w:tcBorders>
              <w:top w:val="nil"/>
              <w:bottom w:val="single" w:sz="4" w:space="0" w:color="auto"/>
            </w:tcBorders>
            <w:shd w:val="clear" w:color="auto" w:fill="DAEEF3" w:themeFill="accent5" w:themeFillTint="33"/>
            <w:vAlign w:val="center"/>
          </w:tcPr>
          <w:p w14:paraId="79431ACF" w14:textId="77777777" w:rsidR="00F17838" w:rsidRPr="008A0F76" w:rsidRDefault="00F17838" w:rsidP="00F17838">
            <w:pPr>
              <w:rPr>
                <w:rFonts w:cs="Arial"/>
                <w:sz w:val="22"/>
                <w:szCs w:val="22"/>
              </w:rPr>
            </w:pPr>
            <w:r w:rsidRPr="008A0F76">
              <w:rPr>
                <w:rFonts w:cs="Arial"/>
                <w:sz w:val="22"/>
                <w:szCs w:val="22"/>
              </w:rPr>
              <w:fldChar w:fldCharType="begin">
                <w:ffData>
                  <w:name w:val="Text17"/>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c>
          <w:tcPr>
            <w:tcW w:w="4230" w:type="dxa"/>
            <w:gridSpan w:val="7"/>
            <w:tcBorders>
              <w:top w:val="nil"/>
              <w:bottom w:val="single" w:sz="4" w:space="0" w:color="auto"/>
            </w:tcBorders>
            <w:shd w:val="clear" w:color="auto" w:fill="DAEEF3" w:themeFill="accent5" w:themeFillTint="33"/>
            <w:vAlign w:val="center"/>
          </w:tcPr>
          <w:p w14:paraId="1E6869EB" w14:textId="77777777" w:rsidR="00F17838" w:rsidRPr="008A0F76" w:rsidRDefault="00F17838" w:rsidP="00F17838">
            <w:pPr>
              <w:rPr>
                <w:rFonts w:cs="Arial"/>
                <w:sz w:val="22"/>
                <w:szCs w:val="22"/>
              </w:rPr>
            </w:pPr>
          </w:p>
        </w:tc>
        <w:tc>
          <w:tcPr>
            <w:tcW w:w="990" w:type="dxa"/>
            <w:tcBorders>
              <w:top w:val="nil"/>
              <w:bottom w:val="single" w:sz="4" w:space="0" w:color="auto"/>
            </w:tcBorders>
            <w:shd w:val="clear" w:color="auto" w:fill="DAEEF3" w:themeFill="accent5" w:themeFillTint="33"/>
            <w:vAlign w:val="center"/>
          </w:tcPr>
          <w:p w14:paraId="26B41372" w14:textId="77777777" w:rsidR="00F17838" w:rsidRPr="008A0F76" w:rsidRDefault="00F17838" w:rsidP="00F17838">
            <w:pPr>
              <w:rPr>
                <w:rFonts w:cs="Arial"/>
                <w:sz w:val="22"/>
                <w:szCs w:val="22"/>
              </w:rPr>
            </w:pPr>
          </w:p>
        </w:tc>
        <w:tc>
          <w:tcPr>
            <w:tcW w:w="1692" w:type="dxa"/>
            <w:tcBorders>
              <w:top w:val="nil"/>
              <w:bottom w:val="single" w:sz="4" w:space="0" w:color="auto"/>
            </w:tcBorders>
            <w:shd w:val="clear" w:color="auto" w:fill="DAEEF3" w:themeFill="accent5" w:themeFillTint="33"/>
            <w:vAlign w:val="center"/>
          </w:tcPr>
          <w:p w14:paraId="655AC34B" w14:textId="77777777" w:rsidR="00F17838" w:rsidRPr="008A0F76" w:rsidRDefault="00F17838" w:rsidP="00F17838">
            <w:pPr>
              <w:rPr>
                <w:rFonts w:cs="Arial"/>
                <w:sz w:val="22"/>
                <w:szCs w:val="22"/>
              </w:rPr>
            </w:pPr>
            <w:r w:rsidRPr="008A0F76">
              <w:rPr>
                <w:rFonts w:cs="Arial"/>
                <w:sz w:val="22"/>
                <w:szCs w:val="22"/>
              </w:rPr>
              <w:fldChar w:fldCharType="begin">
                <w:ffData>
                  <w:name w:val="Text48"/>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r>
      <w:tr w:rsidR="00F17838" w:rsidRPr="008A0F76" w14:paraId="5F5C8868" w14:textId="77777777" w:rsidTr="00F17838">
        <w:trPr>
          <w:trHeight w:val="175"/>
        </w:trPr>
        <w:tc>
          <w:tcPr>
            <w:tcW w:w="5238" w:type="dxa"/>
            <w:gridSpan w:val="5"/>
            <w:tcBorders>
              <w:bottom w:val="nil"/>
            </w:tcBorders>
            <w:shd w:val="clear" w:color="auto" w:fill="auto"/>
          </w:tcPr>
          <w:p w14:paraId="1E3D1C93" w14:textId="77777777" w:rsidR="00F17838" w:rsidRPr="008A0F76" w:rsidRDefault="00F17838" w:rsidP="00F17838">
            <w:pPr>
              <w:rPr>
                <w:rFonts w:cs="Arial"/>
                <w:sz w:val="22"/>
                <w:szCs w:val="22"/>
              </w:rPr>
            </w:pPr>
            <w:r w:rsidRPr="008A0F76">
              <w:rPr>
                <w:rFonts w:cs="Arial"/>
                <w:sz w:val="22"/>
                <w:szCs w:val="22"/>
              </w:rPr>
              <w:t>Business Phone Number:</w:t>
            </w:r>
          </w:p>
        </w:tc>
        <w:tc>
          <w:tcPr>
            <w:tcW w:w="5652" w:type="dxa"/>
            <w:gridSpan w:val="7"/>
            <w:tcBorders>
              <w:bottom w:val="nil"/>
            </w:tcBorders>
            <w:shd w:val="clear" w:color="auto" w:fill="auto"/>
          </w:tcPr>
          <w:p w14:paraId="297DEF92" w14:textId="77777777" w:rsidR="00F17838" w:rsidRPr="008A0F76" w:rsidRDefault="002A1CAE" w:rsidP="00F17838">
            <w:pPr>
              <w:rPr>
                <w:rFonts w:cs="Arial"/>
                <w:sz w:val="22"/>
                <w:szCs w:val="22"/>
              </w:rPr>
            </w:pPr>
            <w:r>
              <w:rPr>
                <w:rFonts w:cs="Arial"/>
                <w:sz w:val="22"/>
                <w:szCs w:val="22"/>
              </w:rPr>
              <w:t>Website</w:t>
            </w:r>
            <w:r w:rsidR="00F17838" w:rsidRPr="008A0F76">
              <w:rPr>
                <w:rFonts w:cs="Arial"/>
                <w:sz w:val="22"/>
                <w:szCs w:val="22"/>
              </w:rPr>
              <w:t>:</w:t>
            </w:r>
          </w:p>
        </w:tc>
      </w:tr>
      <w:tr w:rsidR="00F17838" w:rsidRPr="008A0F76" w14:paraId="0D83EA32" w14:textId="77777777" w:rsidTr="00F17838">
        <w:trPr>
          <w:trHeight w:hRule="exact" w:val="339"/>
        </w:trPr>
        <w:tc>
          <w:tcPr>
            <w:tcW w:w="5238" w:type="dxa"/>
            <w:gridSpan w:val="5"/>
            <w:tcBorders>
              <w:top w:val="nil"/>
            </w:tcBorders>
            <w:shd w:val="clear" w:color="auto" w:fill="DAF6F5"/>
            <w:vAlign w:val="center"/>
          </w:tcPr>
          <w:p w14:paraId="7BE9EBD9" w14:textId="77777777" w:rsidR="00F17838" w:rsidRPr="008A0F76" w:rsidRDefault="003177E4" w:rsidP="00F17838">
            <w:pPr>
              <w:rPr>
                <w:rFonts w:cs="Arial"/>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c>
          <w:tcPr>
            <w:tcW w:w="5652" w:type="dxa"/>
            <w:gridSpan w:val="7"/>
            <w:tcBorders>
              <w:top w:val="nil"/>
            </w:tcBorders>
            <w:shd w:val="clear" w:color="auto" w:fill="DAF6F5"/>
            <w:vAlign w:val="center"/>
          </w:tcPr>
          <w:p w14:paraId="5809DD84" w14:textId="77777777" w:rsidR="00F17838" w:rsidRPr="008A0F76" w:rsidRDefault="00F17838" w:rsidP="00F17838">
            <w:pPr>
              <w:rPr>
                <w:rFonts w:cs="Arial"/>
                <w:sz w:val="22"/>
                <w:szCs w:val="22"/>
              </w:rPr>
            </w:pPr>
            <w:r w:rsidRPr="008A0F76">
              <w:rPr>
                <w:rFonts w:cs="Arial"/>
                <w:sz w:val="22"/>
                <w:szCs w:val="22"/>
              </w:rPr>
              <w:fldChar w:fldCharType="begin">
                <w:ffData>
                  <w:name w:val="Text12"/>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r>
      <w:tr w:rsidR="00F8710E" w:rsidRPr="008A0F76" w14:paraId="09017624" w14:textId="77777777" w:rsidTr="00F8710E">
        <w:trPr>
          <w:trHeight w:hRule="exact" w:val="78"/>
        </w:trPr>
        <w:tc>
          <w:tcPr>
            <w:tcW w:w="10890" w:type="dxa"/>
            <w:gridSpan w:val="12"/>
            <w:tcBorders>
              <w:top w:val="nil"/>
            </w:tcBorders>
            <w:shd w:val="clear" w:color="auto" w:fill="000000" w:themeFill="text1"/>
            <w:vAlign w:val="center"/>
          </w:tcPr>
          <w:p w14:paraId="18BC4075" w14:textId="77777777" w:rsidR="00F8710E" w:rsidRPr="008A0F76" w:rsidRDefault="00F8710E" w:rsidP="003177E4">
            <w:pPr>
              <w:jc w:val="center"/>
              <w:rPr>
                <w:rFonts w:cs="Arial"/>
                <w:b/>
                <w:sz w:val="22"/>
                <w:szCs w:val="22"/>
              </w:rPr>
            </w:pPr>
          </w:p>
        </w:tc>
      </w:tr>
      <w:tr w:rsidR="003177E4" w:rsidRPr="008A0F76" w14:paraId="4E57F07A" w14:textId="77777777" w:rsidTr="00BE5E5A">
        <w:trPr>
          <w:trHeight w:hRule="exact" w:val="277"/>
        </w:trPr>
        <w:tc>
          <w:tcPr>
            <w:tcW w:w="10890" w:type="dxa"/>
            <w:gridSpan w:val="12"/>
            <w:tcBorders>
              <w:top w:val="nil"/>
            </w:tcBorders>
            <w:shd w:val="clear" w:color="auto" w:fill="D9D9D9" w:themeFill="background1" w:themeFillShade="D9"/>
            <w:vAlign w:val="center"/>
          </w:tcPr>
          <w:p w14:paraId="181DE7F2" w14:textId="77777777" w:rsidR="003177E4" w:rsidRPr="008A0F76" w:rsidRDefault="003177E4" w:rsidP="003177E4">
            <w:pPr>
              <w:jc w:val="center"/>
              <w:rPr>
                <w:rFonts w:cs="Arial"/>
                <w:sz w:val="22"/>
                <w:szCs w:val="22"/>
              </w:rPr>
            </w:pPr>
            <w:r w:rsidRPr="008A0F76">
              <w:rPr>
                <w:rFonts w:cs="Arial"/>
                <w:b/>
                <w:sz w:val="22"/>
                <w:szCs w:val="22"/>
              </w:rPr>
              <w:t>APPLICANT INFORMATION</w:t>
            </w:r>
            <w:r>
              <w:rPr>
                <w:rFonts w:cs="Arial"/>
                <w:b/>
                <w:sz w:val="22"/>
                <w:szCs w:val="22"/>
              </w:rPr>
              <w:t xml:space="preserve"> (Program Director)</w:t>
            </w:r>
          </w:p>
        </w:tc>
      </w:tr>
      <w:tr w:rsidR="003177E4" w:rsidRPr="008A0F76" w14:paraId="2EC887B6" w14:textId="77777777" w:rsidTr="00F8710E">
        <w:trPr>
          <w:trHeight w:hRule="exact" w:val="339"/>
        </w:trPr>
        <w:tc>
          <w:tcPr>
            <w:tcW w:w="3630" w:type="dxa"/>
            <w:gridSpan w:val="2"/>
            <w:tcBorders>
              <w:top w:val="nil"/>
              <w:bottom w:val="nil"/>
            </w:tcBorders>
            <w:shd w:val="clear" w:color="auto" w:fill="auto"/>
          </w:tcPr>
          <w:p w14:paraId="1EB14FB0" w14:textId="77777777" w:rsidR="003177E4" w:rsidRPr="008A0F76" w:rsidRDefault="003177E4" w:rsidP="003177E4">
            <w:pPr>
              <w:rPr>
                <w:rFonts w:cs="Arial"/>
                <w:sz w:val="22"/>
                <w:szCs w:val="22"/>
              </w:rPr>
            </w:pPr>
            <w:r w:rsidRPr="008A0F76">
              <w:rPr>
                <w:rFonts w:cs="Arial"/>
                <w:sz w:val="22"/>
                <w:szCs w:val="22"/>
              </w:rPr>
              <w:t>Last Name:</w:t>
            </w:r>
          </w:p>
        </w:tc>
        <w:tc>
          <w:tcPr>
            <w:tcW w:w="3630" w:type="dxa"/>
            <w:gridSpan w:val="5"/>
            <w:tcBorders>
              <w:top w:val="nil"/>
              <w:bottom w:val="nil"/>
            </w:tcBorders>
            <w:shd w:val="clear" w:color="auto" w:fill="auto"/>
          </w:tcPr>
          <w:p w14:paraId="134AE4D6" w14:textId="77777777" w:rsidR="003177E4" w:rsidRPr="008A0F76" w:rsidRDefault="003177E4" w:rsidP="003177E4">
            <w:pPr>
              <w:rPr>
                <w:rFonts w:cs="Arial"/>
                <w:sz w:val="22"/>
                <w:szCs w:val="22"/>
              </w:rPr>
            </w:pPr>
            <w:r w:rsidRPr="008A0F76">
              <w:rPr>
                <w:rFonts w:cs="Arial"/>
                <w:sz w:val="22"/>
                <w:szCs w:val="22"/>
              </w:rPr>
              <w:t>First Name:</w:t>
            </w:r>
          </w:p>
        </w:tc>
        <w:tc>
          <w:tcPr>
            <w:tcW w:w="3630" w:type="dxa"/>
            <w:gridSpan w:val="5"/>
            <w:tcBorders>
              <w:top w:val="nil"/>
              <w:bottom w:val="nil"/>
            </w:tcBorders>
            <w:shd w:val="clear" w:color="auto" w:fill="auto"/>
          </w:tcPr>
          <w:p w14:paraId="3B39ADAD" w14:textId="77777777" w:rsidR="003177E4" w:rsidRPr="008A0F76" w:rsidRDefault="003177E4" w:rsidP="003177E4">
            <w:pPr>
              <w:rPr>
                <w:rFonts w:cs="Arial"/>
                <w:sz w:val="22"/>
                <w:szCs w:val="22"/>
              </w:rPr>
            </w:pPr>
            <w:r w:rsidRPr="008A0F76">
              <w:rPr>
                <w:rFonts w:cs="Arial"/>
                <w:sz w:val="22"/>
                <w:szCs w:val="22"/>
              </w:rPr>
              <w:t>Middle Initial:</w:t>
            </w:r>
          </w:p>
        </w:tc>
      </w:tr>
      <w:tr w:rsidR="003177E4" w:rsidRPr="008A0F76" w14:paraId="0F51474F" w14:textId="77777777" w:rsidTr="00F8710E">
        <w:trPr>
          <w:trHeight w:hRule="exact" w:val="339"/>
        </w:trPr>
        <w:tc>
          <w:tcPr>
            <w:tcW w:w="3630" w:type="dxa"/>
            <w:gridSpan w:val="2"/>
            <w:tcBorders>
              <w:top w:val="nil"/>
            </w:tcBorders>
            <w:shd w:val="clear" w:color="auto" w:fill="DAEEF3" w:themeFill="accent5" w:themeFillTint="33"/>
            <w:vAlign w:val="center"/>
          </w:tcPr>
          <w:p w14:paraId="5E0B1DFE" w14:textId="77777777" w:rsidR="003177E4" w:rsidRPr="008A0F76" w:rsidRDefault="003177E4" w:rsidP="003177E4">
            <w:pPr>
              <w:rPr>
                <w:rFonts w:cs="Arial"/>
                <w:b/>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c>
          <w:tcPr>
            <w:tcW w:w="3630" w:type="dxa"/>
            <w:gridSpan w:val="5"/>
            <w:tcBorders>
              <w:top w:val="nil"/>
            </w:tcBorders>
            <w:shd w:val="clear" w:color="auto" w:fill="DAEEF3" w:themeFill="accent5" w:themeFillTint="33"/>
            <w:vAlign w:val="center"/>
          </w:tcPr>
          <w:p w14:paraId="6B8A810C" w14:textId="77777777" w:rsidR="003177E4" w:rsidRPr="008A0F76" w:rsidRDefault="003177E4" w:rsidP="003177E4">
            <w:pPr>
              <w:rPr>
                <w:rFonts w:cs="Arial"/>
                <w:b/>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c>
          <w:tcPr>
            <w:tcW w:w="3630" w:type="dxa"/>
            <w:gridSpan w:val="5"/>
            <w:tcBorders>
              <w:top w:val="nil"/>
            </w:tcBorders>
            <w:shd w:val="clear" w:color="auto" w:fill="DAEEF3" w:themeFill="accent5" w:themeFillTint="33"/>
            <w:vAlign w:val="center"/>
          </w:tcPr>
          <w:p w14:paraId="3B859927" w14:textId="77777777" w:rsidR="003177E4" w:rsidRPr="008A0F76" w:rsidRDefault="003177E4" w:rsidP="003177E4">
            <w:pPr>
              <w:rPr>
                <w:rFonts w:cs="Arial"/>
                <w:b/>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r>
      <w:tr w:rsidR="003177E4" w:rsidRPr="008A0F76" w14:paraId="22B5357C" w14:textId="77777777" w:rsidTr="00F8710E">
        <w:trPr>
          <w:trHeight w:hRule="exact" w:val="339"/>
        </w:trPr>
        <w:tc>
          <w:tcPr>
            <w:tcW w:w="2722" w:type="dxa"/>
            <w:tcBorders>
              <w:top w:val="nil"/>
              <w:bottom w:val="nil"/>
            </w:tcBorders>
            <w:shd w:val="clear" w:color="auto" w:fill="auto"/>
          </w:tcPr>
          <w:p w14:paraId="3C2968E2" w14:textId="77777777" w:rsidR="003177E4" w:rsidRPr="008A0F76" w:rsidRDefault="003177E4" w:rsidP="003177E4">
            <w:pPr>
              <w:spacing w:before="20"/>
              <w:rPr>
                <w:rFonts w:cs="Arial"/>
                <w:sz w:val="22"/>
                <w:szCs w:val="22"/>
              </w:rPr>
            </w:pPr>
            <w:r w:rsidRPr="008A0F76">
              <w:rPr>
                <w:rFonts w:cs="Arial"/>
                <w:sz w:val="22"/>
                <w:szCs w:val="22"/>
              </w:rPr>
              <w:t>Address:</w:t>
            </w:r>
          </w:p>
        </w:tc>
        <w:tc>
          <w:tcPr>
            <w:tcW w:w="2723" w:type="dxa"/>
            <w:gridSpan w:val="5"/>
            <w:tcBorders>
              <w:top w:val="nil"/>
              <w:bottom w:val="nil"/>
            </w:tcBorders>
            <w:shd w:val="clear" w:color="auto" w:fill="auto"/>
          </w:tcPr>
          <w:p w14:paraId="1BA96F02" w14:textId="77777777" w:rsidR="003177E4" w:rsidRPr="008A0F76" w:rsidRDefault="003177E4" w:rsidP="003177E4">
            <w:pPr>
              <w:spacing w:before="20"/>
              <w:rPr>
                <w:rFonts w:cs="Arial"/>
                <w:sz w:val="22"/>
                <w:szCs w:val="22"/>
              </w:rPr>
            </w:pPr>
            <w:r w:rsidRPr="008A0F76">
              <w:rPr>
                <w:rFonts w:cs="Arial"/>
                <w:sz w:val="22"/>
                <w:szCs w:val="22"/>
              </w:rPr>
              <w:t>City:</w:t>
            </w:r>
          </w:p>
        </w:tc>
        <w:tc>
          <w:tcPr>
            <w:tcW w:w="2722" w:type="dxa"/>
            <w:gridSpan w:val="3"/>
            <w:tcBorders>
              <w:top w:val="nil"/>
              <w:bottom w:val="nil"/>
            </w:tcBorders>
            <w:shd w:val="clear" w:color="auto" w:fill="auto"/>
          </w:tcPr>
          <w:p w14:paraId="4E146F73" w14:textId="77777777" w:rsidR="003177E4" w:rsidRPr="008A0F76" w:rsidRDefault="003177E4" w:rsidP="003177E4">
            <w:pPr>
              <w:spacing w:before="20"/>
              <w:rPr>
                <w:rFonts w:cs="Arial"/>
                <w:sz w:val="22"/>
                <w:szCs w:val="22"/>
              </w:rPr>
            </w:pPr>
            <w:r w:rsidRPr="008A0F76">
              <w:rPr>
                <w:rFonts w:cs="Arial"/>
                <w:sz w:val="22"/>
                <w:szCs w:val="22"/>
              </w:rPr>
              <w:t>State:</w:t>
            </w:r>
          </w:p>
        </w:tc>
        <w:tc>
          <w:tcPr>
            <w:tcW w:w="2723" w:type="dxa"/>
            <w:gridSpan w:val="3"/>
            <w:tcBorders>
              <w:top w:val="nil"/>
              <w:bottom w:val="nil"/>
            </w:tcBorders>
            <w:shd w:val="clear" w:color="auto" w:fill="auto"/>
          </w:tcPr>
          <w:p w14:paraId="010472D0" w14:textId="77777777" w:rsidR="003177E4" w:rsidRPr="008A0F76" w:rsidRDefault="003177E4" w:rsidP="003177E4">
            <w:pPr>
              <w:rPr>
                <w:rFonts w:cs="Arial"/>
                <w:sz w:val="22"/>
                <w:szCs w:val="22"/>
              </w:rPr>
            </w:pPr>
            <w:r w:rsidRPr="008A0F76">
              <w:rPr>
                <w:rFonts w:cs="Arial"/>
                <w:sz w:val="22"/>
                <w:szCs w:val="22"/>
              </w:rPr>
              <w:t>Zip Code:</w:t>
            </w:r>
          </w:p>
        </w:tc>
      </w:tr>
      <w:tr w:rsidR="003177E4" w:rsidRPr="008A0F76" w14:paraId="399FCBD8" w14:textId="77777777" w:rsidTr="00F8710E">
        <w:trPr>
          <w:trHeight w:hRule="exact" w:val="339"/>
        </w:trPr>
        <w:tc>
          <w:tcPr>
            <w:tcW w:w="2722" w:type="dxa"/>
            <w:tcBorders>
              <w:top w:val="nil"/>
            </w:tcBorders>
            <w:shd w:val="clear" w:color="auto" w:fill="DAEEF3" w:themeFill="accent5" w:themeFillTint="33"/>
            <w:vAlign w:val="center"/>
          </w:tcPr>
          <w:p w14:paraId="1CD19810" w14:textId="77777777" w:rsidR="003177E4" w:rsidRPr="008A0F76" w:rsidRDefault="003177E4" w:rsidP="003177E4">
            <w:pPr>
              <w:rPr>
                <w:rFonts w:cs="Arial"/>
                <w:b/>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c>
          <w:tcPr>
            <w:tcW w:w="2723" w:type="dxa"/>
            <w:gridSpan w:val="5"/>
            <w:tcBorders>
              <w:top w:val="nil"/>
            </w:tcBorders>
            <w:shd w:val="clear" w:color="auto" w:fill="DAEEF3" w:themeFill="accent5" w:themeFillTint="33"/>
            <w:vAlign w:val="center"/>
          </w:tcPr>
          <w:p w14:paraId="2FC35DC4" w14:textId="77777777" w:rsidR="003177E4" w:rsidRPr="008A0F76" w:rsidRDefault="003177E4" w:rsidP="003177E4">
            <w:pPr>
              <w:rPr>
                <w:rFonts w:cs="Arial"/>
                <w:b/>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c>
          <w:tcPr>
            <w:tcW w:w="2722" w:type="dxa"/>
            <w:gridSpan w:val="3"/>
            <w:tcBorders>
              <w:top w:val="nil"/>
            </w:tcBorders>
            <w:shd w:val="clear" w:color="auto" w:fill="DAEEF3" w:themeFill="accent5" w:themeFillTint="33"/>
            <w:vAlign w:val="center"/>
          </w:tcPr>
          <w:p w14:paraId="74F0F005" w14:textId="77777777" w:rsidR="003177E4" w:rsidRPr="008A0F76" w:rsidRDefault="003177E4" w:rsidP="003177E4">
            <w:pPr>
              <w:rPr>
                <w:rFonts w:cs="Arial"/>
                <w:b/>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c>
          <w:tcPr>
            <w:tcW w:w="2723" w:type="dxa"/>
            <w:gridSpan w:val="3"/>
            <w:tcBorders>
              <w:top w:val="nil"/>
            </w:tcBorders>
            <w:shd w:val="clear" w:color="auto" w:fill="DAEEF3" w:themeFill="accent5" w:themeFillTint="33"/>
            <w:vAlign w:val="center"/>
          </w:tcPr>
          <w:p w14:paraId="5A34E0C5" w14:textId="77777777" w:rsidR="003177E4" w:rsidRPr="008A0F76" w:rsidRDefault="003177E4" w:rsidP="003177E4">
            <w:pPr>
              <w:rPr>
                <w:rFonts w:cs="Arial"/>
                <w:b/>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r>
      <w:tr w:rsidR="003177E4" w:rsidRPr="008A0F76" w14:paraId="0A093A4B" w14:textId="77777777" w:rsidTr="00F8710E">
        <w:trPr>
          <w:trHeight w:hRule="exact" w:val="339"/>
        </w:trPr>
        <w:tc>
          <w:tcPr>
            <w:tcW w:w="5445" w:type="dxa"/>
            <w:gridSpan w:val="6"/>
            <w:tcBorders>
              <w:top w:val="nil"/>
              <w:bottom w:val="nil"/>
            </w:tcBorders>
            <w:shd w:val="clear" w:color="auto" w:fill="auto"/>
          </w:tcPr>
          <w:p w14:paraId="425BF4FC" w14:textId="77777777" w:rsidR="003177E4" w:rsidRPr="008A0F76" w:rsidRDefault="003177E4" w:rsidP="003177E4">
            <w:pPr>
              <w:rPr>
                <w:rFonts w:cs="Arial"/>
                <w:sz w:val="22"/>
                <w:szCs w:val="22"/>
              </w:rPr>
            </w:pPr>
            <w:r w:rsidRPr="008A0F76">
              <w:rPr>
                <w:rFonts w:cs="Arial"/>
                <w:sz w:val="22"/>
                <w:szCs w:val="22"/>
              </w:rPr>
              <w:t>Business Phone Number:</w:t>
            </w:r>
          </w:p>
        </w:tc>
        <w:tc>
          <w:tcPr>
            <w:tcW w:w="5445" w:type="dxa"/>
            <w:gridSpan w:val="6"/>
            <w:tcBorders>
              <w:top w:val="nil"/>
              <w:bottom w:val="nil"/>
            </w:tcBorders>
            <w:shd w:val="clear" w:color="auto" w:fill="auto"/>
          </w:tcPr>
          <w:p w14:paraId="5CD24761" w14:textId="77777777" w:rsidR="003177E4" w:rsidRPr="008A0F76" w:rsidRDefault="001D4CA0" w:rsidP="003177E4">
            <w:pPr>
              <w:rPr>
                <w:rFonts w:cs="Arial"/>
                <w:sz w:val="22"/>
                <w:szCs w:val="22"/>
              </w:rPr>
            </w:pPr>
            <w:r>
              <w:rPr>
                <w:rFonts w:cs="Arial"/>
                <w:sz w:val="22"/>
                <w:szCs w:val="22"/>
              </w:rPr>
              <w:t>Email Address</w:t>
            </w:r>
            <w:r w:rsidR="003177E4" w:rsidRPr="008A0F76">
              <w:rPr>
                <w:rFonts w:cs="Arial"/>
                <w:sz w:val="22"/>
                <w:szCs w:val="22"/>
              </w:rPr>
              <w:t>:</w:t>
            </w:r>
          </w:p>
        </w:tc>
      </w:tr>
      <w:tr w:rsidR="003177E4" w:rsidRPr="008A0F76" w14:paraId="386DD30B" w14:textId="77777777" w:rsidTr="00F8710E">
        <w:trPr>
          <w:trHeight w:hRule="exact" w:val="339"/>
        </w:trPr>
        <w:tc>
          <w:tcPr>
            <w:tcW w:w="5445" w:type="dxa"/>
            <w:gridSpan w:val="6"/>
            <w:tcBorders>
              <w:top w:val="nil"/>
            </w:tcBorders>
            <w:shd w:val="clear" w:color="auto" w:fill="DAEEF3" w:themeFill="accent5" w:themeFillTint="33"/>
            <w:vAlign w:val="center"/>
          </w:tcPr>
          <w:p w14:paraId="1F0E11DC" w14:textId="77777777" w:rsidR="003177E4" w:rsidRPr="008A0F76" w:rsidRDefault="00F8710E" w:rsidP="00F8710E">
            <w:pPr>
              <w:rPr>
                <w:rFonts w:cs="Arial"/>
                <w:b/>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c>
          <w:tcPr>
            <w:tcW w:w="5445" w:type="dxa"/>
            <w:gridSpan w:val="6"/>
            <w:tcBorders>
              <w:top w:val="nil"/>
            </w:tcBorders>
            <w:shd w:val="clear" w:color="auto" w:fill="DAEEF3" w:themeFill="accent5" w:themeFillTint="33"/>
            <w:vAlign w:val="center"/>
          </w:tcPr>
          <w:p w14:paraId="79CFEAC0" w14:textId="77777777" w:rsidR="003177E4" w:rsidRPr="008A0F76" w:rsidRDefault="00F8710E" w:rsidP="00F8710E">
            <w:pPr>
              <w:rPr>
                <w:rFonts w:cs="Arial"/>
                <w:b/>
                <w:sz w:val="22"/>
                <w:szCs w:val="22"/>
              </w:rPr>
            </w:pPr>
            <w:r w:rsidRPr="008A0F76">
              <w:rPr>
                <w:rFonts w:cs="Arial"/>
                <w:sz w:val="22"/>
                <w:szCs w:val="22"/>
              </w:rPr>
              <w:fldChar w:fldCharType="begin">
                <w:ffData>
                  <w:name w:val="Text1"/>
                  <w:enabled/>
                  <w:calcOnExit w:val="0"/>
                  <w:textInput/>
                </w:ffData>
              </w:fldChar>
            </w:r>
            <w:r w:rsidRPr="008A0F76">
              <w:rPr>
                <w:rFonts w:cs="Arial"/>
                <w:sz w:val="22"/>
                <w:szCs w:val="22"/>
              </w:rPr>
              <w:instrText xml:space="preserve"> FORMTEXT </w:instrText>
            </w:r>
            <w:r w:rsidRPr="008A0F76">
              <w:rPr>
                <w:rFonts w:cs="Arial"/>
                <w:sz w:val="22"/>
                <w:szCs w:val="22"/>
              </w:rPr>
            </w:r>
            <w:r w:rsidRPr="008A0F76">
              <w:rPr>
                <w:rFonts w:cs="Arial"/>
                <w:sz w:val="22"/>
                <w:szCs w:val="22"/>
              </w:rPr>
              <w:fldChar w:fldCharType="separate"/>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t> </w:t>
            </w:r>
            <w:r w:rsidRPr="008A0F76">
              <w:rPr>
                <w:rFonts w:cs="Arial"/>
                <w:sz w:val="22"/>
                <w:szCs w:val="22"/>
              </w:rPr>
              <w:fldChar w:fldCharType="end"/>
            </w:r>
          </w:p>
        </w:tc>
      </w:tr>
      <w:tr w:rsidR="00F17838" w:rsidRPr="008A0F76" w14:paraId="6469C724" w14:textId="77777777" w:rsidTr="00423B4B">
        <w:trPr>
          <w:trHeight w:val="58"/>
        </w:trPr>
        <w:tc>
          <w:tcPr>
            <w:tcW w:w="10890" w:type="dxa"/>
            <w:gridSpan w:val="12"/>
            <w:shd w:val="clear" w:color="auto" w:fill="000000" w:themeFill="text1"/>
          </w:tcPr>
          <w:p w14:paraId="68461A3F" w14:textId="77777777" w:rsidR="00F17838" w:rsidRPr="00EC114F" w:rsidRDefault="00F17838" w:rsidP="00F17838">
            <w:pPr>
              <w:rPr>
                <w:rFonts w:cs="Arial"/>
                <w:sz w:val="6"/>
                <w:szCs w:val="6"/>
              </w:rPr>
            </w:pPr>
          </w:p>
        </w:tc>
      </w:tr>
      <w:tr w:rsidR="00F17838" w:rsidRPr="008A0F76" w14:paraId="776CC76A" w14:textId="77777777" w:rsidTr="00F17838">
        <w:trPr>
          <w:trHeight w:val="243"/>
        </w:trPr>
        <w:tc>
          <w:tcPr>
            <w:tcW w:w="10890" w:type="dxa"/>
            <w:gridSpan w:val="12"/>
            <w:tcBorders>
              <w:bottom w:val="single" w:sz="4" w:space="0" w:color="auto"/>
            </w:tcBorders>
            <w:shd w:val="clear" w:color="auto" w:fill="D9D9D9" w:themeFill="background1" w:themeFillShade="D9"/>
          </w:tcPr>
          <w:p w14:paraId="49098B44" w14:textId="77777777" w:rsidR="00F17838" w:rsidRPr="008A0F76" w:rsidRDefault="00F17838" w:rsidP="00F17838">
            <w:pPr>
              <w:spacing w:before="20"/>
              <w:ind w:left="-86"/>
              <w:jc w:val="center"/>
              <w:rPr>
                <w:rFonts w:cs="Arial"/>
                <w:b/>
                <w:sz w:val="22"/>
                <w:szCs w:val="22"/>
              </w:rPr>
            </w:pPr>
            <w:r w:rsidRPr="008A0F76">
              <w:rPr>
                <w:rFonts w:cs="Arial"/>
                <w:b/>
                <w:sz w:val="22"/>
                <w:szCs w:val="22"/>
              </w:rPr>
              <w:t>ADDITIONAL SUPPORTIVE DOCUMENTS PROVIDED</w:t>
            </w:r>
          </w:p>
          <w:p w14:paraId="0E308BB8" w14:textId="77777777" w:rsidR="00F17838" w:rsidRPr="00BE5E5A" w:rsidRDefault="00F17838" w:rsidP="00F17838">
            <w:pPr>
              <w:spacing w:before="20"/>
              <w:ind w:left="-86"/>
              <w:jc w:val="center"/>
              <w:rPr>
                <w:rFonts w:cs="Arial"/>
                <w:b/>
                <w:i/>
                <w:color w:val="000000" w:themeColor="text1"/>
                <w:sz w:val="20"/>
                <w:szCs w:val="20"/>
              </w:rPr>
            </w:pPr>
            <w:r w:rsidRPr="00BE5E5A">
              <w:rPr>
                <w:rFonts w:cs="Arial"/>
                <w:b/>
                <w:i/>
                <w:sz w:val="20"/>
                <w:szCs w:val="20"/>
              </w:rPr>
              <w:t>Submit with this application</w:t>
            </w:r>
          </w:p>
        </w:tc>
      </w:tr>
      <w:tr w:rsidR="00F17838" w:rsidRPr="008A0F76" w14:paraId="7C69AB9E" w14:textId="77777777" w:rsidTr="004463EC">
        <w:trPr>
          <w:trHeight w:val="288"/>
        </w:trPr>
        <w:tc>
          <w:tcPr>
            <w:tcW w:w="5058" w:type="dxa"/>
            <w:gridSpan w:val="4"/>
            <w:shd w:val="clear" w:color="auto" w:fill="DAF6F5"/>
          </w:tcPr>
          <w:p w14:paraId="232B28D8" w14:textId="77777777" w:rsidR="00F17838" w:rsidRPr="008A0F76" w:rsidRDefault="00F17838" w:rsidP="00F17838">
            <w:pPr>
              <w:spacing w:before="30"/>
              <w:ind w:left="-86"/>
              <w:rPr>
                <w:rFonts w:eastAsia="Arial" w:cs="Arial"/>
                <w:bCs/>
                <w:color w:val="000000" w:themeColor="text1"/>
                <w:sz w:val="22"/>
                <w:szCs w:val="22"/>
              </w:rPr>
            </w:pPr>
            <w:r w:rsidRPr="008A0F76">
              <w:rPr>
                <w:rFonts w:eastAsia="Arial" w:cs="Arial"/>
                <w:bCs/>
                <w:color w:val="000000" w:themeColor="text1"/>
                <w:sz w:val="22"/>
                <w:szCs w:val="22"/>
              </w:rPr>
              <w:fldChar w:fldCharType="begin">
                <w:ffData>
                  <w:name w:val="Check5"/>
                  <w:enabled/>
                  <w:calcOnExit w:val="0"/>
                  <w:checkBox>
                    <w:sizeAuto/>
                    <w:default w:val="0"/>
                  </w:checkBox>
                </w:ffData>
              </w:fldChar>
            </w:r>
            <w:bookmarkStart w:id="6" w:name="Check5"/>
            <w:r w:rsidRPr="008A0F76">
              <w:rPr>
                <w:rFonts w:eastAsia="Arial" w:cs="Arial"/>
                <w:bCs/>
                <w:color w:val="000000" w:themeColor="text1"/>
                <w:sz w:val="22"/>
                <w:szCs w:val="22"/>
              </w:rPr>
              <w:instrText xml:space="preserve"> FORMCHECKBOX </w:instrText>
            </w:r>
            <w:r w:rsidR="00CF039C">
              <w:rPr>
                <w:rFonts w:eastAsia="Arial" w:cs="Arial"/>
                <w:bCs/>
                <w:color w:val="000000" w:themeColor="text1"/>
                <w:sz w:val="22"/>
                <w:szCs w:val="22"/>
              </w:rPr>
            </w:r>
            <w:r w:rsidR="00CF039C">
              <w:rPr>
                <w:rFonts w:eastAsia="Arial" w:cs="Arial"/>
                <w:bCs/>
                <w:color w:val="000000" w:themeColor="text1"/>
                <w:sz w:val="22"/>
                <w:szCs w:val="22"/>
              </w:rPr>
              <w:fldChar w:fldCharType="separate"/>
            </w:r>
            <w:r w:rsidRPr="008A0F76">
              <w:rPr>
                <w:rFonts w:eastAsia="Arial" w:cs="Arial"/>
                <w:bCs/>
                <w:color w:val="000000" w:themeColor="text1"/>
                <w:sz w:val="22"/>
                <w:szCs w:val="22"/>
              </w:rPr>
              <w:fldChar w:fldCharType="end"/>
            </w:r>
            <w:bookmarkEnd w:id="6"/>
            <w:r w:rsidRPr="008A0F76">
              <w:rPr>
                <w:rFonts w:eastAsia="Arial" w:cs="Arial"/>
                <w:bCs/>
                <w:color w:val="000000" w:themeColor="text1"/>
                <w:sz w:val="22"/>
                <w:szCs w:val="22"/>
              </w:rPr>
              <w:t>Course Schedule w/Hourly Distribution</w:t>
            </w:r>
          </w:p>
        </w:tc>
        <w:tc>
          <w:tcPr>
            <w:tcW w:w="5832" w:type="dxa"/>
            <w:gridSpan w:val="8"/>
            <w:shd w:val="clear" w:color="auto" w:fill="DAF6F5"/>
          </w:tcPr>
          <w:p w14:paraId="49CA9958" w14:textId="77777777" w:rsidR="00F17838" w:rsidRPr="008A0F76" w:rsidRDefault="00F17838" w:rsidP="00F17838">
            <w:pPr>
              <w:spacing w:before="30"/>
              <w:ind w:left="-86"/>
              <w:rPr>
                <w:rFonts w:eastAsia="Arial" w:cs="Arial"/>
                <w:bCs/>
                <w:color w:val="000000" w:themeColor="text1"/>
                <w:sz w:val="22"/>
                <w:szCs w:val="22"/>
              </w:rPr>
            </w:pPr>
            <w:r w:rsidRPr="008A0F76">
              <w:rPr>
                <w:rFonts w:eastAsia="Arial" w:cs="Arial"/>
                <w:bCs/>
                <w:color w:val="000000" w:themeColor="text1"/>
                <w:sz w:val="22"/>
                <w:szCs w:val="22"/>
              </w:rPr>
              <w:fldChar w:fldCharType="begin">
                <w:ffData>
                  <w:name w:val="Check5"/>
                  <w:enabled/>
                  <w:calcOnExit w:val="0"/>
                  <w:checkBox>
                    <w:sizeAuto/>
                    <w:default w:val="0"/>
                  </w:checkBox>
                </w:ffData>
              </w:fldChar>
            </w:r>
            <w:r w:rsidRPr="008A0F76">
              <w:rPr>
                <w:rFonts w:eastAsia="Arial" w:cs="Arial"/>
                <w:bCs/>
                <w:color w:val="000000" w:themeColor="text1"/>
                <w:sz w:val="22"/>
                <w:szCs w:val="22"/>
              </w:rPr>
              <w:instrText xml:space="preserve"> FORMCHECKBOX </w:instrText>
            </w:r>
            <w:r w:rsidR="00CF039C">
              <w:rPr>
                <w:rFonts w:eastAsia="Arial" w:cs="Arial"/>
                <w:bCs/>
                <w:color w:val="000000" w:themeColor="text1"/>
                <w:sz w:val="22"/>
                <w:szCs w:val="22"/>
              </w:rPr>
            </w:r>
            <w:r w:rsidR="00CF039C">
              <w:rPr>
                <w:rFonts w:eastAsia="Arial" w:cs="Arial"/>
                <w:bCs/>
                <w:color w:val="000000" w:themeColor="text1"/>
                <w:sz w:val="22"/>
                <w:szCs w:val="22"/>
              </w:rPr>
              <w:fldChar w:fldCharType="separate"/>
            </w:r>
            <w:r w:rsidRPr="008A0F76">
              <w:rPr>
                <w:rFonts w:eastAsia="Arial" w:cs="Arial"/>
                <w:bCs/>
                <w:color w:val="000000" w:themeColor="text1"/>
                <w:sz w:val="22"/>
                <w:szCs w:val="22"/>
              </w:rPr>
              <w:fldChar w:fldCharType="end"/>
            </w:r>
            <w:r w:rsidRPr="008A0F76">
              <w:rPr>
                <w:rFonts w:eastAsia="Arial" w:cs="Arial"/>
                <w:bCs/>
                <w:color w:val="000000" w:themeColor="text1"/>
                <w:sz w:val="22"/>
                <w:szCs w:val="22"/>
              </w:rPr>
              <w:t xml:space="preserve"> List of Tactical Medical Scenarios</w:t>
            </w:r>
          </w:p>
        </w:tc>
      </w:tr>
      <w:tr w:rsidR="00F17838" w:rsidRPr="008A0F76" w14:paraId="14E88044" w14:textId="77777777" w:rsidTr="004463EC">
        <w:trPr>
          <w:trHeight w:val="285"/>
        </w:trPr>
        <w:tc>
          <w:tcPr>
            <w:tcW w:w="5058" w:type="dxa"/>
            <w:gridSpan w:val="4"/>
            <w:shd w:val="clear" w:color="auto" w:fill="DAF6F5"/>
          </w:tcPr>
          <w:p w14:paraId="7CE9C6C1" w14:textId="77777777" w:rsidR="00F17838" w:rsidRPr="008A0F76" w:rsidRDefault="00F17838" w:rsidP="00F17838">
            <w:pPr>
              <w:spacing w:before="30"/>
              <w:ind w:left="-86"/>
              <w:rPr>
                <w:rFonts w:eastAsia="Arial" w:cs="Arial"/>
                <w:bCs/>
                <w:color w:val="000000" w:themeColor="text1"/>
                <w:sz w:val="22"/>
                <w:szCs w:val="22"/>
              </w:rPr>
            </w:pPr>
            <w:r w:rsidRPr="008A0F76">
              <w:rPr>
                <w:rFonts w:eastAsia="Arial" w:cs="Arial"/>
                <w:bCs/>
                <w:color w:val="000000" w:themeColor="text1"/>
                <w:sz w:val="22"/>
                <w:szCs w:val="22"/>
              </w:rPr>
              <w:fldChar w:fldCharType="begin">
                <w:ffData>
                  <w:name w:val="Check5"/>
                  <w:enabled/>
                  <w:calcOnExit w:val="0"/>
                  <w:checkBox>
                    <w:sizeAuto/>
                    <w:default w:val="0"/>
                  </w:checkBox>
                </w:ffData>
              </w:fldChar>
            </w:r>
            <w:r w:rsidRPr="008A0F76">
              <w:rPr>
                <w:rFonts w:eastAsia="Arial" w:cs="Arial"/>
                <w:bCs/>
                <w:color w:val="000000" w:themeColor="text1"/>
                <w:sz w:val="22"/>
                <w:szCs w:val="22"/>
              </w:rPr>
              <w:instrText xml:space="preserve"> FORMCHECKBOX </w:instrText>
            </w:r>
            <w:r w:rsidR="00CF039C">
              <w:rPr>
                <w:rFonts w:eastAsia="Arial" w:cs="Arial"/>
                <w:bCs/>
                <w:color w:val="000000" w:themeColor="text1"/>
                <w:sz w:val="22"/>
                <w:szCs w:val="22"/>
              </w:rPr>
            </w:r>
            <w:r w:rsidR="00CF039C">
              <w:rPr>
                <w:rFonts w:eastAsia="Arial" w:cs="Arial"/>
                <w:bCs/>
                <w:color w:val="000000" w:themeColor="text1"/>
                <w:sz w:val="22"/>
                <w:szCs w:val="22"/>
              </w:rPr>
              <w:fldChar w:fldCharType="separate"/>
            </w:r>
            <w:r w:rsidRPr="008A0F76">
              <w:rPr>
                <w:rFonts w:eastAsia="Arial" w:cs="Arial"/>
                <w:bCs/>
                <w:color w:val="000000" w:themeColor="text1"/>
                <w:sz w:val="22"/>
                <w:szCs w:val="22"/>
              </w:rPr>
              <w:fldChar w:fldCharType="end"/>
            </w:r>
            <w:r w:rsidRPr="008A0F76">
              <w:rPr>
                <w:rFonts w:eastAsia="Arial" w:cs="Arial"/>
                <w:bCs/>
                <w:color w:val="000000" w:themeColor="text1"/>
                <w:sz w:val="22"/>
                <w:szCs w:val="22"/>
              </w:rPr>
              <w:t>Course Outline</w:t>
            </w:r>
          </w:p>
        </w:tc>
        <w:tc>
          <w:tcPr>
            <w:tcW w:w="5832" w:type="dxa"/>
            <w:gridSpan w:val="8"/>
            <w:shd w:val="clear" w:color="auto" w:fill="DAF6F5"/>
          </w:tcPr>
          <w:p w14:paraId="2F7ACBC8" w14:textId="77777777" w:rsidR="00F17838" w:rsidRPr="008A0F76" w:rsidRDefault="00F17838" w:rsidP="00F17838">
            <w:pPr>
              <w:spacing w:before="30"/>
              <w:ind w:left="-86"/>
              <w:rPr>
                <w:rFonts w:eastAsia="Arial" w:cs="Arial"/>
                <w:bCs/>
                <w:color w:val="000000" w:themeColor="text1"/>
                <w:sz w:val="22"/>
                <w:szCs w:val="22"/>
              </w:rPr>
            </w:pPr>
            <w:r w:rsidRPr="008A0F76">
              <w:rPr>
                <w:rFonts w:eastAsia="Arial" w:cs="Arial"/>
                <w:bCs/>
                <w:color w:val="000000" w:themeColor="text1"/>
                <w:sz w:val="22"/>
                <w:szCs w:val="22"/>
              </w:rPr>
              <w:fldChar w:fldCharType="begin">
                <w:ffData>
                  <w:name w:val="Check5"/>
                  <w:enabled/>
                  <w:calcOnExit w:val="0"/>
                  <w:checkBox>
                    <w:sizeAuto/>
                    <w:default w:val="0"/>
                  </w:checkBox>
                </w:ffData>
              </w:fldChar>
            </w:r>
            <w:r w:rsidRPr="008A0F76">
              <w:rPr>
                <w:rFonts w:eastAsia="Arial" w:cs="Arial"/>
                <w:bCs/>
                <w:color w:val="000000" w:themeColor="text1"/>
                <w:sz w:val="22"/>
                <w:szCs w:val="22"/>
              </w:rPr>
              <w:instrText xml:space="preserve"> FORMCHECKBOX </w:instrText>
            </w:r>
            <w:r w:rsidR="00CF039C">
              <w:rPr>
                <w:rFonts w:eastAsia="Arial" w:cs="Arial"/>
                <w:bCs/>
                <w:color w:val="000000" w:themeColor="text1"/>
                <w:sz w:val="22"/>
                <w:szCs w:val="22"/>
              </w:rPr>
            </w:r>
            <w:r w:rsidR="00CF039C">
              <w:rPr>
                <w:rFonts w:eastAsia="Arial" w:cs="Arial"/>
                <w:bCs/>
                <w:color w:val="000000" w:themeColor="text1"/>
                <w:sz w:val="22"/>
                <w:szCs w:val="22"/>
              </w:rPr>
              <w:fldChar w:fldCharType="separate"/>
            </w:r>
            <w:r w:rsidRPr="008A0F76">
              <w:rPr>
                <w:rFonts w:eastAsia="Arial" w:cs="Arial"/>
                <w:bCs/>
                <w:color w:val="000000" w:themeColor="text1"/>
                <w:sz w:val="22"/>
                <w:szCs w:val="22"/>
              </w:rPr>
              <w:fldChar w:fldCharType="end"/>
            </w:r>
            <w:r w:rsidRPr="008A0F76">
              <w:rPr>
                <w:rFonts w:eastAsia="Arial" w:cs="Arial"/>
                <w:bCs/>
                <w:color w:val="000000" w:themeColor="text1"/>
                <w:sz w:val="22"/>
                <w:szCs w:val="22"/>
              </w:rPr>
              <w:t xml:space="preserve"> Written / Skills Competency Examinations</w:t>
            </w:r>
            <w:r w:rsidR="004463EC">
              <w:rPr>
                <w:rFonts w:eastAsia="Arial" w:cs="Arial"/>
                <w:bCs/>
                <w:color w:val="000000" w:themeColor="text1"/>
                <w:sz w:val="22"/>
                <w:szCs w:val="22"/>
              </w:rPr>
              <w:t xml:space="preserve">, </w:t>
            </w:r>
            <w:r w:rsidR="004463EC" w:rsidRPr="00D57AFC">
              <w:rPr>
                <w:rFonts w:eastAsia="Arial" w:cs="Arial"/>
                <w:bCs/>
                <w:color w:val="000000" w:themeColor="text1"/>
                <w:sz w:val="22"/>
                <w:szCs w:val="22"/>
              </w:rPr>
              <w:t>if applicable</w:t>
            </w:r>
          </w:p>
        </w:tc>
      </w:tr>
      <w:tr w:rsidR="00F17838" w:rsidRPr="008A0F76" w14:paraId="59803C71" w14:textId="77777777" w:rsidTr="00F8710E">
        <w:trPr>
          <w:trHeight w:val="285"/>
        </w:trPr>
        <w:tc>
          <w:tcPr>
            <w:tcW w:w="5058" w:type="dxa"/>
            <w:gridSpan w:val="4"/>
            <w:shd w:val="clear" w:color="auto" w:fill="DAEEF3" w:themeFill="accent5" w:themeFillTint="33"/>
          </w:tcPr>
          <w:p w14:paraId="368D648E" w14:textId="77777777" w:rsidR="00F17838" w:rsidRPr="008A0F76" w:rsidRDefault="00F17838" w:rsidP="00F17838">
            <w:pPr>
              <w:spacing w:before="30"/>
              <w:ind w:left="-86"/>
              <w:rPr>
                <w:rFonts w:eastAsia="Arial" w:cs="Arial"/>
                <w:bCs/>
                <w:color w:val="000000" w:themeColor="text1"/>
                <w:sz w:val="22"/>
                <w:szCs w:val="22"/>
              </w:rPr>
            </w:pPr>
            <w:r w:rsidRPr="008A0F76">
              <w:rPr>
                <w:rFonts w:eastAsia="Arial" w:cs="Arial"/>
                <w:bCs/>
                <w:color w:val="000000" w:themeColor="text1"/>
                <w:sz w:val="22"/>
                <w:szCs w:val="22"/>
              </w:rPr>
              <w:fldChar w:fldCharType="begin">
                <w:ffData>
                  <w:name w:val="Check5"/>
                  <w:enabled/>
                  <w:calcOnExit w:val="0"/>
                  <w:checkBox>
                    <w:sizeAuto/>
                    <w:default w:val="0"/>
                  </w:checkBox>
                </w:ffData>
              </w:fldChar>
            </w:r>
            <w:r w:rsidRPr="008A0F76">
              <w:rPr>
                <w:rFonts w:eastAsia="Arial" w:cs="Arial"/>
                <w:bCs/>
                <w:color w:val="000000" w:themeColor="text1"/>
                <w:sz w:val="22"/>
                <w:szCs w:val="22"/>
              </w:rPr>
              <w:instrText xml:space="preserve"> FORMCHECKBOX </w:instrText>
            </w:r>
            <w:r w:rsidR="00CF039C">
              <w:rPr>
                <w:rFonts w:eastAsia="Arial" w:cs="Arial"/>
                <w:bCs/>
                <w:color w:val="000000" w:themeColor="text1"/>
                <w:sz w:val="22"/>
                <w:szCs w:val="22"/>
              </w:rPr>
            </w:r>
            <w:r w:rsidR="00CF039C">
              <w:rPr>
                <w:rFonts w:eastAsia="Arial" w:cs="Arial"/>
                <w:bCs/>
                <w:color w:val="000000" w:themeColor="text1"/>
                <w:sz w:val="22"/>
                <w:szCs w:val="22"/>
              </w:rPr>
              <w:fldChar w:fldCharType="separate"/>
            </w:r>
            <w:r w:rsidRPr="008A0F76">
              <w:rPr>
                <w:rFonts w:eastAsia="Arial" w:cs="Arial"/>
                <w:bCs/>
                <w:color w:val="000000" w:themeColor="text1"/>
                <w:sz w:val="22"/>
                <w:szCs w:val="22"/>
              </w:rPr>
              <w:fldChar w:fldCharType="end"/>
            </w:r>
            <w:r w:rsidRPr="008A0F76">
              <w:rPr>
                <w:rFonts w:eastAsia="Arial" w:cs="Arial"/>
                <w:bCs/>
                <w:color w:val="000000" w:themeColor="text1"/>
                <w:sz w:val="22"/>
                <w:szCs w:val="22"/>
              </w:rPr>
              <w:t>Course Curriculum</w:t>
            </w:r>
          </w:p>
        </w:tc>
        <w:tc>
          <w:tcPr>
            <w:tcW w:w="5832" w:type="dxa"/>
            <w:gridSpan w:val="8"/>
            <w:shd w:val="clear" w:color="auto" w:fill="DAEEF3" w:themeFill="accent5" w:themeFillTint="33"/>
          </w:tcPr>
          <w:p w14:paraId="695769BC" w14:textId="77777777" w:rsidR="00F17838" w:rsidRPr="008A0F76" w:rsidRDefault="00F17838" w:rsidP="00F17838">
            <w:pPr>
              <w:spacing w:before="30"/>
              <w:ind w:left="-86"/>
              <w:rPr>
                <w:rFonts w:eastAsia="Arial" w:cs="Arial"/>
                <w:bCs/>
                <w:color w:val="000000" w:themeColor="text1"/>
                <w:sz w:val="22"/>
                <w:szCs w:val="22"/>
              </w:rPr>
            </w:pPr>
            <w:r w:rsidRPr="008A0F76">
              <w:rPr>
                <w:rFonts w:eastAsia="Arial" w:cs="Arial"/>
                <w:bCs/>
                <w:color w:val="000000" w:themeColor="text1"/>
                <w:sz w:val="22"/>
                <w:szCs w:val="22"/>
              </w:rPr>
              <w:fldChar w:fldCharType="begin">
                <w:ffData>
                  <w:name w:val="Check5"/>
                  <w:enabled/>
                  <w:calcOnExit w:val="0"/>
                  <w:checkBox>
                    <w:sizeAuto/>
                    <w:default w:val="0"/>
                  </w:checkBox>
                </w:ffData>
              </w:fldChar>
            </w:r>
            <w:r w:rsidRPr="008A0F76">
              <w:rPr>
                <w:rFonts w:eastAsia="Arial" w:cs="Arial"/>
                <w:bCs/>
                <w:color w:val="000000" w:themeColor="text1"/>
                <w:sz w:val="22"/>
                <w:szCs w:val="22"/>
              </w:rPr>
              <w:instrText xml:space="preserve"> FORMCHECKBOX </w:instrText>
            </w:r>
            <w:r w:rsidR="00CF039C">
              <w:rPr>
                <w:rFonts w:eastAsia="Arial" w:cs="Arial"/>
                <w:bCs/>
                <w:color w:val="000000" w:themeColor="text1"/>
                <w:sz w:val="22"/>
                <w:szCs w:val="22"/>
              </w:rPr>
            </w:r>
            <w:r w:rsidR="00CF039C">
              <w:rPr>
                <w:rFonts w:eastAsia="Arial" w:cs="Arial"/>
                <w:bCs/>
                <w:color w:val="000000" w:themeColor="text1"/>
                <w:sz w:val="22"/>
                <w:szCs w:val="22"/>
              </w:rPr>
              <w:fldChar w:fldCharType="separate"/>
            </w:r>
            <w:r w:rsidRPr="008A0F76">
              <w:rPr>
                <w:rFonts w:eastAsia="Arial" w:cs="Arial"/>
                <w:bCs/>
                <w:color w:val="000000" w:themeColor="text1"/>
                <w:sz w:val="22"/>
                <w:szCs w:val="22"/>
              </w:rPr>
              <w:fldChar w:fldCharType="end"/>
            </w:r>
            <w:r w:rsidRPr="008A0F76">
              <w:rPr>
                <w:rFonts w:eastAsia="Arial" w:cs="Arial"/>
                <w:bCs/>
                <w:color w:val="000000" w:themeColor="text1"/>
                <w:sz w:val="22"/>
                <w:szCs w:val="22"/>
              </w:rPr>
              <w:t xml:space="preserve"> Written Course Safety Policy</w:t>
            </w:r>
          </w:p>
        </w:tc>
      </w:tr>
      <w:tr w:rsidR="00F17838" w:rsidRPr="008A0F76" w14:paraId="6316CA1F" w14:textId="77777777" w:rsidTr="00F8710E">
        <w:trPr>
          <w:trHeight w:val="285"/>
        </w:trPr>
        <w:tc>
          <w:tcPr>
            <w:tcW w:w="5058" w:type="dxa"/>
            <w:gridSpan w:val="4"/>
            <w:shd w:val="clear" w:color="auto" w:fill="DAF6F5"/>
          </w:tcPr>
          <w:p w14:paraId="279BB184" w14:textId="77777777" w:rsidR="00F17838" w:rsidRPr="008A0F76" w:rsidRDefault="00F17838" w:rsidP="00F17838">
            <w:pPr>
              <w:spacing w:before="30"/>
              <w:ind w:left="-86"/>
              <w:rPr>
                <w:rFonts w:eastAsia="Arial" w:cs="Arial"/>
                <w:bCs/>
                <w:color w:val="000000" w:themeColor="text1"/>
                <w:sz w:val="22"/>
                <w:szCs w:val="22"/>
              </w:rPr>
            </w:pPr>
            <w:r w:rsidRPr="008A0F76">
              <w:rPr>
                <w:rFonts w:eastAsia="Arial" w:cs="Arial"/>
                <w:bCs/>
                <w:color w:val="000000" w:themeColor="text1"/>
                <w:sz w:val="22"/>
                <w:szCs w:val="22"/>
              </w:rPr>
              <w:fldChar w:fldCharType="begin">
                <w:ffData>
                  <w:name w:val="Check5"/>
                  <w:enabled/>
                  <w:calcOnExit w:val="0"/>
                  <w:checkBox>
                    <w:sizeAuto/>
                    <w:default w:val="0"/>
                  </w:checkBox>
                </w:ffData>
              </w:fldChar>
            </w:r>
            <w:r w:rsidRPr="008A0F76">
              <w:rPr>
                <w:rFonts w:eastAsia="Arial" w:cs="Arial"/>
                <w:bCs/>
                <w:color w:val="000000" w:themeColor="text1"/>
                <w:sz w:val="22"/>
                <w:szCs w:val="22"/>
              </w:rPr>
              <w:instrText xml:space="preserve"> FORMCHECKBOX </w:instrText>
            </w:r>
            <w:r w:rsidR="00CF039C">
              <w:rPr>
                <w:rFonts w:eastAsia="Arial" w:cs="Arial"/>
                <w:bCs/>
                <w:color w:val="000000" w:themeColor="text1"/>
                <w:sz w:val="22"/>
                <w:szCs w:val="22"/>
              </w:rPr>
            </w:r>
            <w:r w:rsidR="00CF039C">
              <w:rPr>
                <w:rFonts w:eastAsia="Arial" w:cs="Arial"/>
                <w:bCs/>
                <w:color w:val="000000" w:themeColor="text1"/>
                <w:sz w:val="22"/>
                <w:szCs w:val="22"/>
              </w:rPr>
              <w:fldChar w:fldCharType="separate"/>
            </w:r>
            <w:r w:rsidRPr="008A0F76">
              <w:rPr>
                <w:rFonts w:eastAsia="Arial" w:cs="Arial"/>
                <w:bCs/>
                <w:color w:val="000000" w:themeColor="text1"/>
                <w:sz w:val="22"/>
                <w:szCs w:val="22"/>
              </w:rPr>
              <w:fldChar w:fldCharType="end"/>
            </w:r>
            <w:r w:rsidRPr="008A0F76">
              <w:rPr>
                <w:rFonts w:eastAsia="Arial" w:cs="Arial"/>
                <w:bCs/>
                <w:color w:val="000000" w:themeColor="text1"/>
                <w:sz w:val="22"/>
                <w:szCs w:val="22"/>
              </w:rPr>
              <w:t>List of Psychomotor Skills</w:t>
            </w:r>
          </w:p>
        </w:tc>
        <w:tc>
          <w:tcPr>
            <w:tcW w:w="5832" w:type="dxa"/>
            <w:gridSpan w:val="8"/>
            <w:shd w:val="clear" w:color="auto" w:fill="DAEEF3" w:themeFill="accent5" w:themeFillTint="33"/>
          </w:tcPr>
          <w:p w14:paraId="1AF5CF1A" w14:textId="77777777" w:rsidR="00F17838" w:rsidRPr="008A0F76" w:rsidRDefault="00F17838" w:rsidP="00F17838">
            <w:pPr>
              <w:spacing w:before="30"/>
              <w:ind w:left="-86"/>
              <w:rPr>
                <w:rFonts w:eastAsia="Arial" w:cs="Arial"/>
                <w:bCs/>
                <w:color w:val="000000" w:themeColor="text1"/>
                <w:sz w:val="22"/>
                <w:szCs w:val="22"/>
              </w:rPr>
            </w:pPr>
            <w:r w:rsidRPr="008A0F76">
              <w:rPr>
                <w:rFonts w:eastAsia="Arial" w:cs="Arial"/>
                <w:bCs/>
                <w:color w:val="000000" w:themeColor="text1"/>
                <w:sz w:val="22"/>
                <w:szCs w:val="22"/>
              </w:rPr>
              <w:fldChar w:fldCharType="begin">
                <w:ffData>
                  <w:name w:val="Check5"/>
                  <w:enabled/>
                  <w:calcOnExit w:val="0"/>
                  <w:checkBox>
                    <w:sizeAuto/>
                    <w:default w:val="0"/>
                  </w:checkBox>
                </w:ffData>
              </w:fldChar>
            </w:r>
            <w:r w:rsidRPr="008A0F76">
              <w:rPr>
                <w:rFonts w:eastAsia="Arial" w:cs="Arial"/>
                <w:bCs/>
                <w:color w:val="000000" w:themeColor="text1"/>
                <w:sz w:val="22"/>
                <w:szCs w:val="22"/>
              </w:rPr>
              <w:instrText xml:space="preserve"> FORMCHECKBOX </w:instrText>
            </w:r>
            <w:r w:rsidR="00CF039C">
              <w:rPr>
                <w:rFonts w:eastAsia="Arial" w:cs="Arial"/>
                <w:bCs/>
                <w:color w:val="000000" w:themeColor="text1"/>
                <w:sz w:val="22"/>
                <w:szCs w:val="22"/>
              </w:rPr>
            </w:r>
            <w:r w:rsidR="00CF039C">
              <w:rPr>
                <w:rFonts w:eastAsia="Arial" w:cs="Arial"/>
                <w:bCs/>
                <w:color w:val="000000" w:themeColor="text1"/>
                <w:sz w:val="22"/>
                <w:szCs w:val="22"/>
              </w:rPr>
              <w:fldChar w:fldCharType="separate"/>
            </w:r>
            <w:r w:rsidRPr="008A0F76">
              <w:rPr>
                <w:rFonts w:eastAsia="Arial" w:cs="Arial"/>
                <w:bCs/>
                <w:color w:val="000000" w:themeColor="text1"/>
                <w:sz w:val="22"/>
                <w:szCs w:val="22"/>
              </w:rPr>
              <w:fldChar w:fldCharType="end"/>
            </w:r>
            <w:r w:rsidRPr="008A0F76">
              <w:rPr>
                <w:rFonts w:eastAsia="Arial" w:cs="Arial"/>
                <w:bCs/>
                <w:color w:val="000000" w:themeColor="text1"/>
                <w:sz w:val="22"/>
                <w:szCs w:val="22"/>
              </w:rPr>
              <w:t xml:space="preserve"> Instructor Resume(s)</w:t>
            </w:r>
          </w:p>
        </w:tc>
      </w:tr>
      <w:tr w:rsidR="00F17838" w:rsidRPr="008A0F76" w14:paraId="61C1F7CB" w14:textId="77777777" w:rsidTr="00BE5E5A">
        <w:trPr>
          <w:trHeight w:val="58"/>
        </w:trPr>
        <w:tc>
          <w:tcPr>
            <w:tcW w:w="10890" w:type="dxa"/>
            <w:gridSpan w:val="12"/>
            <w:shd w:val="clear" w:color="auto" w:fill="000000" w:themeFill="text1"/>
            <w:vAlign w:val="center"/>
          </w:tcPr>
          <w:p w14:paraId="7C54F182" w14:textId="77777777" w:rsidR="00F17838" w:rsidRPr="00EC114F" w:rsidRDefault="00F17838" w:rsidP="00F17838">
            <w:pPr>
              <w:ind w:left="-90"/>
              <w:jc w:val="center"/>
              <w:rPr>
                <w:rFonts w:eastAsia="Arial" w:cs="Arial"/>
                <w:b/>
                <w:spacing w:val="-3"/>
                <w:sz w:val="6"/>
                <w:szCs w:val="6"/>
              </w:rPr>
            </w:pPr>
          </w:p>
        </w:tc>
      </w:tr>
      <w:tr w:rsidR="00F17838" w:rsidRPr="008A0F76" w14:paraId="266B6D63" w14:textId="77777777" w:rsidTr="00F17838">
        <w:trPr>
          <w:trHeight w:val="199"/>
        </w:trPr>
        <w:tc>
          <w:tcPr>
            <w:tcW w:w="10890" w:type="dxa"/>
            <w:gridSpan w:val="12"/>
            <w:shd w:val="clear" w:color="auto" w:fill="D9D9D9" w:themeFill="background1" w:themeFillShade="D9"/>
            <w:vAlign w:val="center"/>
          </w:tcPr>
          <w:p w14:paraId="694C126A" w14:textId="77777777" w:rsidR="00F17838" w:rsidRPr="008A0F76" w:rsidRDefault="00F17838" w:rsidP="00F17838">
            <w:pPr>
              <w:ind w:left="-90"/>
              <w:jc w:val="center"/>
              <w:rPr>
                <w:rFonts w:eastAsia="Arial" w:cs="Arial"/>
                <w:b/>
                <w:color w:val="FFFFFF" w:themeColor="background1"/>
                <w:spacing w:val="-3"/>
                <w:sz w:val="22"/>
                <w:szCs w:val="22"/>
              </w:rPr>
            </w:pPr>
            <w:r w:rsidRPr="008A0F76">
              <w:rPr>
                <w:rFonts w:eastAsia="Arial" w:cs="Arial"/>
                <w:b/>
                <w:spacing w:val="-3"/>
                <w:sz w:val="22"/>
                <w:szCs w:val="22"/>
              </w:rPr>
              <w:t>SIGNATURE</w:t>
            </w:r>
          </w:p>
        </w:tc>
      </w:tr>
      <w:tr w:rsidR="00F17838" w:rsidRPr="008A0F76" w14:paraId="59B2FEC9" w14:textId="77777777" w:rsidTr="00423B4B">
        <w:trPr>
          <w:trHeight w:val="653"/>
        </w:trPr>
        <w:tc>
          <w:tcPr>
            <w:tcW w:w="10890" w:type="dxa"/>
            <w:gridSpan w:val="12"/>
            <w:tcBorders>
              <w:bottom w:val="single" w:sz="4" w:space="0" w:color="auto"/>
            </w:tcBorders>
            <w:shd w:val="clear" w:color="auto" w:fill="FFFFFF" w:themeFill="background1"/>
          </w:tcPr>
          <w:p w14:paraId="025032A1" w14:textId="77777777" w:rsidR="00F17838" w:rsidRPr="008A0F76" w:rsidRDefault="00F17838" w:rsidP="008A0F76">
            <w:pPr>
              <w:ind w:left="-90"/>
              <w:jc w:val="both"/>
              <w:rPr>
                <w:rFonts w:eastAsia="Arial" w:cs="Arial"/>
                <w:spacing w:val="-3"/>
                <w:sz w:val="22"/>
                <w:szCs w:val="22"/>
              </w:rPr>
            </w:pPr>
            <w:r w:rsidRPr="008A0F76">
              <w:rPr>
                <w:rFonts w:cs="Arial"/>
                <w:sz w:val="22"/>
                <w:szCs w:val="22"/>
              </w:rPr>
              <w:t xml:space="preserve">I hereby certify </w:t>
            </w:r>
            <w:r w:rsidRPr="008A0F76">
              <w:rPr>
                <w:rFonts w:cs="Arial"/>
                <w:b/>
                <w:bCs/>
                <w:sz w:val="22"/>
                <w:szCs w:val="22"/>
                <w:u w:val="single"/>
              </w:rPr>
              <w:t>under penalty of perjury</w:t>
            </w:r>
            <w:r w:rsidRPr="008A0F76">
              <w:rPr>
                <w:rFonts w:cs="Arial"/>
                <w:sz w:val="22"/>
                <w:szCs w:val="22"/>
              </w:rPr>
              <w:t xml:space="preserve"> that all information on this application is true and correct</w:t>
            </w:r>
            <w:r w:rsidR="008A0F76" w:rsidRPr="008A0F76">
              <w:rPr>
                <w:rFonts w:cs="Arial"/>
                <w:sz w:val="22"/>
                <w:szCs w:val="22"/>
              </w:rPr>
              <w:t>.</w:t>
            </w:r>
            <w:r w:rsidRPr="008A0F76">
              <w:rPr>
                <w:rFonts w:cs="Arial"/>
                <w:sz w:val="22"/>
                <w:szCs w:val="22"/>
              </w:rPr>
              <w:t xml:space="preserve"> I understand that any falsification or omission of material facts may cause denial of this program or course approval</w:t>
            </w:r>
            <w:r w:rsidR="008A0F76" w:rsidRPr="008A0F76">
              <w:rPr>
                <w:rFonts w:cs="Arial"/>
                <w:sz w:val="22"/>
                <w:szCs w:val="22"/>
              </w:rPr>
              <w:t xml:space="preserve"> and that </w:t>
            </w:r>
            <w:r w:rsidRPr="008A0F76">
              <w:rPr>
                <w:rFonts w:cs="Arial"/>
                <w:sz w:val="22"/>
                <w:szCs w:val="22"/>
              </w:rPr>
              <w:t>all information on this application is subject to verification</w:t>
            </w:r>
            <w:r w:rsidR="008A0F76" w:rsidRPr="008A0F76">
              <w:rPr>
                <w:rFonts w:cs="Arial"/>
                <w:sz w:val="22"/>
                <w:szCs w:val="22"/>
              </w:rPr>
              <w:t xml:space="preserve">. </w:t>
            </w:r>
          </w:p>
        </w:tc>
      </w:tr>
      <w:tr w:rsidR="00F17838" w:rsidRPr="008A0F76" w14:paraId="742CF29B" w14:textId="77777777" w:rsidTr="00BE5E5A">
        <w:trPr>
          <w:trHeight w:val="461"/>
        </w:trPr>
        <w:tc>
          <w:tcPr>
            <w:tcW w:w="10890" w:type="dxa"/>
            <w:gridSpan w:val="12"/>
            <w:tcBorders>
              <w:bottom w:val="single" w:sz="4" w:space="0" w:color="auto"/>
            </w:tcBorders>
            <w:shd w:val="clear" w:color="auto" w:fill="DAF6F5"/>
            <w:vAlign w:val="center"/>
          </w:tcPr>
          <w:p w14:paraId="42E55CFB" w14:textId="77777777" w:rsidR="00F17838" w:rsidRPr="008A0F76" w:rsidRDefault="0097258A" w:rsidP="0097258A">
            <w:pPr>
              <w:spacing w:before="120" w:after="120"/>
              <w:ind w:right="-115"/>
              <w:rPr>
                <w:rFonts w:cs="Arial"/>
                <w:sz w:val="22"/>
                <w:szCs w:val="22"/>
              </w:rPr>
            </w:pPr>
            <w:r w:rsidRPr="008A0F76">
              <w:rPr>
                <w:rFonts w:cs="Arial"/>
                <w:noProof/>
                <w:color w:val="FF0000"/>
                <w:sz w:val="22"/>
                <w:szCs w:val="22"/>
              </w:rPr>
              <mc:AlternateContent>
                <mc:Choice Requires="wps">
                  <w:drawing>
                    <wp:anchor distT="0" distB="0" distL="114300" distR="114300" simplePos="0" relativeHeight="251810816" behindDoc="0" locked="0" layoutInCell="1" allowOverlap="1" wp14:anchorId="2ECCED21" wp14:editId="0453C2E4">
                      <wp:simplePos x="0" y="0"/>
                      <wp:positionH relativeFrom="column">
                        <wp:posOffset>5302250</wp:posOffset>
                      </wp:positionH>
                      <wp:positionV relativeFrom="paragraph">
                        <wp:posOffset>273685</wp:posOffset>
                      </wp:positionV>
                      <wp:extent cx="1261110" cy="8255"/>
                      <wp:effectExtent l="0" t="0" r="15240" b="29845"/>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6111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0AFB9" id="Straight Connector 28" o:spid="_x0000_s1026" alt="&quot;&quot;"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21.55pt" to="516.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" strokecolor="black [3040]"/>
                  </w:pict>
                </mc:Fallback>
              </mc:AlternateContent>
            </w:r>
            <w:r w:rsidR="00F17838" w:rsidRPr="008A0F76">
              <w:rPr>
                <w:rFonts w:cs="Arial"/>
                <w:noProof/>
                <w:sz w:val="22"/>
                <w:szCs w:val="22"/>
              </w:rPr>
              <mc:AlternateContent>
                <mc:Choice Requires="wps">
                  <w:drawing>
                    <wp:anchor distT="0" distB="0" distL="114300" distR="114300" simplePos="0" relativeHeight="251809792" behindDoc="0" locked="0" layoutInCell="1" allowOverlap="1" wp14:anchorId="6EECC9FB" wp14:editId="1C68590E">
                      <wp:simplePos x="0" y="0"/>
                      <wp:positionH relativeFrom="column">
                        <wp:posOffset>2472690</wp:posOffset>
                      </wp:positionH>
                      <wp:positionV relativeFrom="paragraph">
                        <wp:posOffset>266700</wp:posOffset>
                      </wp:positionV>
                      <wp:extent cx="2360930" cy="0"/>
                      <wp:effectExtent l="0" t="0" r="20320"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6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973FD" id="Straight Connector 27" o:spid="_x0000_s1026" alt="&quot;&quot;"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21pt" to="38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lqtwEAALkDAAAOAAAAZHJzL2Uyb0RvYy54bWysU8GOEzEMvSPxD1HudKZdaYF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" strokecolor="black [3040]"/>
                  </w:pict>
                </mc:Fallback>
              </mc:AlternateContent>
            </w:r>
            <w:r w:rsidR="00F17838" w:rsidRPr="008A0F76">
              <w:rPr>
                <w:rFonts w:cs="Arial"/>
                <w:noProof/>
                <w:sz w:val="22"/>
                <w:szCs w:val="22"/>
              </w:rPr>
              <w:drawing>
                <wp:inline distT="0" distB="0" distL="0" distR="0" wp14:anchorId="5F0482BF" wp14:editId="6A2D38B6">
                  <wp:extent cx="390957" cy="191135"/>
                  <wp:effectExtent l="0" t="0" r="9525"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8200" cy="194676"/>
                          </a:xfrm>
                          <a:prstGeom prst="rect">
                            <a:avLst/>
                          </a:prstGeom>
                          <a:solidFill>
                            <a:srgbClr val="E1EFF7">
                              <a:alpha val="55000"/>
                            </a:srgbClr>
                          </a:solidFill>
                          <a:ln>
                            <a:noFill/>
                          </a:ln>
                        </pic:spPr>
                      </pic:pic>
                    </a:graphicData>
                  </a:graphic>
                </wp:inline>
              </w:drawing>
            </w:r>
            <w:r w:rsidR="00F17838" w:rsidRPr="008A0F76">
              <w:rPr>
                <w:rFonts w:cs="Arial"/>
                <w:b/>
                <w:bCs/>
                <w:color w:val="FF0000"/>
                <w:sz w:val="22"/>
                <w:szCs w:val="22"/>
              </w:rPr>
              <w:t>SIGNATURE OF APPLICANT</w:t>
            </w:r>
            <w:r w:rsidR="00F17838" w:rsidRPr="008A0F76">
              <w:rPr>
                <w:rFonts w:cs="Arial"/>
                <w:b/>
                <w:bCs/>
                <w:sz w:val="22"/>
                <w:szCs w:val="22"/>
              </w:rPr>
              <w:t xml:space="preserve">                                                          </w:t>
            </w:r>
            <w:r>
              <w:rPr>
                <w:rFonts w:cs="Arial"/>
                <w:b/>
                <w:bCs/>
                <w:sz w:val="22"/>
                <w:szCs w:val="22"/>
              </w:rPr>
              <w:t xml:space="preserve">         </w:t>
            </w:r>
            <w:r w:rsidR="00F17838" w:rsidRPr="008A0F76">
              <w:rPr>
                <w:rFonts w:cs="Arial"/>
                <w:b/>
                <w:bCs/>
                <w:color w:val="FF0000"/>
                <w:sz w:val="22"/>
                <w:szCs w:val="22"/>
              </w:rPr>
              <w:t>DATE</w:t>
            </w:r>
            <w:r w:rsidR="00F17838" w:rsidRPr="008A0F76">
              <w:rPr>
                <w:rFonts w:cs="Arial"/>
                <w:b/>
                <w:bCs/>
                <w:sz w:val="22"/>
                <w:szCs w:val="22"/>
              </w:rPr>
              <w:t xml:space="preserve">                   </w:t>
            </w:r>
          </w:p>
        </w:tc>
      </w:tr>
    </w:tbl>
    <w:p w14:paraId="7B6413F3" w14:textId="77777777" w:rsidR="00F17838" w:rsidRPr="00423B4B" w:rsidRDefault="00F17838" w:rsidP="00F17838">
      <w:pPr>
        <w:rPr>
          <w:rFonts w:cs="Arial"/>
          <w:sz w:val="4"/>
          <w:szCs w:val="4"/>
        </w:rPr>
      </w:pPr>
    </w:p>
    <w:p w14:paraId="495E43FE" w14:textId="77777777" w:rsidR="00EC114F" w:rsidRPr="00BE5E5A" w:rsidRDefault="00A4628A" w:rsidP="00F17838">
      <w:pPr>
        <w:tabs>
          <w:tab w:val="left" w:pos="1440"/>
        </w:tabs>
        <w:spacing w:before="40" w:after="20"/>
        <w:ind w:right="-187"/>
        <w:rPr>
          <w:rFonts w:cs="Arial"/>
          <w:bCs/>
          <w:i/>
          <w:sz w:val="6"/>
          <w:szCs w:val="6"/>
        </w:rPr>
      </w:pPr>
      <w:r>
        <w:rPr>
          <w:rFonts w:cs="Arial"/>
          <w:bCs/>
          <w:noProof/>
          <w:sz w:val="14"/>
          <w:szCs w:val="14"/>
        </w:rPr>
        <mc:AlternateContent>
          <mc:Choice Requires="wps">
            <w:drawing>
              <wp:anchor distT="0" distB="0" distL="114300" distR="114300" simplePos="0" relativeHeight="251811840" behindDoc="0" locked="0" layoutInCell="1" allowOverlap="1" wp14:anchorId="0DCBA7CE" wp14:editId="63E59B05">
                <wp:simplePos x="0" y="0"/>
                <wp:positionH relativeFrom="column">
                  <wp:posOffset>-800100</wp:posOffset>
                </wp:positionH>
                <wp:positionV relativeFrom="paragraph">
                  <wp:posOffset>6578600</wp:posOffset>
                </wp:positionV>
                <wp:extent cx="7802880" cy="0"/>
                <wp:effectExtent l="0" t="0" r="26670"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28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C8F3FD" id="Straight Connector 14" o:spid="_x0000_s1026" alt="&quot;&quot;"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518pt" to="551.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" strokecolor="black [3040]">
                <v:stroke dashstyle="dash"/>
              </v:line>
            </w:pict>
          </mc:Fallback>
        </mc:AlternateContent>
      </w:r>
      <w:r w:rsidR="00E36538">
        <w:rPr>
          <w:rFonts w:cs="Arial"/>
          <w:bCs/>
        </w:rPr>
        <w:tab/>
      </w:r>
      <w:r w:rsidR="00E36538">
        <w:rPr>
          <w:rFonts w:cs="Arial"/>
          <w:bCs/>
        </w:rPr>
        <w:tab/>
      </w:r>
      <w:r>
        <w:rPr>
          <w:rFonts w:cs="Arial"/>
          <w:bCs/>
        </w:rPr>
        <w:t xml:space="preserve">        </w:t>
      </w:r>
      <w:r w:rsidR="000F5DE6">
        <w:rPr>
          <w:rFonts w:cs="Arial"/>
          <w:bCs/>
        </w:rPr>
        <w:t xml:space="preserve">       </w:t>
      </w:r>
      <w:r w:rsidRPr="00BE5E5A">
        <w:rPr>
          <w:rFonts w:cs="Arial"/>
          <w:bCs/>
          <w:i/>
          <w:sz w:val="16"/>
          <w:szCs w:val="16"/>
          <w:shd w:val="clear" w:color="auto" w:fill="D9D9D9" w:themeFill="background1" w:themeFillShade="D9"/>
        </w:rPr>
        <w:t>Local EMS Agency / EMS Authority Official Use</w:t>
      </w:r>
    </w:p>
    <w:tbl>
      <w:tblPr>
        <w:tblStyle w:val="TableGrid"/>
        <w:tblpPr w:leftFromText="180" w:rightFromText="180" w:vertAnchor="text" w:horzAnchor="margin" w:tblpY="72"/>
        <w:tblW w:w="0" w:type="auto"/>
        <w:tblLook w:val="04A0" w:firstRow="1" w:lastRow="0" w:firstColumn="1" w:lastColumn="0" w:noHBand="0" w:noVBand="1"/>
      </w:tblPr>
      <w:tblGrid>
        <w:gridCol w:w="1803"/>
        <w:gridCol w:w="5184"/>
        <w:gridCol w:w="2589"/>
      </w:tblGrid>
      <w:tr w:rsidR="00A4628A" w:rsidRPr="008A0F76" w14:paraId="483232E6" w14:textId="77777777" w:rsidTr="00423B4B">
        <w:trPr>
          <w:trHeight w:val="170"/>
        </w:trPr>
        <w:tc>
          <w:tcPr>
            <w:tcW w:w="1803" w:type="dxa"/>
          </w:tcPr>
          <w:p w14:paraId="406344B6" w14:textId="77777777" w:rsidR="00A4628A" w:rsidRPr="008A0F76" w:rsidRDefault="00A4628A" w:rsidP="00423B4B">
            <w:pPr>
              <w:tabs>
                <w:tab w:val="left" w:pos="1440"/>
              </w:tabs>
              <w:spacing w:before="40" w:after="20"/>
              <w:ind w:right="-187"/>
              <w:rPr>
                <w:rFonts w:eastAsiaTheme="minorHAnsi" w:cs="Arial"/>
                <w:bCs/>
                <w:sz w:val="16"/>
                <w:szCs w:val="16"/>
              </w:rPr>
            </w:pPr>
            <w:r w:rsidRPr="008A0F76">
              <w:rPr>
                <w:rFonts w:cs="Arial"/>
                <w:bCs/>
                <w:sz w:val="16"/>
                <w:szCs w:val="16"/>
              </w:rPr>
              <w:t>Approving Authority:</w:t>
            </w:r>
          </w:p>
        </w:tc>
        <w:tc>
          <w:tcPr>
            <w:tcW w:w="5184" w:type="dxa"/>
          </w:tcPr>
          <w:p w14:paraId="3B4FC100" w14:textId="77777777" w:rsidR="00A4628A" w:rsidRPr="008A0F76" w:rsidRDefault="00A4628A" w:rsidP="00423B4B">
            <w:pPr>
              <w:tabs>
                <w:tab w:val="left" w:pos="1440"/>
              </w:tabs>
              <w:spacing w:before="40" w:after="20"/>
              <w:ind w:right="-187"/>
              <w:rPr>
                <w:rFonts w:eastAsiaTheme="minorHAnsi" w:cs="Arial"/>
                <w:bCs/>
                <w:sz w:val="16"/>
                <w:szCs w:val="16"/>
              </w:rPr>
            </w:pPr>
          </w:p>
        </w:tc>
        <w:tc>
          <w:tcPr>
            <w:tcW w:w="2589" w:type="dxa"/>
          </w:tcPr>
          <w:p w14:paraId="7DABF064" w14:textId="77777777" w:rsidR="00A4628A" w:rsidRPr="008A0F76" w:rsidRDefault="00A4628A" w:rsidP="00423B4B">
            <w:pPr>
              <w:tabs>
                <w:tab w:val="left" w:pos="1440"/>
              </w:tabs>
              <w:spacing w:before="40" w:after="20"/>
              <w:ind w:right="-187"/>
              <w:rPr>
                <w:rFonts w:cs="Arial"/>
                <w:bCs/>
                <w:sz w:val="16"/>
                <w:szCs w:val="16"/>
              </w:rPr>
            </w:pPr>
            <w:r w:rsidRPr="008A0F76">
              <w:rPr>
                <w:rFonts w:cs="Arial"/>
                <w:bCs/>
                <w:sz w:val="16"/>
                <w:szCs w:val="16"/>
              </w:rPr>
              <w:t>Date:</w:t>
            </w:r>
          </w:p>
        </w:tc>
      </w:tr>
      <w:tr w:rsidR="00A4628A" w:rsidRPr="008A0F76" w14:paraId="099CE419" w14:textId="77777777" w:rsidTr="00423B4B">
        <w:tc>
          <w:tcPr>
            <w:tcW w:w="1803" w:type="dxa"/>
          </w:tcPr>
          <w:p w14:paraId="48D78416" w14:textId="77777777" w:rsidR="00A4628A" w:rsidRPr="008A0F76" w:rsidRDefault="00A4628A" w:rsidP="00423B4B">
            <w:pPr>
              <w:tabs>
                <w:tab w:val="left" w:pos="1350"/>
              </w:tabs>
              <w:spacing w:before="40" w:after="20"/>
              <w:jc w:val="right"/>
              <w:rPr>
                <w:rFonts w:cs="Arial"/>
                <w:bCs/>
                <w:sz w:val="16"/>
                <w:szCs w:val="16"/>
              </w:rPr>
            </w:pPr>
            <w:r w:rsidRPr="008A0F76">
              <w:rPr>
                <w:rFonts w:cs="Arial"/>
                <w:bCs/>
                <w:sz w:val="16"/>
                <w:szCs w:val="16"/>
              </w:rPr>
              <w:t>Approve/Deny:</w:t>
            </w:r>
          </w:p>
        </w:tc>
        <w:tc>
          <w:tcPr>
            <w:tcW w:w="7773" w:type="dxa"/>
            <w:gridSpan w:val="2"/>
          </w:tcPr>
          <w:p w14:paraId="0EF3145D" w14:textId="77777777" w:rsidR="00A4628A" w:rsidRPr="008A0F76" w:rsidRDefault="00A4628A" w:rsidP="00423B4B">
            <w:pPr>
              <w:tabs>
                <w:tab w:val="left" w:pos="1440"/>
              </w:tabs>
              <w:spacing w:before="40" w:after="20"/>
              <w:ind w:right="-187"/>
              <w:rPr>
                <w:rFonts w:cs="Arial"/>
                <w:bCs/>
                <w:sz w:val="16"/>
                <w:szCs w:val="16"/>
              </w:rPr>
            </w:pPr>
            <w:r w:rsidRPr="008A0F76">
              <w:rPr>
                <w:rFonts w:cs="Arial"/>
                <w:bCs/>
                <w:sz w:val="16"/>
                <w:szCs w:val="16"/>
              </w:rPr>
              <w:fldChar w:fldCharType="begin">
                <w:ffData>
                  <w:name w:val="Check8"/>
                  <w:enabled/>
                  <w:calcOnExit w:val="0"/>
                  <w:checkBox>
                    <w:sizeAuto/>
                    <w:default w:val="0"/>
                  </w:checkBox>
                </w:ffData>
              </w:fldChar>
            </w:r>
            <w:r w:rsidRPr="008A0F76">
              <w:rPr>
                <w:rFonts w:cs="Arial"/>
                <w:bCs/>
                <w:sz w:val="16"/>
                <w:szCs w:val="16"/>
              </w:rPr>
              <w:instrText xml:space="preserve"> FORMCHECKBOX </w:instrText>
            </w:r>
            <w:r w:rsidR="00CF039C">
              <w:rPr>
                <w:rFonts w:cs="Arial"/>
                <w:bCs/>
                <w:sz w:val="16"/>
                <w:szCs w:val="16"/>
              </w:rPr>
            </w:r>
            <w:r w:rsidR="00CF039C">
              <w:rPr>
                <w:rFonts w:cs="Arial"/>
                <w:bCs/>
                <w:sz w:val="16"/>
                <w:szCs w:val="16"/>
              </w:rPr>
              <w:fldChar w:fldCharType="separate"/>
            </w:r>
            <w:r w:rsidRPr="008A0F76">
              <w:rPr>
                <w:rFonts w:cs="Arial"/>
                <w:bCs/>
                <w:sz w:val="16"/>
                <w:szCs w:val="16"/>
              </w:rPr>
              <w:fldChar w:fldCharType="end"/>
            </w:r>
            <w:r w:rsidRPr="008A0F76">
              <w:rPr>
                <w:rFonts w:cs="Arial"/>
                <w:bCs/>
                <w:sz w:val="16"/>
                <w:szCs w:val="16"/>
              </w:rPr>
              <w:t xml:space="preserve"> </w:t>
            </w:r>
            <w:proofErr w:type="gramStart"/>
            <w:r w:rsidRPr="008A0F76">
              <w:rPr>
                <w:rFonts w:cs="Arial"/>
                <w:bCs/>
                <w:sz w:val="16"/>
                <w:szCs w:val="16"/>
              </w:rPr>
              <w:t>Approve,  Expiration</w:t>
            </w:r>
            <w:proofErr w:type="gramEnd"/>
            <w:r w:rsidRPr="008A0F76">
              <w:rPr>
                <w:rFonts w:cs="Arial"/>
                <w:bCs/>
                <w:sz w:val="16"/>
                <w:szCs w:val="16"/>
              </w:rPr>
              <w:t xml:space="preserve"> Date:________________________________</w:t>
            </w:r>
          </w:p>
          <w:p w14:paraId="1E60FB7E" w14:textId="77777777" w:rsidR="00A4628A" w:rsidRPr="008A0F76" w:rsidRDefault="00A4628A" w:rsidP="00423B4B">
            <w:pPr>
              <w:tabs>
                <w:tab w:val="left" w:pos="1440"/>
              </w:tabs>
              <w:spacing w:before="40" w:after="20"/>
              <w:ind w:right="-187"/>
              <w:rPr>
                <w:rFonts w:cs="Arial"/>
                <w:bCs/>
                <w:sz w:val="16"/>
                <w:szCs w:val="16"/>
              </w:rPr>
            </w:pPr>
            <w:r w:rsidRPr="008A0F76">
              <w:rPr>
                <w:rFonts w:cs="Arial"/>
                <w:bCs/>
                <w:sz w:val="16"/>
                <w:szCs w:val="16"/>
              </w:rPr>
              <w:fldChar w:fldCharType="begin">
                <w:ffData>
                  <w:name w:val="Check8"/>
                  <w:enabled/>
                  <w:calcOnExit w:val="0"/>
                  <w:checkBox>
                    <w:sizeAuto/>
                    <w:default w:val="0"/>
                  </w:checkBox>
                </w:ffData>
              </w:fldChar>
            </w:r>
            <w:r w:rsidRPr="008A0F76">
              <w:rPr>
                <w:rFonts w:cs="Arial"/>
                <w:bCs/>
                <w:sz w:val="16"/>
                <w:szCs w:val="16"/>
              </w:rPr>
              <w:instrText xml:space="preserve"> FORMCHECKBOX </w:instrText>
            </w:r>
            <w:r w:rsidR="00CF039C">
              <w:rPr>
                <w:rFonts w:cs="Arial"/>
                <w:bCs/>
                <w:sz w:val="16"/>
                <w:szCs w:val="16"/>
              </w:rPr>
            </w:r>
            <w:r w:rsidR="00CF039C">
              <w:rPr>
                <w:rFonts w:cs="Arial"/>
                <w:bCs/>
                <w:sz w:val="16"/>
                <w:szCs w:val="16"/>
              </w:rPr>
              <w:fldChar w:fldCharType="separate"/>
            </w:r>
            <w:r w:rsidRPr="008A0F76">
              <w:rPr>
                <w:rFonts w:cs="Arial"/>
                <w:bCs/>
                <w:sz w:val="16"/>
                <w:szCs w:val="16"/>
              </w:rPr>
              <w:fldChar w:fldCharType="end"/>
            </w:r>
            <w:r w:rsidRPr="008A0F76">
              <w:rPr>
                <w:rFonts w:cs="Arial"/>
                <w:bCs/>
                <w:sz w:val="16"/>
                <w:szCs w:val="16"/>
              </w:rPr>
              <w:t xml:space="preserve"> Deny, </w:t>
            </w:r>
            <w:proofErr w:type="gramStart"/>
            <w:r w:rsidRPr="008A0F76">
              <w:rPr>
                <w:rFonts w:cs="Arial"/>
                <w:bCs/>
                <w:sz w:val="16"/>
                <w:szCs w:val="16"/>
              </w:rPr>
              <w:t>reason</w:t>
            </w:r>
            <w:r>
              <w:rPr>
                <w:rFonts w:cs="Arial"/>
                <w:bCs/>
                <w:sz w:val="16"/>
                <w:szCs w:val="16"/>
              </w:rPr>
              <w:t>:_</w:t>
            </w:r>
            <w:proofErr w:type="gramEnd"/>
            <w:r>
              <w:rPr>
                <w:rFonts w:cs="Arial"/>
                <w:bCs/>
                <w:sz w:val="16"/>
                <w:szCs w:val="16"/>
              </w:rPr>
              <w:t>______________________________________________________________________</w:t>
            </w:r>
          </w:p>
        </w:tc>
      </w:tr>
      <w:tr w:rsidR="00A4628A" w:rsidRPr="008A0F76" w14:paraId="3A003707" w14:textId="77777777" w:rsidTr="00423B4B">
        <w:trPr>
          <w:trHeight w:val="170"/>
        </w:trPr>
        <w:tc>
          <w:tcPr>
            <w:tcW w:w="1803" w:type="dxa"/>
          </w:tcPr>
          <w:p w14:paraId="62E745F5" w14:textId="77777777" w:rsidR="00A4628A" w:rsidRPr="008A0F76" w:rsidRDefault="00A4628A" w:rsidP="00423B4B">
            <w:pPr>
              <w:tabs>
                <w:tab w:val="left" w:pos="1350"/>
              </w:tabs>
              <w:spacing w:before="40" w:after="20"/>
              <w:jc w:val="right"/>
              <w:rPr>
                <w:rFonts w:cs="Arial"/>
                <w:bCs/>
                <w:sz w:val="16"/>
                <w:szCs w:val="16"/>
              </w:rPr>
            </w:pPr>
            <w:r>
              <w:rPr>
                <w:rFonts w:cs="Arial"/>
                <w:bCs/>
                <w:sz w:val="16"/>
                <w:szCs w:val="16"/>
              </w:rPr>
              <w:t>Comments:</w:t>
            </w:r>
          </w:p>
        </w:tc>
        <w:tc>
          <w:tcPr>
            <w:tcW w:w="7773" w:type="dxa"/>
            <w:gridSpan w:val="2"/>
          </w:tcPr>
          <w:p w14:paraId="5D73AEA7" w14:textId="77777777" w:rsidR="00A4628A" w:rsidRPr="008A0F76" w:rsidRDefault="00A4628A" w:rsidP="00423B4B">
            <w:pPr>
              <w:tabs>
                <w:tab w:val="left" w:pos="1440"/>
              </w:tabs>
              <w:spacing w:before="40" w:after="20"/>
              <w:ind w:right="-187"/>
              <w:rPr>
                <w:rFonts w:cs="Arial"/>
                <w:bCs/>
                <w:sz w:val="16"/>
                <w:szCs w:val="16"/>
              </w:rPr>
            </w:pPr>
          </w:p>
        </w:tc>
      </w:tr>
    </w:tbl>
    <w:p w14:paraId="354BD2C6" w14:textId="77777777" w:rsidR="00F17838" w:rsidRPr="00EC114F" w:rsidRDefault="00F17838" w:rsidP="006625F3">
      <w:pPr>
        <w:tabs>
          <w:tab w:val="left" w:pos="1440"/>
        </w:tabs>
        <w:spacing w:before="40" w:after="20"/>
        <w:ind w:right="-187"/>
        <w:rPr>
          <w:rFonts w:cs="Arial"/>
          <w:sz w:val="18"/>
          <w:szCs w:val="18"/>
        </w:rPr>
      </w:pPr>
    </w:p>
    <w:sectPr w:rsidR="00F17838" w:rsidRPr="00EC114F" w:rsidSect="00423B4B">
      <w:headerReference w:type="even" r:id="rId45"/>
      <w:footerReference w:type="default" r:id="rId46"/>
      <w:headerReference w:type="first" r:id="rId47"/>
      <w:pgSz w:w="12240" w:h="15840"/>
      <w:pgMar w:top="1440" w:right="1260" w:bottom="1440" w:left="1440" w:header="720" w:footer="11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9FA1" w14:textId="77777777" w:rsidR="00CF039C" w:rsidRDefault="00CF039C" w:rsidP="008E2F24">
      <w:r>
        <w:separator/>
      </w:r>
    </w:p>
  </w:endnote>
  <w:endnote w:type="continuationSeparator" w:id="0">
    <w:p w14:paraId="6B9A1FDC" w14:textId="77777777" w:rsidR="00CF039C" w:rsidRDefault="00CF039C" w:rsidP="008E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7920"/>
      <w:docPartObj>
        <w:docPartGallery w:val="Page Numbers (Bottom of Page)"/>
        <w:docPartUnique/>
      </w:docPartObj>
    </w:sdtPr>
    <w:sdtEndPr/>
    <w:sdtContent>
      <w:sdt>
        <w:sdtPr>
          <w:id w:val="-51237304"/>
          <w:docPartObj>
            <w:docPartGallery w:val="Page Numbers (Top of Page)"/>
            <w:docPartUnique/>
          </w:docPartObj>
        </w:sdtPr>
        <w:sdtEndPr/>
        <w:sdtContent>
          <w:p w14:paraId="00F5AD92" w14:textId="77777777" w:rsidR="00D67875" w:rsidRDefault="00D67875" w:rsidP="009C77BA">
            <w:pPr>
              <w:jc w:val="right"/>
            </w:pPr>
            <w:r>
              <w:fldChar w:fldCharType="begin"/>
            </w:r>
            <w:r>
              <w:instrText xml:space="preserve"> PAGE </w:instrText>
            </w:r>
            <w:r>
              <w:fldChar w:fldCharType="separate"/>
            </w:r>
            <w:r w:rsidR="00A37C7E">
              <w:rPr>
                <w:noProof/>
              </w:rPr>
              <w:t>iv</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483895"/>
      <w:docPartObj>
        <w:docPartGallery w:val="Page Numbers (Bottom of Page)"/>
        <w:docPartUnique/>
      </w:docPartObj>
    </w:sdtPr>
    <w:sdtEndPr>
      <w:rPr>
        <w:b/>
      </w:rPr>
    </w:sdtEndPr>
    <w:sdtContent>
      <w:sdt>
        <w:sdtPr>
          <w:id w:val="-1202629479"/>
          <w:docPartObj>
            <w:docPartGallery w:val="Page Numbers (Top of Page)"/>
            <w:docPartUnique/>
          </w:docPartObj>
        </w:sdtPr>
        <w:sdtEndPr>
          <w:rPr>
            <w:b/>
          </w:rPr>
        </w:sdtEndPr>
        <w:sdtContent>
          <w:p w14:paraId="246CD542" w14:textId="77777777" w:rsidR="00D67875" w:rsidRDefault="00D67875" w:rsidP="006625F3">
            <w:pPr>
              <w:pStyle w:val="Footer"/>
              <w:rPr>
                <w:b/>
              </w:rPr>
            </w:pPr>
            <w:r>
              <w:tab/>
              <w:t xml:space="preserve">Page </w:t>
            </w:r>
            <w:r>
              <w:rPr>
                <w:b/>
                <w:bCs/>
              </w:rPr>
              <w:fldChar w:fldCharType="begin"/>
            </w:r>
            <w:r>
              <w:rPr>
                <w:b/>
                <w:bCs/>
              </w:rPr>
              <w:instrText xml:space="preserve"> PAGE </w:instrText>
            </w:r>
            <w:r>
              <w:rPr>
                <w:b/>
                <w:bCs/>
              </w:rPr>
              <w:fldChar w:fldCharType="separate"/>
            </w:r>
            <w:r w:rsidR="00A37C7E">
              <w:rPr>
                <w:b/>
                <w:bCs/>
                <w:noProof/>
              </w:rPr>
              <w:t>30</w:t>
            </w:r>
            <w:r>
              <w:rPr>
                <w:b/>
                <w:bCs/>
              </w:rPr>
              <w:fldChar w:fldCharType="end"/>
            </w:r>
            <w:r>
              <w:t xml:space="preserve"> of </w:t>
            </w:r>
            <w:r>
              <w:rPr>
                <w:b/>
              </w:rPr>
              <w:t>30</w:t>
            </w:r>
            <w:r>
              <w:rPr>
                <w:b/>
              </w:rPr>
              <w:tab/>
            </w:r>
          </w:p>
          <w:p w14:paraId="7E3E0197" w14:textId="77777777" w:rsidR="00D67875" w:rsidRPr="00785CE3" w:rsidRDefault="00D67875" w:rsidP="00423B4B">
            <w:pPr>
              <w:pStyle w:val="Footer"/>
              <w:tabs>
                <w:tab w:val="center" w:pos="4770"/>
                <w:tab w:val="left" w:pos="6156"/>
              </w:tabs>
              <w:rPr>
                <w:b/>
              </w:rPr>
            </w:pPr>
            <w:r>
              <w:rPr>
                <w:b/>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DD0C" w14:textId="77777777" w:rsidR="00CF039C" w:rsidRDefault="00CF039C" w:rsidP="008E2F24">
      <w:r>
        <w:separator/>
      </w:r>
    </w:p>
  </w:footnote>
  <w:footnote w:type="continuationSeparator" w:id="0">
    <w:p w14:paraId="4598863E" w14:textId="77777777" w:rsidR="00CF039C" w:rsidRDefault="00CF039C" w:rsidP="008E2F24">
      <w:r>
        <w:continuationSeparator/>
      </w:r>
    </w:p>
  </w:footnote>
  <w:footnote w:id="1">
    <w:p w14:paraId="69E46F9F" w14:textId="77777777" w:rsidR="00D67875" w:rsidRDefault="00D67875" w:rsidP="00D479DA">
      <w:pPr>
        <w:pStyle w:val="FootnoteText"/>
      </w:pPr>
      <w:r>
        <w:rPr>
          <w:rStyle w:val="FootnoteReference"/>
        </w:rPr>
        <w:footnoteRef/>
      </w:r>
      <w:r>
        <w:t xml:space="preserve"> </w:t>
      </w:r>
      <w:r>
        <w:rPr>
          <w:rFonts w:eastAsiaTheme="minorHAnsi" w:cs="Arial"/>
          <w:iCs/>
        </w:rPr>
        <w:t>California Health and Safety Code 1797.116, 1797.134, California Government Code 8588.10, California Penal Code 13514.1 and 13519.12</w:t>
      </w:r>
    </w:p>
  </w:footnote>
  <w:footnote w:id="2">
    <w:p w14:paraId="7B9B1BDF" w14:textId="77777777" w:rsidR="00D67875" w:rsidRDefault="00D67875" w:rsidP="00D479DA">
      <w:pPr>
        <w:pStyle w:val="FootnoteText"/>
      </w:pPr>
      <w:r>
        <w:rPr>
          <w:rStyle w:val="FootnoteReference"/>
        </w:rPr>
        <w:footnoteRef/>
      </w:r>
      <w:r>
        <w:t xml:space="preserve"> California </w:t>
      </w:r>
      <w:r>
        <w:rPr>
          <w:rFonts w:cs="Arial"/>
          <w:color w:val="000000"/>
        </w:rPr>
        <w:t xml:space="preserve">Code of Regulations, Title 22, Division 9, Chapter 1.5 </w:t>
      </w:r>
    </w:p>
  </w:footnote>
  <w:footnote w:id="3">
    <w:p w14:paraId="0889368C" w14:textId="77777777" w:rsidR="00D67875" w:rsidRDefault="00D67875" w:rsidP="008D6F9A">
      <w:pPr>
        <w:pStyle w:val="FootnoteText"/>
      </w:pPr>
      <w:r>
        <w:rPr>
          <w:rStyle w:val="FootnoteReference"/>
        </w:rPr>
        <w:footnoteRef/>
      </w:r>
      <w:r>
        <w:t xml:space="preserve"> Commission on Peace Officer Standards and Training. </w:t>
      </w:r>
      <w:r w:rsidRPr="008D586F">
        <w:rPr>
          <w:i/>
        </w:rPr>
        <w:t>Tactical Medicine</w:t>
      </w:r>
      <w:r>
        <w:rPr>
          <w:i/>
        </w:rPr>
        <w:t>:</w:t>
      </w:r>
      <w:r w:rsidRPr="008D586F">
        <w:rPr>
          <w:i/>
        </w:rPr>
        <w:t xml:space="preserve">  Operational Programs and Standardized Training</w:t>
      </w:r>
      <w:r>
        <w:rPr>
          <w:i/>
        </w:rPr>
        <w:t xml:space="preserve"> Recommendations</w:t>
      </w:r>
      <w:r>
        <w:t>. West Sacramento, CA.</w:t>
      </w:r>
      <w:r w:rsidRPr="00B14934">
        <w:t xml:space="preserve"> </w:t>
      </w:r>
      <w:r>
        <w:t>(2009).</w:t>
      </w:r>
    </w:p>
  </w:footnote>
  <w:footnote w:id="4">
    <w:p w14:paraId="12FE4824" w14:textId="77777777" w:rsidR="00D67875" w:rsidRDefault="00D67875" w:rsidP="00D479DA">
      <w:pPr>
        <w:pStyle w:val="FootnoteText"/>
      </w:pPr>
      <w:r>
        <w:rPr>
          <w:rStyle w:val="FootnoteReference"/>
        </w:rPr>
        <w:footnoteRef/>
      </w:r>
      <w:r>
        <w:t xml:space="preserve"> </w:t>
      </w:r>
      <w:r w:rsidRPr="009D0A18">
        <w:t xml:space="preserve">California Assemblymember Rodriguez (2014). AB 1598, </w:t>
      </w:r>
      <w:r w:rsidRPr="009D0A18">
        <w:rPr>
          <w:i/>
        </w:rPr>
        <w:t xml:space="preserve">Active Shooter: Local Emergency Response Teams; </w:t>
      </w:r>
      <w:r w:rsidRPr="009D0A18">
        <w:t>approved 09/27/2014.</w:t>
      </w:r>
    </w:p>
  </w:footnote>
  <w:footnote w:id="5">
    <w:p w14:paraId="40225828" w14:textId="77777777" w:rsidR="00D67875" w:rsidRDefault="00D67875" w:rsidP="00FC5CAA">
      <w:pPr>
        <w:pStyle w:val="FootnoteText"/>
      </w:pPr>
      <w:r>
        <w:rPr>
          <w:rStyle w:val="FootnoteReference"/>
        </w:rPr>
        <w:footnoteRef/>
      </w:r>
      <w:r>
        <w:t xml:space="preserve"> NOTE:  Always stay within scope of practice for level of certification/licensure and follow the protocols approved by the local EMS agency  </w:t>
      </w:r>
    </w:p>
  </w:footnote>
  <w:footnote w:id="6">
    <w:p w14:paraId="009CD086" w14:textId="77777777" w:rsidR="00D67875" w:rsidRDefault="00D67875">
      <w:pPr>
        <w:pStyle w:val="FootnoteText"/>
      </w:pPr>
      <w:r>
        <w:rPr>
          <w:rStyle w:val="FootnoteReference"/>
        </w:rPr>
        <w:footnoteRef/>
      </w:r>
      <w:r w:rsidRPr="005425DE">
        <w:t xml:space="preserve"> The role of the TEMS technician is </w:t>
      </w:r>
      <w:r w:rsidR="0066630E" w:rsidRPr="005425DE">
        <w:t>primarily</w:t>
      </w:r>
      <w:r w:rsidRPr="005425DE">
        <w:t xml:space="preserve"> focused on operations in the Warm Zone </w:t>
      </w:r>
    </w:p>
  </w:footnote>
  <w:footnote w:id="7">
    <w:p w14:paraId="1AF85DED" w14:textId="77777777" w:rsidR="00D67875" w:rsidRDefault="00D67875">
      <w:pPr>
        <w:pStyle w:val="FootnoteText"/>
      </w:pPr>
      <w:r>
        <w:rPr>
          <w:rStyle w:val="FootnoteReference"/>
        </w:rPr>
        <w:footnoteRef/>
      </w:r>
      <w:r>
        <w:t xml:space="preserve"> START- Simple Triage and Rapid Treatment</w:t>
      </w:r>
    </w:p>
    <w:p w14:paraId="45381E3F" w14:textId="77777777" w:rsidR="00D67875" w:rsidRDefault="00D67875">
      <w:pPr>
        <w:pStyle w:val="FootnoteText"/>
      </w:pPr>
      <w:r>
        <w:t xml:space="preserve">  SALT- Sort, Assess, Lifesaving Interventions, Treatment/Transport</w:t>
      </w:r>
    </w:p>
  </w:footnote>
  <w:footnote w:id="8">
    <w:p w14:paraId="14ED315E" w14:textId="77777777" w:rsidR="00D67875" w:rsidRDefault="00D67875" w:rsidP="003A6B82">
      <w:pPr>
        <w:autoSpaceDE w:val="0"/>
        <w:autoSpaceDN w:val="0"/>
        <w:adjustRightInd w:val="0"/>
      </w:pPr>
      <w:r>
        <w:rPr>
          <w:rStyle w:val="FootnoteReference"/>
        </w:rPr>
        <w:footnoteRef/>
      </w:r>
      <w:r>
        <w:t xml:space="preserve"> </w:t>
      </w:r>
      <w:r w:rsidRPr="00DA16B1">
        <w:rPr>
          <w:rFonts w:cs="Arial"/>
          <w:bCs/>
          <w:sz w:val="20"/>
          <w:szCs w:val="20"/>
        </w:rPr>
        <w:t>Load bearing, backpack, trauma packs/Urban carry cases, medical utility vests, belt systems/Individual First Aid kits (IFAK), Self-help kits, etc.</w:t>
      </w:r>
    </w:p>
  </w:footnote>
  <w:footnote w:id="9">
    <w:p w14:paraId="6A8B901A" w14:textId="77777777" w:rsidR="00D67875" w:rsidRDefault="00D67875" w:rsidP="0033731D">
      <w:pPr>
        <w:pStyle w:val="FootnoteText"/>
      </w:pPr>
      <w:r>
        <w:rPr>
          <w:rStyle w:val="FootnoteReference"/>
        </w:rPr>
        <w:footnoteRef/>
      </w:r>
      <w:r>
        <w:t xml:space="preserve"> See California Tactical EMS Training Model </w:t>
      </w:r>
      <w:r w:rsidRPr="006757DE">
        <w:rPr>
          <w:i/>
        </w:rPr>
        <w:t>[appendix A]</w:t>
      </w:r>
      <w:r>
        <w:rPr>
          <w:i/>
        </w:rPr>
        <w:t>,</w:t>
      </w:r>
      <w:r>
        <w:t xml:space="preserve"> stay within scope of practice for level of certification/licensure, and follow the protocols approved by the local EMS Agency</w:t>
      </w:r>
    </w:p>
  </w:footnote>
  <w:footnote w:id="10">
    <w:p w14:paraId="0724350D" w14:textId="77777777" w:rsidR="00D67875" w:rsidRPr="005425DE" w:rsidRDefault="00D67875">
      <w:pPr>
        <w:pStyle w:val="FootnoteText"/>
      </w:pPr>
      <w:r>
        <w:rPr>
          <w:rStyle w:val="FootnoteReference"/>
        </w:rPr>
        <w:footnoteRef/>
      </w:r>
      <w:r>
        <w:t xml:space="preserve"> </w:t>
      </w:r>
      <w:r w:rsidRPr="005425DE">
        <w:t>The r</w:t>
      </w:r>
      <w:r w:rsidR="0066630E" w:rsidRPr="005425DE">
        <w:t>ole of the TEMS technician is primarily</w:t>
      </w:r>
      <w:r w:rsidRPr="005425DE">
        <w:t xml:space="preserve"> focused on operations in the Warm Zone </w:t>
      </w:r>
    </w:p>
  </w:footnote>
  <w:footnote w:id="11">
    <w:p w14:paraId="1313F404" w14:textId="77777777" w:rsidR="00D67875" w:rsidRPr="00316899" w:rsidRDefault="00D67875" w:rsidP="0033731D">
      <w:pPr>
        <w:pStyle w:val="FootnoteText"/>
      </w:pPr>
      <w:r>
        <w:rPr>
          <w:rStyle w:val="FootnoteReference"/>
        </w:rPr>
        <w:footnoteRef/>
      </w:r>
      <w:r>
        <w:t xml:space="preserve"> </w:t>
      </w:r>
      <w:r w:rsidRPr="00A849E2">
        <w:rPr>
          <w:b/>
          <w:u w:val="single"/>
        </w:rPr>
        <w:t>M</w:t>
      </w:r>
      <w:r>
        <w:t>assive Bleeding-</w:t>
      </w:r>
      <w:r w:rsidRPr="00A849E2">
        <w:rPr>
          <w:b/>
          <w:u w:val="single"/>
        </w:rPr>
        <w:t>A</w:t>
      </w:r>
      <w:r>
        <w:t xml:space="preserve">irway- </w:t>
      </w:r>
      <w:r w:rsidRPr="00A849E2">
        <w:rPr>
          <w:b/>
          <w:u w:val="single"/>
        </w:rPr>
        <w:t>R</w:t>
      </w:r>
      <w:r>
        <w:t xml:space="preserve">espirations- </w:t>
      </w:r>
      <w:r w:rsidRPr="00A849E2">
        <w:rPr>
          <w:b/>
          <w:u w:val="single"/>
        </w:rPr>
        <w:t>C</w:t>
      </w:r>
      <w:r>
        <w:t>irculation-</w:t>
      </w:r>
      <w:r w:rsidRPr="00A849E2">
        <w:rPr>
          <w:b/>
          <w:u w:val="single"/>
        </w:rPr>
        <w:t>H</w:t>
      </w:r>
      <w:r>
        <w:t>ead/</w:t>
      </w:r>
      <w:r w:rsidRPr="004370E9">
        <w:rPr>
          <w:b/>
        </w:rPr>
        <w:t>H</w:t>
      </w:r>
      <w:r>
        <w:t>ypothermia-</w:t>
      </w:r>
      <w:r>
        <w:rPr>
          <w:b/>
        </w:rPr>
        <w:t>E</w:t>
      </w:r>
      <w:r>
        <w:t>verything Else</w:t>
      </w:r>
    </w:p>
  </w:footnote>
  <w:footnote w:id="12">
    <w:p w14:paraId="7F84EB15" w14:textId="77777777" w:rsidR="00D67875" w:rsidRDefault="00D67875" w:rsidP="0033731D">
      <w:pPr>
        <w:pStyle w:val="FootnoteText"/>
      </w:pPr>
      <w:r>
        <w:rPr>
          <w:rStyle w:val="FootnoteReference"/>
        </w:rPr>
        <w:footnoteRef/>
      </w:r>
      <w:r>
        <w:t xml:space="preserve"> START- Simple Triage and Rapid Treatment</w:t>
      </w:r>
    </w:p>
    <w:p w14:paraId="293B7639" w14:textId="77777777" w:rsidR="00D67875" w:rsidRDefault="00D67875" w:rsidP="0033731D">
      <w:pPr>
        <w:pStyle w:val="FootnoteText"/>
      </w:pPr>
      <w:r>
        <w:t xml:space="preserve">  SALT- Sort, Assess, Lifesaving Interventions, Treatment/Transport</w:t>
      </w:r>
    </w:p>
  </w:footnote>
  <w:footnote w:id="13">
    <w:p w14:paraId="69332A44" w14:textId="77777777" w:rsidR="00D67875" w:rsidRDefault="00D67875" w:rsidP="0033731D">
      <w:pPr>
        <w:pStyle w:val="FootnoteText"/>
      </w:pPr>
      <w:r>
        <w:rPr>
          <w:rStyle w:val="FootnoteReference"/>
        </w:rPr>
        <w:footnoteRef/>
      </w:r>
      <w:r>
        <w:t xml:space="preserve"> </w:t>
      </w:r>
      <w:r>
        <w:rPr>
          <w:rFonts w:cs="Arial"/>
          <w:bCs/>
        </w:rPr>
        <w:t>Pediatric, geriatric, mentally disabled, physically disabled, and pregnan</w:t>
      </w:r>
      <w:r w:rsidR="00BE695D">
        <w:rPr>
          <w:rFonts w:cs="Arial"/>
          <w:bCs/>
        </w:rPr>
        <w:t>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C047" w14:textId="77777777" w:rsidR="00D67875" w:rsidRDefault="00D67875">
    <w:pPr>
      <w:pStyle w:val="Header"/>
    </w:pPr>
    <w:r>
      <w:rPr>
        <w:noProof/>
      </w:rPr>
      <mc:AlternateContent>
        <mc:Choice Requires="wpg">
          <w:drawing>
            <wp:anchor distT="0" distB="0" distL="114300" distR="114300" simplePos="0" relativeHeight="251657216" behindDoc="0" locked="0" layoutInCell="0" allowOverlap="1" wp14:anchorId="12C40AFC" wp14:editId="652F9E55">
              <wp:simplePos x="0" y="0"/>
              <wp:positionH relativeFrom="page">
                <wp:align>center</wp:align>
              </wp:positionH>
              <wp:positionV relativeFrom="topMargin">
                <wp:align>center</wp:align>
              </wp:positionV>
              <wp:extent cx="7371080" cy="624840"/>
              <wp:effectExtent l="0" t="0" r="26670" b="22860"/>
              <wp:wrapNone/>
              <wp:docPr id="225" name="Group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624840"/>
                        <a:chOff x="330" y="308"/>
                        <a:chExt cx="11586" cy="835"/>
                      </a:xfrm>
                    </wpg:grpSpPr>
                    <wps:wsp>
                      <wps:cNvPr id="226" name="Rectangle 197"/>
                      <wps:cNvSpPr>
                        <a:spLocks noChangeArrowheads="1"/>
                      </wps:cNvSpPr>
                      <wps:spPr bwMode="auto">
                        <a:xfrm>
                          <a:off x="377" y="360"/>
                          <a:ext cx="9346" cy="720"/>
                        </a:xfrm>
                        <a:prstGeom prst="rect">
                          <a:avLst/>
                        </a:prstGeom>
                        <a:solidFill>
                          <a:srgbClr val="004F8A"/>
                        </a:solidFill>
                        <a:ln w="19050">
                          <a:solidFill>
                            <a:srgbClr val="FFFFFF"/>
                          </a:solidFill>
                          <a:miter lim="800000"/>
                          <a:headEnd/>
                          <a:tailEnd/>
                        </a:ln>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007619D1" w14:textId="77777777" w:rsidR="00D67875" w:rsidRDefault="00D67875" w:rsidP="00B56D91">
                                <w:pPr>
                                  <w:pStyle w:val="Header"/>
                                  <w:jc w:val="center"/>
                                  <w:rPr>
                                    <w:color w:val="FFFFFF" w:themeColor="background1"/>
                                    <w:sz w:val="28"/>
                                    <w:szCs w:val="28"/>
                                  </w:rPr>
                                </w:pPr>
                                <w:r>
                                  <w:rPr>
                                    <w:color w:val="FFFFFF" w:themeColor="background1"/>
                                    <w:sz w:val="28"/>
                                    <w:szCs w:val="28"/>
                                  </w:rPr>
                                  <w:t>California tactical casualty care training guidelines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tx1"/>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6-21T00:00:00Z">
                                <w:dateFormat w:val="yyyy"/>
                                <w:lid w:val="en-US"/>
                                <w:storeMappedDataAs w:val="dateTime"/>
                                <w:calendar w:val="gregorian"/>
                              </w:date>
                            </w:sdtPr>
                            <w:sdtEndPr/>
                            <w:sdtContent>
                              <w:p w14:paraId="367CB94D" w14:textId="77777777" w:rsidR="00D67875" w:rsidRDefault="00D67875">
                                <w:pPr>
                                  <w:pStyle w:val="Header"/>
                                  <w:rPr>
                                    <w:color w:val="FFFFFF" w:themeColor="background1"/>
                                    <w:sz w:val="36"/>
                                    <w:szCs w:val="36"/>
                                  </w:rPr>
                                </w:pPr>
                                <w:r>
                                  <w:rPr>
                                    <w:color w:val="FFFFFF" w:themeColor="background1"/>
                                    <w:sz w:val="36"/>
                                    <w:szCs w:val="36"/>
                                  </w:rPr>
                                  <w:t>2017</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12C40AFC" id="Group 196" o:spid="_x0000_s1052" alt="&quot;&quot;" style="position:absolute;margin-left:0;margin-top:0;width:580.4pt;height:49.2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" o:allowincell="f">
              <v:rect id="Rectangle 197" o:spid="_x0000_s1053"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" fillcolor="#004f8a"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007619D1" w14:textId="77777777" w:rsidR="00D67875" w:rsidRDefault="00D67875" w:rsidP="00B56D91">
                          <w:pPr>
                            <w:pStyle w:val="Header"/>
                            <w:jc w:val="center"/>
                            <w:rPr>
                              <w:color w:val="FFFFFF" w:themeColor="background1"/>
                              <w:sz w:val="28"/>
                              <w:szCs w:val="28"/>
                            </w:rPr>
                          </w:pPr>
                          <w:r>
                            <w:rPr>
                              <w:color w:val="FFFFFF" w:themeColor="background1"/>
                              <w:sz w:val="28"/>
                              <w:szCs w:val="28"/>
                            </w:rPr>
                            <w:t>California tactical casualty care training guidelines</w:t>
                          </w:r>
                        </w:p>
                      </w:sdtContent>
                    </w:sdt>
                  </w:txbxContent>
                </v:textbox>
              </v:rect>
              <v:rect id="Rectangle 198" o:spid="_x0000_s1054"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" fillcolor="black [3213]"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6-21T00:00:00Z">
                          <w:dateFormat w:val="yyyy"/>
                          <w:lid w:val="en-US"/>
                          <w:storeMappedDataAs w:val="dateTime"/>
                          <w:calendar w:val="gregorian"/>
                        </w:date>
                      </w:sdtPr>
                      <w:sdtEndPr/>
                      <w:sdtContent>
                        <w:p w14:paraId="367CB94D" w14:textId="77777777" w:rsidR="00D67875" w:rsidRDefault="00D67875">
                          <w:pPr>
                            <w:pStyle w:val="Header"/>
                            <w:rPr>
                              <w:color w:val="FFFFFF" w:themeColor="background1"/>
                              <w:sz w:val="36"/>
                              <w:szCs w:val="36"/>
                            </w:rPr>
                          </w:pPr>
                          <w:r>
                            <w:rPr>
                              <w:color w:val="FFFFFF" w:themeColor="background1"/>
                              <w:sz w:val="36"/>
                              <w:szCs w:val="36"/>
                            </w:rPr>
                            <w:t>2017</w:t>
                          </w:r>
                        </w:p>
                      </w:sdtContent>
                    </w:sdt>
                  </w:txbxContent>
                </v:textbox>
              </v:rect>
              <v:rect id="Rectangle 199" o:spid="_x0000_s1055"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00971B3E" w14:textId="77777777" w:rsidR="00D67875" w:rsidRDefault="00D67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AF41" w14:textId="77777777" w:rsidR="00D67875" w:rsidRDefault="00D67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56" w:type="pct"/>
      <w:tblInd w:w="-1152" w:type="dxa"/>
      <w:tblLook w:val="04A0" w:firstRow="1" w:lastRow="0" w:firstColumn="1" w:lastColumn="0" w:noHBand="0" w:noVBand="1"/>
    </w:tblPr>
    <w:tblGrid>
      <w:gridCol w:w="9991"/>
      <w:gridCol w:w="1799"/>
    </w:tblGrid>
    <w:tr w:rsidR="00D67875" w14:paraId="043FF511" w14:textId="77777777" w:rsidTr="00E37846">
      <w:trPr>
        <w:trHeight w:val="475"/>
      </w:trPr>
      <w:tc>
        <w:tcPr>
          <w:tcW w:w="4237" w:type="pct"/>
          <w:shd w:val="clear" w:color="auto" w:fill="0070C0"/>
          <w:vAlign w:val="center"/>
        </w:tcPr>
        <w:p w14:paraId="4A2F73CD" w14:textId="77777777" w:rsidR="00D67875" w:rsidRDefault="00CF039C" w:rsidP="00B770D0">
          <w:pPr>
            <w:pStyle w:val="Header"/>
            <w:rPr>
              <w:caps/>
              <w:color w:val="FFFFFF" w:themeColor="background1"/>
            </w:rPr>
          </w:pPr>
          <w:sdt>
            <w:sdtPr>
              <w:rPr>
                <w:b/>
                <w:caps/>
                <w:color w:val="FFFFFF" w:themeColor="background1"/>
              </w:rPr>
              <w:alias w:val="Title"/>
              <w:id w:val="78273368"/>
              <w:dataBinding w:prefixMappings="xmlns:ns0='http://schemas.openxmlformats.org/package/2006/metadata/core-properties' xmlns:ns1='http://purl.org/dc/elements/1.1/'" w:xpath="/ns0:coreProperties[1]/ns1:title[1]" w:storeItemID="{6C3C8BC8-F283-45AE-878A-BAB7291924A1}"/>
              <w:text/>
            </w:sdtPr>
            <w:sdtEndPr/>
            <w:sdtContent>
              <w:r w:rsidR="00D67875">
                <w:rPr>
                  <w:b/>
                  <w:caps/>
                  <w:color w:val="FFFFFF" w:themeColor="background1"/>
                </w:rPr>
                <w:t>California tactical casualty care training guidelines</w:t>
              </w:r>
            </w:sdtContent>
          </w:sdt>
        </w:p>
      </w:tc>
      <w:sdt>
        <w:sdtPr>
          <w:rPr>
            <w:color w:val="FFFFFF" w:themeColor="background1"/>
          </w:rPr>
          <w:alias w:val="Date"/>
          <w:id w:val="78273375"/>
          <w:dataBinding w:prefixMappings="xmlns:ns0='http://schemas.microsoft.com/office/2006/coverPageProps'" w:xpath="/ns0:CoverPageProperties[1]/ns0:PublishDate[1]" w:storeItemID="{55AF091B-3C7A-41E3-B477-F2FDAA23CFDA}"/>
          <w:date w:fullDate="2017-06-21T00:00:00Z">
            <w:dateFormat w:val="MMMM d, yyyy"/>
            <w:lid w:val="en-US"/>
            <w:storeMappedDataAs w:val="dateTime"/>
            <w:calendar w:val="gregorian"/>
          </w:date>
        </w:sdtPr>
        <w:sdtEndPr/>
        <w:sdtContent>
          <w:tc>
            <w:tcPr>
              <w:tcW w:w="763" w:type="pct"/>
              <w:shd w:val="clear" w:color="auto" w:fill="000000" w:themeFill="text1"/>
              <w:vAlign w:val="center"/>
            </w:tcPr>
            <w:p w14:paraId="197A4F46" w14:textId="77777777" w:rsidR="00D67875" w:rsidRDefault="008E7FCE" w:rsidP="006E66BF">
              <w:pPr>
                <w:pStyle w:val="Header"/>
                <w:rPr>
                  <w:color w:val="FFFFFF" w:themeColor="background1"/>
                </w:rPr>
              </w:pPr>
              <w:r>
                <w:rPr>
                  <w:color w:val="FFFFFF" w:themeColor="background1"/>
                </w:rPr>
                <w:t>June 21, 2017</w:t>
              </w:r>
            </w:p>
          </w:tc>
        </w:sdtContent>
      </w:sdt>
    </w:tr>
  </w:tbl>
  <w:p w14:paraId="24A94F57" w14:textId="77777777" w:rsidR="00D67875" w:rsidRDefault="00D67875" w:rsidP="00423B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2C5D" w14:textId="77777777" w:rsidR="00D67875" w:rsidRDefault="00D678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B2C9" w14:textId="77777777" w:rsidR="00D67875" w:rsidRDefault="00D678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BA9C" w14:textId="77777777" w:rsidR="00D67875" w:rsidRDefault="00D67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B714"/>
      </v:shape>
    </w:pict>
  </w:numPicBullet>
  <w:abstractNum w:abstractNumId="0" w15:restartNumberingAfterBreak="0">
    <w:nsid w:val="004B6E1E"/>
    <w:multiLevelType w:val="hybridMultilevel"/>
    <w:tmpl w:val="B406B6C2"/>
    <w:lvl w:ilvl="0" w:tplc="04090001">
      <w:start w:val="1"/>
      <w:numFmt w:val="bullet"/>
      <w:lvlText w:val=""/>
      <w:lvlJc w:val="left"/>
      <w:pPr>
        <w:ind w:left="720" w:hanging="360"/>
      </w:pPr>
      <w:rPr>
        <w:rFonts w:ascii="Symbol" w:hAnsi="Symbol" w:hint="default"/>
      </w:rPr>
    </w:lvl>
    <w:lvl w:ilvl="1" w:tplc="A0B2713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E3324"/>
    <w:multiLevelType w:val="hybridMultilevel"/>
    <w:tmpl w:val="488A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1B72"/>
    <w:multiLevelType w:val="hybridMultilevel"/>
    <w:tmpl w:val="16E8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43810"/>
    <w:multiLevelType w:val="hybridMultilevel"/>
    <w:tmpl w:val="9F7CCDC0"/>
    <w:lvl w:ilvl="0" w:tplc="DC9E556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3587641"/>
    <w:multiLevelType w:val="multilevel"/>
    <w:tmpl w:val="FBDCC7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085FA5"/>
    <w:multiLevelType w:val="hybridMultilevel"/>
    <w:tmpl w:val="121ABC42"/>
    <w:lvl w:ilvl="0" w:tplc="C0C4C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508A4"/>
    <w:multiLevelType w:val="hybridMultilevel"/>
    <w:tmpl w:val="6E56530A"/>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3">
      <w:start w:val="1"/>
      <w:numFmt w:val="bullet"/>
      <w:lvlText w:val="o"/>
      <w:lvlJc w:val="left"/>
      <w:pPr>
        <w:ind w:left="2790" w:hanging="360"/>
      </w:pPr>
      <w:rPr>
        <w:rFonts w:ascii="Courier New" w:hAnsi="Courier New" w:cs="Courier New"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069B25E7"/>
    <w:multiLevelType w:val="hybridMultilevel"/>
    <w:tmpl w:val="AE6AC66A"/>
    <w:lvl w:ilvl="0" w:tplc="04090001">
      <w:start w:val="1"/>
      <w:numFmt w:val="bullet"/>
      <w:lvlText w:val=""/>
      <w:lvlJc w:val="left"/>
      <w:pPr>
        <w:ind w:left="2880" w:hanging="360"/>
      </w:pPr>
      <w:rPr>
        <w:rFonts w:ascii="Symbol" w:hAnsi="Symbol" w:hint="default"/>
      </w:rPr>
    </w:lvl>
    <w:lvl w:ilvl="1" w:tplc="542EC39A">
      <w:start w:val="1"/>
      <w:numFmt w:val="bullet"/>
      <w:lvlText w:val=""/>
      <w:lvlJc w:val="left"/>
      <w:pPr>
        <w:ind w:left="3600" w:hanging="360"/>
      </w:pPr>
      <w:rPr>
        <w:rFonts w:ascii="Symbol" w:hAnsi="Symbol" w:hint="default"/>
        <w:sz w:val="24"/>
        <w:szCs w:val="24"/>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92F0E4D"/>
    <w:multiLevelType w:val="hybridMultilevel"/>
    <w:tmpl w:val="354E4D38"/>
    <w:lvl w:ilvl="0" w:tplc="8E7809A4">
      <w:start w:val="1"/>
      <w:numFmt w:val="decimal"/>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CDA4712"/>
    <w:multiLevelType w:val="hybridMultilevel"/>
    <w:tmpl w:val="6632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742DC"/>
    <w:multiLevelType w:val="hybridMultilevel"/>
    <w:tmpl w:val="4176B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37CED"/>
    <w:multiLevelType w:val="hybridMultilevel"/>
    <w:tmpl w:val="DF44B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A5E2C"/>
    <w:multiLevelType w:val="hybridMultilevel"/>
    <w:tmpl w:val="0B504C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D4C31"/>
    <w:multiLevelType w:val="hybridMultilevel"/>
    <w:tmpl w:val="621E7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A63B16"/>
    <w:multiLevelType w:val="hybridMultilevel"/>
    <w:tmpl w:val="E078E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1601EF"/>
    <w:multiLevelType w:val="hybridMultilevel"/>
    <w:tmpl w:val="9E28D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D65B4"/>
    <w:multiLevelType w:val="hybridMultilevel"/>
    <w:tmpl w:val="A57E7356"/>
    <w:lvl w:ilvl="0" w:tplc="04090001">
      <w:start w:val="1"/>
      <w:numFmt w:val="bullet"/>
      <w:lvlText w:val=""/>
      <w:lvlJc w:val="left"/>
      <w:pPr>
        <w:ind w:left="1350" w:hanging="360"/>
      </w:pPr>
      <w:rPr>
        <w:rFonts w:ascii="Symbol" w:hAnsi="Symbol" w:hint="default"/>
      </w:rPr>
    </w:lvl>
    <w:lvl w:ilvl="1" w:tplc="4EC0A776">
      <w:start w:val="1"/>
      <w:numFmt w:val="bullet"/>
      <w:lvlText w:val=""/>
      <w:lvlJc w:val="left"/>
      <w:pPr>
        <w:ind w:left="2070" w:hanging="360"/>
      </w:pPr>
      <w:rPr>
        <w:rFonts w:ascii="Symbol" w:hAnsi="Symbol" w:hint="default"/>
        <w:sz w:val="24"/>
        <w:szCs w:val="24"/>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1C772E93"/>
    <w:multiLevelType w:val="hybridMultilevel"/>
    <w:tmpl w:val="D5FA7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66B0E"/>
    <w:multiLevelType w:val="multilevel"/>
    <w:tmpl w:val="E022297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B677D6"/>
    <w:multiLevelType w:val="multilevel"/>
    <w:tmpl w:val="223A5AF4"/>
    <w:lvl w:ilvl="0">
      <w:start w:val="4"/>
      <w:numFmt w:val="decimal"/>
      <w:lvlText w:val="%1"/>
      <w:lvlJc w:val="left"/>
      <w:pPr>
        <w:ind w:left="540" w:hanging="540"/>
      </w:pPr>
      <w:rPr>
        <w:rFonts w:hint="default"/>
        <w:b w:val="0"/>
      </w:rPr>
    </w:lvl>
    <w:lvl w:ilvl="1">
      <w:start w:val="1"/>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1E9D2529"/>
    <w:multiLevelType w:val="multilevel"/>
    <w:tmpl w:val="2B06EF4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18768F"/>
    <w:multiLevelType w:val="hybridMultilevel"/>
    <w:tmpl w:val="42BC7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2643B"/>
    <w:multiLevelType w:val="hybridMultilevel"/>
    <w:tmpl w:val="3516D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C6121F"/>
    <w:multiLevelType w:val="hybridMultilevel"/>
    <w:tmpl w:val="C756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4977AA"/>
    <w:multiLevelType w:val="hybridMultilevel"/>
    <w:tmpl w:val="E8188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625256"/>
    <w:multiLevelType w:val="hybridMultilevel"/>
    <w:tmpl w:val="31780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6E0715"/>
    <w:multiLevelType w:val="hybridMultilevel"/>
    <w:tmpl w:val="A6DCE6B2"/>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23664BA0"/>
    <w:multiLevelType w:val="multilevel"/>
    <w:tmpl w:val="738081D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10307D"/>
    <w:multiLevelType w:val="hybridMultilevel"/>
    <w:tmpl w:val="3C805126"/>
    <w:lvl w:ilvl="0" w:tplc="A9FA77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1946AC"/>
    <w:multiLevelType w:val="hybridMultilevel"/>
    <w:tmpl w:val="DB5CFBDA"/>
    <w:lvl w:ilvl="0" w:tplc="04090007">
      <w:start w:val="1"/>
      <w:numFmt w:val="bullet"/>
      <w:lvlText w:val=""/>
      <w:lvlPicBulletId w:val="0"/>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0" w15:restartNumberingAfterBreak="0">
    <w:nsid w:val="265C4ADA"/>
    <w:multiLevelType w:val="hybridMultilevel"/>
    <w:tmpl w:val="A8DA2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BF3051"/>
    <w:multiLevelType w:val="multilevel"/>
    <w:tmpl w:val="F6E8A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6E37D1E"/>
    <w:multiLevelType w:val="hybridMultilevel"/>
    <w:tmpl w:val="7AEAC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3608B4"/>
    <w:multiLevelType w:val="hybridMultilevel"/>
    <w:tmpl w:val="968E2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B67F63"/>
    <w:multiLevelType w:val="hybridMultilevel"/>
    <w:tmpl w:val="54BAE0BC"/>
    <w:lvl w:ilvl="0" w:tplc="04090001">
      <w:start w:val="1"/>
      <w:numFmt w:val="bullet"/>
      <w:lvlText w:val=""/>
      <w:lvlJc w:val="left"/>
      <w:pPr>
        <w:ind w:left="809"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35" w15:restartNumberingAfterBreak="0">
    <w:nsid w:val="28E523D2"/>
    <w:multiLevelType w:val="hybridMultilevel"/>
    <w:tmpl w:val="337A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E26246"/>
    <w:multiLevelType w:val="hybridMultilevel"/>
    <w:tmpl w:val="3B6272A2"/>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7" w15:restartNumberingAfterBreak="0">
    <w:nsid w:val="2CC5496A"/>
    <w:multiLevelType w:val="hybridMultilevel"/>
    <w:tmpl w:val="E1C61D7E"/>
    <w:lvl w:ilvl="0" w:tplc="D124110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5056F5"/>
    <w:multiLevelType w:val="hybridMultilevel"/>
    <w:tmpl w:val="2ADE1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AA2368"/>
    <w:multiLevelType w:val="hybridMultilevel"/>
    <w:tmpl w:val="F3721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DA2A07"/>
    <w:multiLevelType w:val="hybridMultilevel"/>
    <w:tmpl w:val="95044F52"/>
    <w:lvl w:ilvl="0" w:tplc="D6AC063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5E6E36"/>
    <w:multiLevelType w:val="hybridMultilevel"/>
    <w:tmpl w:val="C944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884718"/>
    <w:multiLevelType w:val="hybridMultilevel"/>
    <w:tmpl w:val="E86E6FC0"/>
    <w:lvl w:ilvl="0" w:tplc="D6AC06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877AC0"/>
    <w:multiLevelType w:val="hybridMultilevel"/>
    <w:tmpl w:val="34A89180"/>
    <w:lvl w:ilvl="0" w:tplc="785CC1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543F66"/>
    <w:multiLevelType w:val="hybridMultilevel"/>
    <w:tmpl w:val="851E7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3F7984"/>
    <w:multiLevelType w:val="hybridMultilevel"/>
    <w:tmpl w:val="2E62AB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36242F25"/>
    <w:multiLevelType w:val="hybridMultilevel"/>
    <w:tmpl w:val="341ED45A"/>
    <w:lvl w:ilvl="0" w:tplc="04090001">
      <w:start w:val="1"/>
      <w:numFmt w:val="bullet"/>
      <w:lvlText w:val=""/>
      <w:lvlJc w:val="left"/>
      <w:pPr>
        <w:ind w:left="374" w:hanging="360"/>
      </w:pPr>
      <w:rPr>
        <w:rFonts w:ascii="Symbol" w:hAnsi="Symbol" w:hint="default"/>
      </w:rPr>
    </w:lvl>
    <w:lvl w:ilvl="1" w:tplc="04090003">
      <w:start w:val="1"/>
      <w:numFmt w:val="bullet"/>
      <w:lvlText w:val="o"/>
      <w:lvlJc w:val="left"/>
      <w:pPr>
        <w:ind w:left="1094" w:hanging="360"/>
      </w:pPr>
      <w:rPr>
        <w:rFonts w:ascii="Courier New" w:hAnsi="Courier New" w:cs="Courier New" w:hint="default"/>
      </w:rPr>
    </w:lvl>
    <w:lvl w:ilvl="2" w:tplc="04090005">
      <w:start w:val="1"/>
      <w:numFmt w:val="bullet"/>
      <w:lvlText w:val=""/>
      <w:lvlJc w:val="left"/>
      <w:pPr>
        <w:ind w:left="1814" w:hanging="360"/>
      </w:pPr>
      <w:rPr>
        <w:rFonts w:ascii="Wingdings" w:hAnsi="Wingdings" w:hint="default"/>
      </w:rPr>
    </w:lvl>
    <w:lvl w:ilvl="3" w:tplc="04090001">
      <w:start w:val="1"/>
      <w:numFmt w:val="bullet"/>
      <w:lvlText w:val=""/>
      <w:lvlJc w:val="left"/>
      <w:pPr>
        <w:ind w:left="2534" w:hanging="360"/>
      </w:pPr>
      <w:rPr>
        <w:rFonts w:ascii="Symbol" w:hAnsi="Symbol" w:hint="default"/>
      </w:rPr>
    </w:lvl>
    <w:lvl w:ilvl="4" w:tplc="04090003">
      <w:start w:val="1"/>
      <w:numFmt w:val="bullet"/>
      <w:lvlText w:val="o"/>
      <w:lvlJc w:val="left"/>
      <w:pPr>
        <w:ind w:left="3254" w:hanging="360"/>
      </w:pPr>
      <w:rPr>
        <w:rFonts w:ascii="Courier New" w:hAnsi="Courier New" w:cs="Courier New" w:hint="default"/>
      </w:rPr>
    </w:lvl>
    <w:lvl w:ilvl="5" w:tplc="04090005">
      <w:start w:val="1"/>
      <w:numFmt w:val="bullet"/>
      <w:lvlText w:val=""/>
      <w:lvlJc w:val="left"/>
      <w:pPr>
        <w:ind w:left="3974" w:hanging="360"/>
      </w:pPr>
      <w:rPr>
        <w:rFonts w:ascii="Wingdings" w:hAnsi="Wingdings" w:hint="default"/>
      </w:rPr>
    </w:lvl>
    <w:lvl w:ilvl="6" w:tplc="04090001">
      <w:start w:val="1"/>
      <w:numFmt w:val="bullet"/>
      <w:lvlText w:val=""/>
      <w:lvlJc w:val="left"/>
      <w:pPr>
        <w:ind w:left="4694" w:hanging="360"/>
      </w:pPr>
      <w:rPr>
        <w:rFonts w:ascii="Symbol" w:hAnsi="Symbol" w:hint="default"/>
      </w:rPr>
    </w:lvl>
    <w:lvl w:ilvl="7" w:tplc="04090003">
      <w:start w:val="1"/>
      <w:numFmt w:val="bullet"/>
      <w:lvlText w:val="o"/>
      <w:lvlJc w:val="left"/>
      <w:pPr>
        <w:ind w:left="5414" w:hanging="360"/>
      </w:pPr>
      <w:rPr>
        <w:rFonts w:ascii="Courier New" w:hAnsi="Courier New" w:cs="Courier New" w:hint="default"/>
      </w:rPr>
    </w:lvl>
    <w:lvl w:ilvl="8" w:tplc="04090005">
      <w:start w:val="1"/>
      <w:numFmt w:val="bullet"/>
      <w:lvlText w:val=""/>
      <w:lvlJc w:val="left"/>
      <w:pPr>
        <w:ind w:left="6134" w:hanging="360"/>
      </w:pPr>
      <w:rPr>
        <w:rFonts w:ascii="Wingdings" w:hAnsi="Wingdings" w:hint="default"/>
      </w:rPr>
    </w:lvl>
  </w:abstractNum>
  <w:abstractNum w:abstractNumId="47" w15:restartNumberingAfterBreak="0">
    <w:nsid w:val="36801AD0"/>
    <w:multiLevelType w:val="hybridMultilevel"/>
    <w:tmpl w:val="9CEC8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83050A"/>
    <w:multiLevelType w:val="hybridMultilevel"/>
    <w:tmpl w:val="1F486C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4F1B32"/>
    <w:multiLevelType w:val="hybridMultilevel"/>
    <w:tmpl w:val="29587D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0" w15:restartNumberingAfterBreak="0">
    <w:nsid w:val="3770774B"/>
    <w:multiLevelType w:val="hybridMultilevel"/>
    <w:tmpl w:val="87FA1CD8"/>
    <w:lvl w:ilvl="0" w:tplc="B620933A">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90C3CB3"/>
    <w:multiLevelType w:val="hybridMultilevel"/>
    <w:tmpl w:val="28269E58"/>
    <w:lvl w:ilvl="0" w:tplc="191E11FE">
      <w:start w:val="1"/>
      <w:numFmt w:val="decimal"/>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39425ABA"/>
    <w:multiLevelType w:val="hybridMultilevel"/>
    <w:tmpl w:val="9D7E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EC5A54"/>
    <w:multiLevelType w:val="hybridMultilevel"/>
    <w:tmpl w:val="0D480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E063B3A"/>
    <w:multiLevelType w:val="hybridMultilevel"/>
    <w:tmpl w:val="78722900"/>
    <w:lvl w:ilvl="0" w:tplc="85C2FB3A">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BD1FDF"/>
    <w:multiLevelType w:val="hybridMultilevel"/>
    <w:tmpl w:val="8F424BFC"/>
    <w:lvl w:ilvl="0" w:tplc="56427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0C6A61"/>
    <w:multiLevelType w:val="hybridMultilevel"/>
    <w:tmpl w:val="CF2A3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2F14C5"/>
    <w:multiLevelType w:val="multilevel"/>
    <w:tmpl w:val="A0B01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3F6F52"/>
    <w:multiLevelType w:val="hybridMultilevel"/>
    <w:tmpl w:val="428A1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931B3A"/>
    <w:multiLevelType w:val="hybridMultilevel"/>
    <w:tmpl w:val="B01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325715"/>
    <w:multiLevelType w:val="hybridMultilevel"/>
    <w:tmpl w:val="25A0D970"/>
    <w:lvl w:ilvl="0" w:tplc="71AE9688">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F76A6D"/>
    <w:multiLevelType w:val="hybridMultilevel"/>
    <w:tmpl w:val="5B424D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44134BB6"/>
    <w:multiLevelType w:val="hybridMultilevel"/>
    <w:tmpl w:val="769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436810"/>
    <w:multiLevelType w:val="hybridMultilevel"/>
    <w:tmpl w:val="4E8258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4" w15:restartNumberingAfterBreak="0">
    <w:nsid w:val="46C113FD"/>
    <w:multiLevelType w:val="multilevel"/>
    <w:tmpl w:val="971EC12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0E16C7"/>
    <w:multiLevelType w:val="hybridMultilevel"/>
    <w:tmpl w:val="1C1A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9C73B7"/>
    <w:multiLevelType w:val="hybridMultilevel"/>
    <w:tmpl w:val="0F964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FB0987"/>
    <w:multiLevelType w:val="hybridMultilevel"/>
    <w:tmpl w:val="365E3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8633A2"/>
    <w:multiLevelType w:val="hybridMultilevel"/>
    <w:tmpl w:val="0E88C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A8F0902"/>
    <w:multiLevelType w:val="hybridMultilevel"/>
    <w:tmpl w:val="75302D36"/>
    <w:lvl w:ilvl="0" w:tplc="EE98FBC6">
      <w:start w:val="5"/>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BB349C"/>
    <w:multiLevelType w:val="hybridMultilevel"/>
    <w:tmpl w:val="FC224056"/>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71" w15:restartNumberingAfterBreak="0">
    <w:nsid w:val="4E58533D"/>
    <w:multiLevelType w:val="hybridMultilevel"/>
    <w:tmpl w:val="23EC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9F444C"/>
    <w:multiLevelType w:val="multilevel"/>
    <w:tmpl w:val="DB225BB4"/>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3" w15:restartNumberingAfterBreak="0">
    <w:nsid w:val="4FAD686D"/>
    <w:multiLevelType w:val="multilevel"/>
    <w:tmpl w:val="F72AB918"/>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4" w15:restartNumberingAfterBreak="0">
    <w:nsid w:val="4FAF3300"/>
    <w:multiLevelType w:val="hybridMultilevel"/>
    <w:tmpl w:val="A80414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AA43CE"/>
    <w:multiLevelType w:val="hybridMultilevel"/>
    <w:tmpl w:val="C506E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334827"/>
    <w:multiLevelType w:val="hybridMultilevel"/>
    <w:tmpl w:val="8990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0E7E6D"/>
    <w:multiLevelType w:val="hybridMultilevel"/>
    <w:tmpl w:val="B6545494"/>
    <w:lvl w:ilvl="0" w:tplc="1EE81FB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8D13D9"/>
    <w:multiLevelType w:val="hybridMultilevel"/>
    <w:tmpl w:val="0E8A422A"/>
    <w:lvl w:ilvl="0" w:tplc="04090001">
      <w:start w:val="1"/>
      <w:numFmt w:val="bullet"/>
      <w:lvlText w:val=""/>
      <w:lvlJc w:val="left"/>
      <w:pPr>
        <w:ind w:left="720" w:hanging="360"/>
      </w:pPr>
      <w:rPr>
        <w:rFonts w:ascii="Symbol" w:hAnsi="Symbol" w:hint="default"/>
      </w:rPr>
    </w:lvl>
    <w:lvl w:ilvl="1" w:tplc="C37265D2">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592340"/>
    <w:multiLevelType w:val="multilevel"/>
    <w:tmpl w:val="053E9C9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4A86A7A"/>
    <w:multiLevelType w:val="hybridMultilevel"/>
    <w:tmpl w:val="0E346496"/>
    <w:lvl w:ilvl="0" w:tplc="DE8E86A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C83F03"/>
    <w:multiLevelType w:val="hybridMultilevel"/>
    <w:tmpl w:val="9154BAFC"/>
    <w:lvl w:ilvl="0" w:tplc="46D26066">
      <w:start w:val="7"/>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501886"/>
    <w:multiLevelType w:val="hybridMultilevel"/>
    <w:tmpl w:val="FD46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36761A"/>
    <w:multiLevelType w:val="hybridMultilevel"/>
    <w:tmpl w:val="0EA6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C3640FF"/>
    <w:multiLevelType w:val="hybridMultilevel"/>
    <w:tmpl w:val="E4B6B9E8"/>
    <w:lvl w:ilvl="0" w:tplc="ABFEB5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EE58CB"/>
    <w:multiLevelType w:val="hybridMultilevel"/>
    <w:tmpl w:val="B338E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3E6441"/>
    <w:multiLevelType w:val="hybridMultilevel"/>
    <w:tmpl w:val="E96C6CE4"/>
    <w:lvl w:ilvl="0" w:tplc="CDC69A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CB08EF"/>
    <w:multiLevelType w:val="hybridMultilevel"/>
    <w:tmpl w:val="F28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762911"/>
    <w:multiLevelType w:val="hybridMultilevel"/>
    <w:tmpl w:val="704A3C4E"/>
    <w:lvl w:ilvl="0" w:tplc="D6AC06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F30C60"/>
    <w:multiLevelType w:val="hybridMultilevel"/>
    <w:tmpl w:val="F3B85C38"/>
    <w:lvl w:ilvl="0" w:tplc="C450B8EC">
      <w:start w:val="3"/>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5C42C2"/>
    <w:multiLevelType w:val="hybridMultilevel"/>
    <w:tmpl w:val="A57C14D6"/>
    <w:lvl w:ilvl="0" w:tplc="A5F29D0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6F2F32"/>
    <w:multiLevelType w:val="hybridMultilevel"/>
    <w:tmpl w:val="BD04DC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2" w15:restartNumberingAfterBreak="0">
    <w:nsid w:val="68A022AB"/>
    <w:multiLevelType w:val="hybridMultilevel"/>
    <w:tmpl w:val="6F34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7307BC"/>
    <w:multiLevelType w:val="hybridMultilevel"/>
    <w:tmpl w:val="ADECE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AC2B49"/>
    <w:multiLevelType w:val="hybridMultilevel"/>
    <w:tmpl w:val="7D16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084660"/>
    <w:multiLevelType w:val="hybridMultilevel"/>
    <w:tmpl w:val="4328EC1E"/>
    <w:lvl w:ilvl="0" w:tplc="EBA240FE">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E4745B"/>
    <w:multiLevelType w:val="hybridMultilevel"/>
    <w:tmpl w:val="17D49E98"/>
    <w:lvl w:ilvl="0" w:tplc="3F8091C0">
      <w:start w:val="6"/>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EB7822"/>
    <w:multiLevelType w:val="hybridMultilevel"/>
    <w:tmpl w:val="E66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FA226D"/>
    <w:multiLevelType w:val="hybridMultilevel"/>
    <w:tmpl w:val="D366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91611A"/>
    <w:multiLevelType w:val="hybridMultilevel"/>
    <w:tmpl w:val="4DD2E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EC7FAA"/>
    <w:multiLevelType w:val="multilevel"/>
    <w:tmpl w:val="DD64FF5C"/>
    <w:lvl w:ilvl="0">
      <w:start w:val="1"/>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1" w15:restartNumberingAfterBreak="0">
    <w:nsid w:val="7BB53176"/>
    <w:multiLevelType w:val="hybridMultilevel"/>
    <w:tmpl w:val="94528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7BD85052"/>
    <w:multiLevelType w:val="hybridMultilevel"/>
    <w:tmpl w:val="02585C8E"/>
    <w:lvl w:ilvl="0" w:tplc="1A7A1F3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79"/>
  </w:num>
  <w:num w:numId="4">
    <w:abstractNumId w:val="20"/>
  </w:num>
  <w:num w:numId="5">
    <w:abstractNumId w:val="18"/>
  </w:num>
  <w:num w:numId="6">
    <w:abstractNumId w:val="28"/>
  </w:num>
  <w:num w:numId="7">
    <w:abstractNumId w:val="19"/>
  </w:num>
  <w:num w:numId="8">
    <w:abstractNumId w:val="31"/>
  </w:num>
  <w:num w:numId="9">
    <w:abstractNumId w:val="57"/>
  </w:num>
  <w:num w:numId="10">
    <w:abstractNumId w:val="72"/>
  </w:num>
  <w:num w:numId="11">
    <w:abstractNumId w:val="0"/>
  </w:num>
  <w:num w:numId="12">
    <w:abstractNumId w:val="78"/>
  </w:num>
  <w:num w:numId="13">
    <w:abstractNumId w:val="82"/>
  </w:num>
  <w:num w:numId="14">
    <w:abstractNumId w:val="64"/>
  </w:num>
  <w:num w:numId="15">
    <w:abstractNumId w:val="66"/>
  </w:num>
  <w:num w:numId="16">
    <w:abstractNumId w:val="9"/>
  </w:num>
  <w:num w:numId="17">
    <w:abstractNumId w:val="22"/>
  </w:num>
  <w:num w:numId="18">
    <w:abstractNumId w:val="41"/>
  </w:num>
  <w:num w:numId="19">
    <w:abstractNumId w:val="8"/>
  </w:num>
  <w:num w:numId="20">
    <w:abstractNumId w:val="49"/>
  </w:num>
  <w:num w:numId="21">
    <w:abstractNumId w:val="34"/>
  </w:num>
  <w:num w:numId="22">
    <w:abstractNumId w:val="36"/>
  </w:num>
  <w:num w:numId="23">
    <w:abstractNumId w:val="46"/>
  </w:num>
  <w:num w:numId="24">
    <w:abstractNumId w:val="50"/>
  </w:num>
  <w:num w:numId="25">
    <w:abstractNumId w:val="62"/>
  </w:num>
  <w:num w:numId="26">
    <w:abstractNumId w:val="73"/>
  </w:num>
  <w:num w:numId="27">
    <w:abstractNumId w:val="51"/>
  </w:num>
  <w:num w:numId="28">
    <w:abstractNumId w:val="40"/>
  </w:num>
  <w:num w:numId="29">
    <w:abstractNumId w:val="54"/>
  </w:num>
  <w:num w:numId="30">
    <w:abstractNumId w:val="89"/>
  </w:num>
  <w:num w:numId="31">
    <w:abstractNumId w:val="95"/>
  </w:num>
  <w:num w:numId="32">
    <w:abstractNumId w:val="69"/>
  </w:num>
  <w:num w:numId="33">
    <w:abstractNumId w:val="96"/>
  </w:num>
  <w:num w:numId="34">
    <w:abstractNumId w:val="81"/>
  </w:num>
  <w:num w:numId="35">
    <w:abstractNumId w:val="60"/>
  </w:num>
  <w:num w:numId="36">
    <w:abstractNumId w:val="17"/>
  </w:num>
  <w:num w:numId="37">
    <w:abstractNumId w:val="30"/>
  </w:num>
  <w:num w:numId="38">
    <w:abstractNumId w:val="93"/>
  </w:num>
  <w:num w:numId="39">
    <w:abstractNumId w:val="71"/>
  </w:num>
  <w:num w:numId="40">
    <w:abstractNumId w:val="15"/>
  </w:num>
  <w:num w:numId="41">
    <w:abstractNumId w:val="70"/>
  </w:num>
  <w:num w:numId="42">
    <w:abstractNumId w:val="43"/>
  </w:num>
  <w:num w:numId="43">
    <w:abstractNumId w:val="86"/>
  </w:num>
  <w:num w:numId="44">
    <w:abstractNumId w:val="84"/>
  </w:num>
  <w:num w:numId="45">
    <w:abstractNumId w:val="37"/>
  </w:num>
  <w:num w:numId="46">
    <w:abstractNumId w:val="42"/>
  </w:num>
  <w:num w:numId="47">
    <w:abstractNumId w:val="58"/>
  </w:num>
  <w:num w:numId="48">
    <w:abstractNumId w:val="10"/>
  </w:num>
  <w:num w:numId="49">
    <w:abstractNumId w:val="44"/>
  </w:num>
  <w:num w:numId="50">
    <w:abstractNumId w:val="55"/>
  </w:num>
  <w:num w:numId="51">
    <w:abstractNumId w:val="88"/>
  </w:num>
  <w:num w:numId="52">
    <w:abstractNumId w:val="67"/>
  </w:num>
  <w:num w:numId="53">
    <w:abstractNumId w:val="33"/>
  </w:num>
  <w:num w:numId="54">
    <w:abstractNumId w:val="85"/>
  </w:num>
  <w:num w:numId="55">
    <w:abstractNumId w:val="21"/>
  </w:num>
  <w:num w:numId="56">
    <w:abstractNumId w:val="38"/>
  </w:num>
  <w:num w:numId="57">
    <w:abstractNumId w:val="99"/>
  </w:num>
  <w:num w:numId="58">
    <w:abstractNumId w:val="80"/>
  </w:num>
  <w:num w:numId="59">
    <w:abstractNumId w:val="75"/>
  </w:num>
  <w:num w:numId="60">
    <w:abstractNumId w:val="56"/>
  </w:num>
  <w:num w:numId="61">
    <w:abstractNumId w:val="25"/>
  </w:num>
  <w:num w:numId="62">
    <w:abstractNumId w:val="47"/>
  </w:num>
  <w:num w:numId="63">
    <w:abstractNumId w:val="97"/>
  </w:num>
  <w:num w:numId="64">
    <w:abstractNumId w:val="87"/>
  </w:num>
  <w:num w:numId="65">
    <w:abstractNumId w:val="5"/>
  </w:num>
  <w:num w:numId="66">
    <w:abstractNumId w:val="68"/>
  </w:num>
  <w:num w:numId="67">
    <w:abstractNumId w:val="35"/>
  </w:num>
  <w:num w:numId="68">
    <w:abstractNumId w:val="92"/>
  </w:num>
  <w:num w:numId="69">
    <w:abstractNumId w:val="98"/>
  </w:num>
  <w:num w:numId="70">
    <w:abstractNumId w:val="100"/>
  </w:num>
  <w:num w:numId="71">
    <w:abstractNumId w:val="45"/>
  </w:num>
  <w:num w:numId="72">
    <w:abstractNumId w:val="53"/>
  </w:num>
  <w:num w:numId="73">
    <w:abstractNumId w:val="13"/>
  </w:num>
  <w:num w:numId="74">
    <w:abstractNumId w:val="101"/>
  </w:num>
  <w:num w:numId="75">
    <w:abstractNumId w:val="76"/>
  </w:num>
  <w:num w:numId="76">
    <w:abstractNumId w:val="14"/>
  </w:num>
  <w:num w:numId="77">
    <w:abstractNumId w:val="102"/>
  </w:num>
  <w:num w:numId="78">
    <w:abstractNumId w:val="27"/>
  </w:num>
  <w:num w:numId="79">
    <w:abstractNumId w:val="77"/>
  </w:num>
  <w:num w:numId="80">
    <w:abstractNumId w:val="90"/>
  </w:num>
  <w:num w:numId="81">
    <w:abstractNumId w:val="83"/>
  </w:num>
  <w:num w:numId="82">
    <w:abstractNumId w:val="39"/>
  </w:num>
  <w:num w:numId="83">
    <w:abstractNumId w:val="48"/>
  </w:num>
  <w:num w:numId="84">
    <w:abstractNumId w:val="74"/>
  </w:num>
  <w:num w:numId="85">
    <w:abstractNumId w:val="12"/>
  </w:num>
  <w:num w:numId="86">
    <w:abstractNumId w:val="59"/>
  </w:num>
  <w:num w:numId="87">
    <w:abstractNumId w:val="2"/>
  </w:num>
  <w:num w:numId="88">
    <w:abstractNumId w:val="4"/>
  </w:num>
  <w:num w:numId="89">
    <w:abstractNumId w:val="7"/>
  </w:num>
  <w:num w:numId="90">
    <w:abstractNumId w:val="16"/>
  </w:num>
  <w:num w:numId="91">
    <w:abstractNumId w:val="26"/>
  </w:num>
  <w:num w:numId="92">
    <w:abstractNumId w:val="3"/>
  </w:num>
  <w:num w:numId="93">
    <w:abstractNumId w:val="32"/>
  </w:num>
  <w:num w:numId="94">
    <w:abstractNumId w:val="52"/>
  </w:num>
  <w:num w:numId="95">
    <w:abstractNumId w:val="63"/>
  </w:num>
  <w:num w:numId="96">
    <w:abstractNumId w:val="65"/>
  </w:num>
  <w:num w:numId="97">
    <w:abstractNumId w:val="24"/>
  </w:num>
  <w:num w:numId="98">
    <w:abstractNumId w:val="91"/>
  </w:num>
  <w:num w:numId="99">
    <w:abstractNumId w:val="6"/>
  </w:num>
  <w:num w:numId="100">
    <w:abstractNumId w:val="1"/>
  </w:num>
  <w:num w:numId="101">
    <w:abstractNumId w:val="94"/>
  </w:num>
  <w:num w:numId="102">
    <w:abstractNumId w:val="61"/>
  </w:num>
  <w:num w:numId="103">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68B"/>
    <w:rsid w:val="000002E1"/>
    <w:rsid w:val="00000727"/>
    <w:rsid w:val="0000189D"/>
    <w:rsid w:val="0001456B"/>
    <w:rsid w:val="00016E91"/>
    <w:rsid w:val="0002767F"/>
    <w:rsid w:val="00031A7E"/>
    <w:rsid w:val="00031D73"/>
    <w:rsid w:val="000360C8"/>
    <w:rsid w:val="00042AB1"/>
    <w:rsid w:val="00047679"/>
    <w:rsid w:val="00050011"/>
    <w:rsid w:val="00053D6B"/>
    <w:rsid w:val="00055D6B"/>
    <w:rsid w:val="00057F25"/>
    <w:rsid w:val="0007107C"/>
    <w:rsid w:val="00071BB1"/>
    <w:rsid w:val="0007278E"/>
    <w:rsid w:val="00074AB2"/>
    <w:rsid w:val="00075B5A"/>
    <w:rsid w:val="00077D58"/>
    <w:rsid w:val="000802FE"/>
    <w:rsid w:val="00081FF3"/>
    <w:rsid w:val="00082475"/>
    <w:rsid w:val="00084308"/>
    <w:rsid w:val="00085242"/>
    <w:rsid w:val="000867C8"/>
    <w:rsid w:val="00090D0D"/>
    <w:rsid w:val="0009257B"/>
    <w:rsid w:val="00093A22"/>
    <w:rsid w:val="00097672"/>
    <w:rsid w:val="000A21A0"/>
    <w:rsid w:val="000A380E"/>
    <w:rsid w:val="000B246F"/>
    <w:rsid w:val="000B33E5"/>
    <w:rsid w:val="000B34DE"/>
    <w:rsid w:val="000B3D9C"/>
    <w:rsid w:val="000B5022"/>
    <w:rsid w:val="000B56DD"/>
    <w:rsid w:val="000B6618"/>
    <w:rsid w:val="000B677C"/>
    <w:rsid w:val="000B6DD6"/>
    <w:rsid w:val="000B7CE7"/>
    <w:rsid w:val="000C11CF"/>
    <w:rsid w:val="000C1EA9"/>
    <w:rsid w:val="000C4BF0"/>
    <w:rsid w:val="000C51F5"/>
    <w:rsid w:val="000C6D64"/>
    <w:rsid w:val="000D1082"/>
    <w:rsid w:val="000D677C"/>
    <w:rsid w:val="000E1538"/>
    <w:rsid w:val="000E2857"/>
    <w:rsid w:val="000E3403"/>
    <w:rsid w:val="000E39AF"/>
    <w:rsid w:val="000E7016"/>
    <w:rsid w:val="000F1593"/>
    <w:rsid w:val="000F2158"/>
    <w:rsid w:val="000F5DE6"/>
    <w:rsid w:val="00104C36"/>
    <w:rsid w:val="00113DBC"/>
    <w:rsid w:val="001202FE"/>
    <w:rsid w:val="001246F6"/>
    <w:rsid w:val="00131CB8"/>
    <w:rsid w:val="001405F6"/>
    <w:rsid w:val="00142264"/>
    <w:rsid w:val="00142A28"/>
    <w:rsid w:val="00147167"/>
    <w:rsid w:val="001478CB"/>
    <w:rsid w:val="00151C57"/>
    <w:rsid w:val="001538C2"/>
    <w:rsid w:val="00162394"/>
    <w:rsid w:val="001624C7"/>
    <w:rsid w:val="001706CA"/>
    <w:rsid w:val="0017192C"/>
    <w:rsid w:val="001762EE"/>
    <w:rsid w:val="00180D06"/>
    <w:rsid w:val="00182D96"/>
    <w:rsid w:val="00186AF2"/>
    <w:rsid w:val="001900E5"/>
    <w:rsid w:val="001906C5"/>
    <w:rsid w:val="00193AC4"/>
    <w:rsid w:val="00193F4E"/>
    <w:rsid w:val="001958FF"/>
    <w:rsid w:val="00195C8F"/>
    <w:rsid w:val="001963AE"/>
    <w:rsid w:val="001A0FF6"/>
    <w:rsid w:val="001A387F"/>
    <w:rsid w:val="001A6625"/>
    <w:rsid w:val="001B4787"/>
    <w:rsid w:val="001C0858"/>
    <w:rsid w:val="001C3102"/>
    <w:rsid w:val="001D08A4"/>
    <w:rsid w:val="001D231A"/>
    <w:rsid w:val="001D4CA0"/>
    <w:rsid w:val="001D5038"/>
    <w:rsid w:val="001D71EF"/>
    <w:rsid w:val="001E0D03"/>
    <w:rsid w:val="001E2ED2"/>
    <w:rsid w:val="001E4D83"/>
    <w:rsid w:val="001E5E52"/>
    <w:rsid w:val="001E632F"/>
    <w:rsid w:val="001F06CA"/>
    <w:rsid w:val="001F30AE"/>
    <w:rsid w:val="001F5607"/>
    <w:rsid w:val="00202BE1"/>
    <w:rsid w:val="0022053F"/>
    <w:rsid w:val="002211E3"/>
    <w:rsid w:val="002223FB"/>
    <w:rsid w:val="0022446C"/>
    <w:rsid w:val="002313FB"/>
    <w:rsid w:val="00234208"/>
    <w:rsid w:val="00240EF3"/>
    <w:rsid w:val="00241C6C"/>
    <w:rsid w:val="00242249"/>
    <w:rsid w:val="00242388"/>
    <w:rsid w:val="002440D4"/>
    <w:rsid w:val="00244180"/>
    <w:rsid w:val="0024555A"/>
    <w:rsid w:val="002460E1"/>
    <w:rsid w:val="002464FE"/>
    <w:rsid w:val="00247F07"/>
    <w:rsid w:val="002511C7"/>
    <w:rsid w:val="0025327D"/>
    <w:rsid w:val="002543D5"/>
    <w:rsid w:val="0025461B"/>
    <w:rsid w:val="00257B14"/>
    <w:rsid w:val="0026037B"/>
    <w:rsid w:val="00261EC6"/>
    <w:rsid w:val="0026275C"/>
    <w:rsid w:val="00263F40"/>
    <w:rsid w:val="002701C9"/>
    <w:rsid w:val="002721B3"/>
    <w:rsid w:val="0028092E"/>
    <w:rsid w:val="00281BA0"/>
    <w:rsid w:val="00282AF5"/>
    <w:rsid w:val="00284844"/>
    <w:rsid w:val="00293191"/>
    <w:rsid w:val="00294943"/>
    <w:rsid w:val="0029557E"/>
    <w:rsid w:val="002A1CAE"/>
    <w:rsid w:val="002A7180"/>
    <w:rsid w:val="002B1550"/>
    <w:rsid w:val="002B7043"/>
    <w:rsid w:val="002B72ED"/>
    <w:rsid w:val="002B78F4"/>
    <w:rsid w:val="002C0B55"/>
    <w:rsid w:val="002C16EC"/>
    <w:rsid w:val="002C24C9"/>
    <w:rsid w:val="002D2B44"/>
    <w:rsid w:val="002D426B"/>
    <w:rsid w:val="002D557D"/>
    <w:rsid w:val="002D5D6D"/>
    <w:rsid w:val="002E0DC2"/>
    <w:rsid w:val="002E1D91"/>
    <w:rsid w:val="002E2D57"/>
    <w:rsid w:val="002E42A3"/>
    <w:rsid w:val="002E464E"/>
    <w:rsid w:val="002E4A88"/>
    <w:rsid w:val="002E5CA7"/>
    <w:rsid w:val="002E71CC"/>
    <w:rsid w:val="002F0F56"/>
    <w:rsid w:val="002F1AA9"/>
    <w:rsid w:val="002F1DCF"/>
    <w:rsid w:val="002F608F"/>
    <w:rsid w:val="002F733D"/>
    <w:rsid w:val="002F78B5"/>
    <w:rsid w:val="00304578"/>
    <w:rsid w:val="00314F1F"/>
    <w:rsid w:val="003152FD"/>
    <w:rsid w:val="00316899"/>
    <w:rsid w:val="003177E4"/>
    <w:rsid w:val="0032028C"/>
    <w:rsid w:val="00324991"/>
    <w:rsid w:val="00325FB0"/>
    <w:rsid w:val="00336C57"/>
    <w:rsid w:val="0033731D"/>
    <w:rsid w:val="003405B7"/>
    <w:rsid w:val="003409EC"/>
    <w:rsid w:val="00341E3B"/>
    <w:rsid w:val="00342912"/>
    <w:rsid w:val="00350A6C"/>
    <w:rsid w:val="003517A3"/>
    <w:rsid w:val="003518A5"/>
    <w:rsid w:val="0035361E"/>
    <w:rsid w:val="00355190"/>
    <w:rsid w:val="0036105D"/>
    <w:rsid w:val="0036286D"/>
    <w:rsid w:val="00362DA1"/>
    <w:rsid w:val="0036412E"/>
    <w:rsid w:val="003649AA"/>
    <w:rsid w:val="003664BF"/>
    <w:rsid w:val="00367333"/>
    <w:rsid w:val="0037013B"/>
    <w:rsid w:val="00371455"/>
    <w:rsid w:val="0037439C"/>
    <w:rsid w:val="0039370F"/>
    <w:rsid w:val="00394593"/>
    <w:rsid w:val="00394B8A"/>
    <w:rsid w:val="00395B56"/>
    <w:rsid w:val="00397D77"/>
    <w:rsid w:val="003A6B82"/>
    <w:rsid w:val="003A6B95"/>
    <w:rsid w:val="003A773C"/>
    <w:rsid w:val="003B37AE"/>
    <w:rsid w:val="003B4A5D"/>
    <w:rsid w:val="003B686B"/>
    <w:rsid w:val="003C11CA"/>
    <w:rsid w:val="003C2601"/>
    <w:rsid w:val="003C4884"/>
    <w:rsid w:val="003D25AC"/>
    <w:rsid w:val="003D3638"/>
    <w:rsid w:val="003D3AA8"/>
    <w:rsid w:val="003F4936"/>
    <w:rsid w:val="00400FF1"/>
    <w:rsid w:val="0040132B"/>
    <w:rsid w:val="00401D08"/>
    <w:rsid w:val="00406164"/>
    <w:rsid w:val="0040657B"/>
    <w:rsid w:val="00412DF2"/>
    <w:rsid w:val="00423B4B"/>
    <w:rsid w:val="00423F70"/>
    <w:rsid w:val="00424C83"/>
    <w:rsid w:val="00427D5A"/>
    <w:rsid w:val="0043404D"/>
    <w:rsid w:val="00434589"/>
    <w:rsid w:val="004370E9"/>
    <w:rsid w:val="0044123A"/>
    <w:rsid w:val="0044283D"/>
    <w:rsid w:val="0044410B"/>
    <w:rsid w:val="004444BC"/>
    <w:rsid w:val="0044486A"/>
    <w:rsid w:val="00446223"/>
    <w:rsid w:val="004463EC"/>
    <w:rsid w:val="00451DEA"/>
    <w:rsid w:val="004542C7"/>
    <w:rsid w:val="00456D6C"/>
    <w:rsid w:val="00457472"/>
    <w:rsid w:val="00463CC0"/>
    <w:rsid w:val="0046401C"/>
    <w:rsid w:val="0046703D"/>
    <w:rsid w:val="004673E5"/>
    <w:rsid w:val="00471F57"/>
    <w:rsid w:val="00472BA4"/>
    <w:rsid w:val="00473753"/>
    <w:rsid w:val="00476FD6"/>
    <w:rsid w:val="0048333D"/>
    <w:rsid w:val="00484D61"/>
    <w:rsid w:val="00484DD4"/>
    <w:rsid w:val="00484F84"/>
    <w:rsid w:val="00485273"/>
    <w:rsid w:val="00485B63"/>
    <w:rsid w:val="004900D5"/>
    <w:rsid w:val="00490A1C"/>
    <w:rsid w:val="004966CE"/>
    <w:rsid w:val="00496C4C"/>
    <w:rsid w:val="004A1853"/>
    <w:rsid w:val="004A30FA"/>
    <w:rsid w:val="004A500E"/>
    <w:rsid w:val="004B3B94"/>
    <w:rsid w:val="004B3ED6"/>
    <w:rsid w:val="004B496C"/>
    <w:rsid w:val="004B4DA7"/>
    <w:rsid w:val="004B574E"/>
    <w:rsid w:val="004B5B36"/>
    <w:rsid w:val="004B6497"/>
    <w:rsid w:val="004B7379"/>
    <w:rsid w:val="004D10AC"/>
    <w:rsid w:val="004D12DA"/>
    <w:rsid w:val="004F0E64"/>
    <w:rsid w:val="004F2F0C"/>
    <w:rsid w:val="004F313E"/>
    <w:rsid w:val="004F3E7E"/>
    <w:rsid w:val="004F5032"/>
    <w:rsid w:val="004F6D4D"/>
    <w:rsid w:val="004F6F12"/>
    <w:rsid w:val="00501839"/>
    <w:rsid w:val="00503C58"/>
    <w:rsid w:val="00505D24"/>
    <w:rsid w:val="00506BFB"/>
    <w:rsid w:val="00507D04"/>
    <w:rsid w:val="0051010A"/>
    <w:rsid w:val="00514A3D"/>
    <w:rsid w:val="00517E7E"/>
    <w:rsid w:val="005207E0"/>
    <w:rsid w:val="00525D9D"/>
    <w:rsid w:val="00526F31"/>
    <w:rsid w:val="0053698E"/>
    <w:rsid w:val="005413D9"/>
    <w:rsid w:val="00542417"/>
    <w:rsid w:val="005425DE"/>
    <w:rsid w:val="0054512C"/>
    <w:rsid w:val="005458ED"/>
    <w:rsid w:val="005518BF"/>
    <w:rsid w:val="00552C41"/>
    <w:rsid w:val="00553085"/>
    <w:rsid w:val="00553862"/>
    <w:rsid w:val="00555806"/>
    <w:rsid w:val="00557A82"/>
    <w:rsid w:val="00561BA1"/>
    <w:rsid w:val="00561D15"/>
    <w:rsid w:val="00562C91"/>
    <w:rsid w:val="00564B7F"/>
    <w:rsid w:val="00565B11"/>
    <w:rsid w:val="005669C6"/>
    <w:rsid w:val="00572979"/>
    <w:rsid w:val="00574A61"/>
    <w:rsid w:val="005750BC"/>
    <w:rsid w:val="00576E55"/>
    <w:rsid w:val="00580EE1"/>
    <w:rsid w:val="0058253D"/>
    <w:rsid w:val="0059257A"/>
    <w:rsid w:val="00594C5B"/>
    <w:rsid w:val="00597E06"/>
    <w:rsid w:val="005A1608"/>
    <w:rsid w:val="005A651B"/>
    <w:rsid w:val="005A79D2"/>
    <w:rsid w:val="005B3E03"/>
    <w:rsid w:val="005B405B"/>
    <w:rsid w:val="005B4E1B"/>
    <w:rsid w:val="005C2BF0"/>
    <w:rsid w:val="005D23E7"/>
    <w:rsid w:val="005D348C"/>
    <w:rsid w:val="005D58DB"/>
    <w:rsid w:val="005E10A1"/>
    <w:rsid w:val="005E40D8"/>
    <w:rsid w:val="005E4F1A"/>
    <w:rsid w:val="005E4FF8"/>
    <w:rsid w:val="005E582E"/>
    <w:rsid w:val="005E5D69"/>
    <w:rsid w:val="005E660A"/>
    <w:rsid w:val="005E674E"/>
    <w:rsid w:val="005E6DC7"/>
    <w:rsid w:val="005F080B"/>
    <w:rsid w:val="005F28BE"/>
    <w:rsid w:val="005F2E26"/>
    <w:rsid w:val="005F7211"/>
    <w:rsid w:val="005F7A95"/>
    <w:rsid w:val="00600F39"/>
    <w:rsid w:val="00603457"/>
    <w:rsid w:val="00612EFD"/>
    <w:rsid w:val="00614FD2"/>
    <w:rsid w:val="00616178"/>
    <w:rsid w:val="00616394"/>
    <w:rsid w:val="00625E72"/>
    <w:rsid w:val="0062617D"/>
    <w:rsid w:val="00627075"/>
    <w:rsid w:val="0062766E"/>
    <w:rsid w:val="00635B70"/>
    <w:rsid w:val="00637479"/>
    <w:rsid w:val="00637D77"/>
    <w:rsid w:val="006412D3"/>
    <w:rsid w:val="00644A08"/>
    <w:rsid w:val="0064684F"/>
    <w:rsid w:val="00651529"/>
    <w:rsid w:val="00652DED"/>
    <w:rsid w:val="0065354A"/>
    <w:rsid w:val="00655758"/>
    <w:rsid w:val="00657C37"/>
    <w:rsid w:val="006625F3"/>
    <w:rsid w:val="006632FD"/>
    <w:rsid w:val="0066372D"/>
    <w:rsid w:val="00664F4F"/>
    <w:rsid w:val="0066630E"/>
    <w:rsid w:val="006757DE"/>
    <w:rsid w:val="006769E4"/>
    <w:rsid w:val="00677B67"/>
    <w:rsid w:val="0068210B"/>
    <w:rsid w:val="0068214B"/>
    <w:rsid w:val="00683EAD"/>
    <w:rsid w:val="00684A47"/>
    <w:rsid w:val="00687C5A"/>
    <w:rsid w:val="006910E8"/>
    <w:rsid w:val="0069687D"/>
    <w:rsid w:val="006A0515"/>
    <w:rsid w:val="006A5693"/>
    <w:rsid w:val="006B08EB"/>
    <w:rsid w:val="006B309D"/>
    <w:rsid w:val="006B44CE"/>
    <w:rsid w:val="006C0368"/>
    <w:rsid w:val="006C22A3"/>
    <w:rsid w:val="006C45C2"/>
    <w:rsid w:val="006C62A8"/>
    <w:rsid w:val="006C655E"/>
    <w:rsid w:val="006D0A15"/>
    <w:rsid w:val="006D42D5"/>
    <w:rsid w:val="006E3410"/>
    <w:rsid w:val="006E3E30"/>
    <w:rsid w:val="006E44ED"/>
    <w:rsid w:val="006E461A"/>
    <w:rsid w:val="006E5081"/>
    <w:rsid w:val="006E66BF"/>
    <w:rsid w:val="006E715D"/>
    <w:rsid w:val="006E74C8"/>
    <w:rsid w:val="006F0E1F"/>
    <w:rsid w:val="006F52C2"/>
    <w:rsid w:val="006F612C"/>
    <w:rsid w:val="00701531"/>
    <w:rsid w:val="00701D02"/>
    <w:rsid w:val="00701F54"/>
    <w:rsid w:val="007031DC"/>
    <w:rsid w:val="007054A1"/>
    <w:rsid w:val="007073D9"/>
    <w:rsid w:val="00710505"/>
    <w:rsid w:val="00712649"/>
    <w:rsid w:val="00715ED0"/>
    <w:rsid w:val="00720FC8"/>
    <w:rsid w:val="007215EA"/>
    <w:rsid w:val="0072467F"/>
    <w:rsid w:val="007251BE"/>
    <w:rsid w:val="0072663B"/>
    <w:rsid w:val="00727A1D"/>
    <w:rsid w:val="0073065A"/>
    <w:rsid w:val="00731F23"/>
    <w:rsid w:val="00740B47"/>
    <w:rsid w:val="0074273F"/>
    <w:rsid w:val="00753101"/>
    <w:rsid w:val="00753CA3"/>
    <w:rsid w:val="00756A84"/>
    <w:rsid w:val="007572A2"/>
    <w:rsid w:val="00761757"/>
    <w:rsid w:val="00762E0C"/>
    <w:rsid w:val="007636AF"/>
    <w:rsid w:val="00763CFE"/>
    <w:rsid w:val="00764BCA"/>
    <w:rsid w:val="00765459"/>
    <w:rsid w:val="00772471"/>
    <w:rsid w:val="00775593"/>
    <w:rsid w:val="007775AA"/>
    <w:rsid w:val="00777AA0"/>
    <w:rsid w:val="00777F5F"/>
    <w:rsid w:val="00780DD4"/>
    <w:rsid w:val="00781BC1"/>
    <w:rsid w:val="007842CD"/>
    <w:rsid w:val="00785CE3"/>
    <w:rsid w:val="00786D60"/>
    <w:rsid w:val="00790B7A"/>
    <w:rsid w:val="00795796"/>
    <w:rsid w:val="007A0DDB"/>
    <w:rsid w:val="007A232D"/>
    <w:rsid w:val="007A4704"/>
    <w:rsid w:val="007A53F5"/>
    <w:rsid w:val="007A6D8A"/>
    <w:rsid w:val="007A7F7A"/>
    <w:rsid w:val="007B316D"/>
    <w:rsid w:val="007B3341"/>
    <w:rsid w:val="007B4B82"/>
    <w:rsid w:val="007B53AE"/>
    <w:rsid w:val="007B7208"/>
    <w:rsid w:val="007C0CD5"/>
    <w:rsid w:val="007C1725"/>
    <w:rsid w:val="007C25CA"/>
    <w:rsid w:val="007C6EDB"/>
    <w:rsid w:val="007D26FB"/>
    <w:rsid w:val="007D55DB"/>
    <w:rsid w:val="007D7892"/>
    <w:rsid w:val="007D7F22"/>
    <w:rsid w:val="007E415A"/>
    <w:rsid w:val="007E7C9F"/>
    <w:rsid w:val="007F2951"/>
    <w:rsid w:val="007F3146"/>
    <w:rsid w:val="007F5BD8"/>
    <w:rsid w:val="008001C4"/>
    <w:rsid w:val="008017D4"/>
    <w:rsid w:val="008036F0"/>
    <w:rsid w:val="00804CE0"/>
    <w:rsid w:val="00804DB0"/>
    <w:rsid w:val="00805B05"/>
    <w:rsid w:val="008066F7"/>
    <w:rsid w:val="00813C04"/>
    <w:rsid w:val="00813C9F"/>
    <w:rsid w:val="008202DB"/>
    <w:rsid w:val="00825C2B"/>
    <w:rsid w:val="00835AEC"/>
    <w:rsid w:val="00837D73"/>
    <w:rsid w:val="008412E3"/>
    <w:rsid w:val="00846DA6"/>
    <w:rsid w:val="008478B2"/>
    <w:rsid w:val="0084798F"/>
    <w:rsid w:val="00856921"/>
    <w:rsid w:val="00860090"/>
    <w:rsid w:val="00863B07"/>
    <w:rsid w:val="00864F1C"/>
    <w:rsid w:val="008732B5"/>
    <w:rsid w:val="008736FD"/>
    <w:rsid w:val="00873861"/>
    <w:rsid w:val="00874DEE"/>
    <w:rsid w:val="008804DF"/>
    <w:rsid w:val="008935B3"/>
    <w:rsid w:val="00894ADC"/>
    <w:rsid w:val="00895E89"/>
    <w:rsid w:val="008A0C90"/>
    <w:rsid w:val="008A0F76"/>
    <w:rsid w:val="008A3353"/>
    <w:rsid w:val="008A3467"/>
    <w:rsid w:val="008A39A6"/>
    <w:rsid w:val="008A51F0"/>
    <w:rsid w:val="008A7B59"/>
    <w:rsid w:val="008B1601"/>
    <w:rsid w:val="008B1721"/>
    <w:rsid w:val="008B375E"/>
    <w:rsid w:val="008B6B5F"/>
    <w:rsid w:val="008B7680"/>
    <w:rsid w:val="008C14AD"/>
    <w:rsid w:val="008C42F4"/>
    <w:rsid w:val="008C5B0D"/>
    <w:rsid w:val="008C7AA5"/>
    <w:rsid w:val="008D4F26"/>
    <w:rsid w:val="008D51B5"/>
    <w:rsid w:val="008D5207"/>
    <w:rsid w:val="008D5649"/>
    <w:rsid w:val="008D586F"/>
    <w:rsid w:val="008D6F9A"/>
    <w:rsid w:val="008E2F24"/>
    <w:rsid w:val="008E32D2"/>
    <w:rsid w:val="008E40C0"/>
    <w:rsid w:val="008E4D87"/>
    <w:rsid w:val="008E5375"/>
    <w:rsid w:val="008E56E8"/>
    <w:rsid w:val="008E68BC"/>
    <w:rsid w:val="008E6DD2"/>
    <w:rsid w:val="008E7422"/>
    <w:rsid w:val="008E7FCE"/>
    <w:rsid w:val="008F0A44"/>
    <w:rsid w:val="008F0FF9"/>
    <w:rsid w:val="008F2C94"/>
    <w:rsid w:val="008F4BB5"/>
    <w:rsid w:val="008F5571"/>
    <w:rsid w:val="008F5C76"/>
    <w:rsid w:val="008F6A29"/>
    <w:rsid w:val="009043B9"/>
    <w:rsid w:val="00905CA4"/>
    <w:rsid w:val="00905F8D"/>
    <w:rsid w:val="009076E0"/>
    <w:rsid w:val="00907849"/>
    <w:rsid w:val="00910085"/>
    <w:rsid w:val="009117E7"/>
    <w:rsid w:val="00911D02"/>
    <w:rsid w:val="009122A0"/>
    <w:rsid w:val="009133CA"/>
    <w:rsid w:val="009164D1"/>
    <w:rsid w:val="00916BA3"/>
    <w:rsid w:val="00916CCC"/>
    <w:rsid w:val="00920599"/>
    <w:rsid w:val="00921AAA"/>
    <w:rsid w:val="009243C6"/>
    <w:rsid w:val="00930AB9"/>
    <w:rsid w:val="00931A06"/>
    <w:rsid w:val="00934268"/>
    <w:rsid w:val="00937FC4"/>
    <w:rsid w:val="00941C46"/>
    <w:rsid w:val="00944283"/>
    <w:rsid w:val="0094644A"/>
    <w:rsid w:val="00947CC0"/>
    <w:rsid w:val="0095422E"/>
    <w:rsid w:val="009549D1"/>
    <w:rsid w:val="00957F02"/>
    <w:rsid w:val="00962F4A"/>
    <w:rsid w:val="0096368A"/>
    <w:rsid w:val="009657B0"/>
    <w:rsid w:val="009662EE"/>
    <w:rsid w:val="009677FB"/>
    <w:rsid w:val="0096799B"/>
    <w:rsid w:val="0097117E"/>
    <w:rsid w:val="0097258A"/>
    <w:rsid w:val="00973164"/>
    <w:rsid w:val="00973545"/>
    <w:rsid w:val="00973EE7"/>
    <w:rsid w:val="00974D61"/>
    <w:rsid w:val="00980D2D"/>
    <w:rsid w:val="009843A5"/>
    <w:rsid w:val="009A0738"/>
    <w:rsid w:val="009A3F55"/>
    <w:rsid w:val="009A5B4A"/>
    <w:rsid w:val="009B32EF"/>
    <w:rsid w:val="009B3B61"/>
    <w:rsid w:val="009B5751"/>
    <w:rsid w:val="009B5C7A"/>
    <w:rsid w:val="009C11AF"/>
    <w:rsid w:val="009C40F4"/>
    <w:rsid w:val="009C6F37"/>
    <w:rsid w:val="009C77BA"/>
    <w:rsid w:val="009D0A18"/>
    <w:rsid w:val="009D18E7"/>
    <w:rsid w:val="009D2650"/>
    <w:rsid w:val="009D3387"/>
    <w:rsid w:val="009D619B"/>
    <w:rsid w:val="009D7714"/>
    <w:rsid w:val="009E4D59"/>
    <w:rsid w:val="009F54D6"/>
    <w:rsid w:val="009F730D"/>
    <w:rsid w:val="00A003C2"/>
    <w:rsid w:val="00A00B44"/>
    <w:rsid w:val="00A00CD2"/>
    <w:rsid w:val="00A02B11"/>
    <w:rsid w:val="00A05EB0"/>
    <w:rsid w:val="00A101C6"/>
    <w:rsid w:val="00A1031A"/>
    <w:rsid w:val="00A11BFC"/>
    <w:rsid w:val="00A12EB8"/>
    <w:rsid w:val="00A12F81"/>
    <w:rsid w:val="00A1798A"/>
    <w:rsid w:val="00A24599"/>
    <w:rsid w:val="00A26F5D"/>
    <w:rsid w:val="00A27B3E"/>
    <w:rsid w:val="00A311FD"/>
    <w:rsid w:val="00A35FA0"/>
    <w:rsid w:val="00A37C7E"/>
    <w:rsid w:val="00A4107A"/>
    <w:rsid w:val="00A435D0"/>
    <w:rsid w:val="00A4628A"/>
    <w:rsid w:val="00A50860"/>
    <w:rsid w:val="00A54F53"/>
    <w:rsid w:val="00A56785"/>
    <w:rsid w:val="00A61065"/>
    <w:rsid w:val="00A63D7C"/>
    <w:rsid w:val="00A70127"/>
    <w:rsid w:val="00A7057C"/>
    <w:rsid w:val="00A70CE5"/>
    <w:rsid w:val="00A71CC4"/>
    <w:rsid w:val="00A741BC"/>
    <w:rsid w:val="00A80FEB"/>
    <w:rsid w:val="00A8398F"/>
    <w:rsid w:val="00A85D54"/>
    <w:rsid w:val="00A9262E"/>
    <w:rsid w:val="00A93256"/>
    <w:rsid w:val="00A93364"/>
    <w:rsid w:val="00A93DBD"/>
    <w:rsid w:val="00A94357"/>
    <w:rsid w:val="00A96377"/>
    <w:rsid w:val="00A97454"/>
    <w:rsid w:val="00AA002B"/>
    <w:rsid w:val="00AA4EF9"/>
    <w:rsid w:val="00AB183F"/>
    <w:rsid w:val="00AB25F1"/>
    <w:rsid w:val="00AB5FEB"/>
    <w:rsid w:val="00AB6AE3"/>
    <w:rsid w:val="00AB6C91"/>
    <w:rsid w:val="00AB7DEA"/>
    <w:rsid w:val="00AD0D72"/>
    <w:rsid w:val="00AD20B9"/>
    <w:rsid w:val="00AD333A"/>
    <w:rsid w:val="00AE1475"/>
    <w:rsid w:val="00AE2965"/>
    <w:rsid w:val="00AE3806"/>
    <w:rsid w:val="00AE6661"/>
    <w:rsid w:val="00AF6BA6"/>
    <w:rsid w:val="00B0381A"/>
    <w:rsid w:val="00B05ECA"/>
    <w:rsid w:val="00B11008"/>
    <w:rsid w:val="00B14934"/>
    <w:rsid w:val="00B14F70"/>
    <w:rsid w:val="00B15F55"/>
    <w:rsid w:val="00B16981"/>
    <w:rsid w:val="00B225EC"/>
    <w:rsid w:val="00B236C1"/>
    <w:rsid w:val="00B25702"/>
    <w:rsid w:val="00B27001"/>
    <w:rsid w:val="00B31AD1"/>
    <w:rsid w:val="00B33644"/>
    <w:rsid w:val="00B4040B"/>
    <w:rsid w:val="00B40D41"/>
    <w:rsid w:val="00B4219C"/>
    <w:rsid w:val="00B4224C"/>
    <w:rsid w:val="00B44657"/>
    <w:rsid w:val="00B45D48"/>
    <w:rsid w:val="00B479F6"/>
    <w:rsid w:val="00B5008B"/>
    <w:rsid w:val="00B53BFC"/>
    <w:rsid w:val="00B56D91"/>
    <w:rsid w:val="00B60576"/>
    <w:rsid w:val="00B612CE"/>
    <w:rsid w:val="00B640D4"/>
    <w:rsid w:val="00B6448B"/>
    <w:rsid w:val="00B64A45"/>
    <w:rsid w:val="00B65506"/>
    <w:rsid w:val="00B719BF"/>
    <w:rsid w:val="00B768D6"/>
    <w:rsid w:val="00B76D7A"/>
    <w:rsid w:val="00B770D0"/>
    <w:rsid w:val="00B839C2"/>
    <w:rsid w:val="00B8674D"/>
    <w:rsid w:val="00B92B8F"/>
    <w:rsid w:val="00B94613"/>
    <w:rsid w:val="00B96ECB"/>
    <w:rsid w:val="00B97741"/>
    <w:rsid w:val="00BA10FC"/>
    <w:rsid w:val="00BA11FA"/>
    <w:rsid w:val="00BA37F8"/>
    <w:rsid w:val="00BA38E1"/>
    <w:rsid w:val="00BA7679"/>
    <w:rsid w:val="00BB4843"/>
    <w:rsid w:val="00BB48D6"/>
    <w:rsid w:val="00BB6749"/>
    <w:rsid w:val="00BB7F37"/>
    <w:rsid w:val="00BC0C3F"/>
    <w:rsid w:val="00BC3D5C"/>
    <w:rsid w:val="00BD34C4"/>
    <w:rsid w:val="00BD40C3"/>
    <w:rsid w:val="00BE1B73"/>
    <w:rsid w:val="00BE5E5A"/>
    <w:rsid w:val="00BE695D"/>
    <w:rsid w:val="00BE7458"/>
    <w:rsid w:val="00BF35CB"/>
    <w:rsid w:val="00BF4AEF"/>
    <w:rsid w:val="00C005F7"/>
    <w:rsid w:val="00C01A66"/>
    <w:rsid w:val="00C0458C"/>
    <w:rsid w:val="00C07282"/>
    <w:rsid w:val="00C16DEF"/>
    <w:rsid w:val="00C20E9F"/>
    <w:rsid w:val="00C21102"/>
    <w:rsid w:val="00C21CB7"/>
    <w:rsid w:val="00C21E2E"/>
    <w:rsid w:val="00C230C4"/>
    <w:rsid w:val="00C234A4"/>
    <w:rsid w:val="00C24349"/>
    <w:rsid w:val="00C25A2E"/>
    <w:rsid w:val="00C323E1"/>
    <w:rsid w:val="00C338FC"/>
    <w:rsid w:val="00C40717"/>
    <w:rsid w:val="00C51A45"/>
    <w:rsid w:val="00C52FD3"/>
    <w:rsid w:val="00C53A60"/>
    <w:rsid w:val="00C5470A"/>
    <w:rsid w:val="00C562FE"/>
    <w:rsid w:val="00C569F6"/>
    <w:rsid w:val="00C56F69"/>
    <w:rsid w:val="00C61A8D"/>
    <w:rsid w:val="00C62009"/>
    <w:rsid w:val="00C658A2"/>
    <w:rsid w:val="00C67D63"/>
    <w:rsid w:val="00C67E0A"/>
    <w:rsid w:val="00C714E8"/>
    <w:rsid w:val="00C71CBB"/>
    <w:rsid w:val="00C71E36"/>
    <w:rsid w:val="00C74DB6"/>
    <w:rsid w:val="00C930A5"/>
    <w:rsid w:val="00CA1498"/>
    <w:rsid w:val="00CA45AD"/>
    <w:rsid w:val="00CA48ED"/>
    <w:rsid w:val="00CA4C0D"/>
    <w:rsid w:val="00CA60FE"/>
    <w:rsid w:val="00CB02BB"/>
    <w:rsid w:val="00CB0B04"/>
    <w:rsid w:val="00CB30CB"/>
    <w:rsid w:val="00CB3433"/>
    <w:rsid w:val="00CB3B16"/>
    <w:rsid w:val="00CC2D7B"/>
    <w:rsid w:val="00CC5A3E"/>
    <w:rsid w:val="00CC6E09"/>
    <w:rsid w:val="00CD0701"/>
    <w:rsid w:val="00CD54DC"/>
    <w:rsid w:val="00CE144B"/>
    <w:rsid w:val="00CE62F7"/>
    <w:rsid w:val="00CE6453"/>
    <w:rsid w:val="00CF039C"/>
    <w:rsid w:val="00CF0FD4"/>
    <w:rsid w:val="00CF156D"/>
    <w:rsid w:val="00CF2C39"/>
    <w:rsid w:val="00D0226A"/>
    <w:rsid w:val="00D06730"/>
    <w:rsid w:val="00D07977"/>
    <w:rsid w:val="00D11F08"/>
    <w:rsid w:val="00D11FCF"/>
    <w:rsid w:val="00D22718"/>
    <w:rsid w:val="00D24C6A"/>
    <w:rsid w:val="00D24FFB"/>
    <w:rsid w:val="00D2543F"/>
    <w:rsid w:val="00D2558D"/>
    <w:rsid w:val="00D25EE5"/>
    <w:rsid w:val="00D3323B"/>
    <w:rsid w:val="00D42A70"/>
    <w:rsid w:val="00D446D6"/>
    <w:rsid w:val="00D453F0"/>
    <w:rsid w:val="00D479DA"/>
    <w:rsid w:val="00D509A1"/>
    <w:rsid w:val="00D52E16"/>
    <w:rsid w:val="00D57AFC"/>
    <w:rsid w:val="00D6060A"/>
    <w:rsid w:val="00D61E9F"/>
    <w:rsid w:val="00D624FF"/>
    <w:rsid w:val="00D631B8"/>
    <w:rsid w:val="00D637EA"/>
    <w:rsid w:val="00D669B3"/>
    <w:rsid w:val="00D67875"/>
    <w:rsid w:val="00D741EE"/>
    <w:rsid w:val="00D76D2A"/>
    <w:rsid w:val="00D775C6"/>
    <w:rsid w:val="00D82503"/>
    <w:rsid w:val="00D855B2"/>
    <w:rsid w:val="00D86F0E"/>
    <w:rsid w:val="00D95220"/>
    <w:rsid w:val="00D95D7E"/>
    <w:rsid w:val="00D962BA"/>
    <w:rsid w:val="00DA13C1"/>
    <w:rsid w:val="00DA2010"/>
    <w:rsid w:val="00DA4DE0"/>
    <w:rsid w:val="00DA684A"/>
    <w:rsid w:val="00DA6F44"/>
    <w:rsid w:val="00DB2D10"/>
    <w:rsid w:val="00DB5E55"/>
    <w:rsid w:val="00DB6E8E"/>
    <w:rsid w:val="00DB75CD"/>
    <w:rsid w:val="00DC1FA0"/>
    <w:rsid w:val="00DC24E3"/>
    <w:rsid w:val="00DC2956"/>
    <w:rsid w:val="00DC6AEC"/>
    <w:rsid w:val="00DC70A0"/>
    <w:rsid w:val="00DD13F7"/>
    <w:rsid w:val="00DD15B3"/>
    <w:rsid w:val="00DD5037"/>
    <w:rsid w:val="00DE2826"/>
    <w:rsid w:val="00DE2858"/>
    <w:rsid w:val="00DE5013"/>
    <w:rsid w:val="00DE5DD4"/>
    <w:rsid w:val="00DE65C8"/>
    <w:rsid w:val="00DE7BD7"/>
    <w:rsid w:val="00DF264F"/>
    <w:rsid w:val="00DF371C"/>
    <w:rsid w:val="00DF6413"/>
    <w:rsid w:val="00DF6E94"/>
    <w:rsid w:val="00E002E3"/>
    <w:rsid w:val="00E047C6"/>
    <w:rsid w:val="00E04D7B"/>
    <w:rsid w:val="00E0669F"/>
    <w:rsid w:val="00E079FF"/>
    <w:rsid w:val="00E112C4"/>
    <w:rsid w:val="00E11429"/>
    <w:rsid w:val="00E15ACB"/>
    <w:rsid w:val="00E21188"/>
    <w:rsid w:val="00E24F2B"/>
    <w:rsid w:val="00E253B8"/>
    <w:rsid w:val="00E3095A"/>
    <w:rsid w:val="00E31229"/>
    <w:rsid w:val="00E31581"/>
    <w:rsid w:val="00E322D9"/>
    <w:rsid w:val="00E3491F"/>
    <w:rsid w:val="00E35715"/>
    <w:rsid w:val="00E361C4"/>
    <w:rsid w:val="00E36538"/>
    <w:rsid w:val="00E37846"/>
    <w:rsid w:val="00E37B31"/>
    <w:rsid w:val="00E40EDD"/>
    <w:rsid w:val="00E45315"/>
    <w:rsid w:val="00E45A8F"/>
    <w:rsid w:val="00E52180"/>
    <w:rsid w:val="00E5621D"/>
    <w:rsid w:val="00E57A7C"/>
    <w:rsid w:val="00E61C30"/>
    <w:rsid w:val="00E64DE8"/>
    <w:rsid w:val="00E65282"/>
    <w:rsid w:val="00E75CB4"/>
    <w:rsid w:val="00E75D09"/>
    <w:rsid w:val="00E804E1"/>
    <w:rsid w:val="00E82EB8"/>
    <w:rsid w:val="00E877A5"/>
    <w:rsid w:val="00E9602E"/>
    <w:rsid w:val="00EA2742"/>
    <w:rsid w:val="00EA34D4"/>
    <w:rsid w:val="00EB6CB2"/>
    <w:rsid w:val="00EC114F"/>
    <w:rsid w:val="00EC2160"/>
    <w:rsid w:val="00EC2163"/>
    <w:rsid w:val="00EC268B"/>
    <w:rsid w:val="00EC3269"/>
    <w:rsid w:val="00EC3652"/>
    <w:rsid w:val="00EC3A87"/>
    <w:rsid w:val="00ED37C2"/>
    <w:rsid w:val="00ED4295"/>
    <w:rsid w:val="00ED4296"/>
    <w:rsid w:val="00ED50B2"/>
    <w:rsid w:val="00ED56EA"/>
    <w:rsid w:val="00EE1457"/>
    <w:rsid w:val="00EF0BDD"/>
    <w:rsid w:val="00EF15C9"/>
    <w:rsid w:val="00EF2635"/>
    <w:rsid w:val="00EF400D"/>
    <w:rsid w:val="00EF5802"/>
    <w:rsid w:val="00EF5C6C"/>
    <w:rsid w:val="00F03AC3"/>
    <w:rsid w:val="00F03C62"/>
    <w:rsid w:val="00F06813"/>
    <w:rsid w:val="00F11D93"/>
    <w:rsid w:val="00F147F4"/>
    <w:rsid w:val="00F16071"/>
    <w:rsid w:val="00F17838"/>
    <w:rsid w:val="00F17A41"/>
    <w:rsid w:val="00F22A41"/>
    <w:rsid w:val="00F231E7"/>
    <w:rsid w:val="00F2485D"/>
    <w:rsid w:val="00F3077C"/>
    <w:rsid w:val="00F357BE"/>
    <w:rsid w:val="00F4152B"/>
    <w:rsid w:val="00F417C0"/>
    <w:rsid w:val="00F42056"/>
    <w:rsid w:val="00F43366"/>
    <w:rsid w:val="00F45010"/>
    <w:rsid w:val="00F47295"/>
    <w:rsid w:val="00F60FFB"/>
    <w:rsid w:val="00F61DF3"/>
    <w:rsid w:val="00F6247C"/>
    <w:rsid w:val="00F63080"/>
    <w:rsid w:val="00F66C23"/>
    <w:rsid w:val="00F75280"/>
    <w:rsid w:val="00F75B34"/>
    <w:rsid w:val="00F77356"/>
    <w:rsid w:val="00F81812"/>
    <w:rsid w:val="00F84B5E"/>
    <w:rsid w:val="00F85864"/>
    <w:rsid w:val="00F8710E"/>
    <w:rsid w:val="00F87780"/>
    <w:rsid w:val="00F927DC"/>
    <w:rsid w:val="00F969B2"/>
    <w:rsid w:val="00F96CBA"/>
    <w:rsid w:val="00F97E84"/>
    <w:rsid w:val="00FA4CD4"/>
    <w:rsid w:val="00FA7265"/>
    <w:rsid w:val="00FA726E"/>
    <w:rsid w:val="00FB0ED2"/>
    <w:rsid w:val="00FB1BFF"/>
    <w:rsid w:val="00FB1DFD"/>
    <w:rsid w:val="00FB2FA1"/>
    <w:rsid w:val="00FB4C92"/>
    <w:rsid w:val="00FB5AE2"/>
    <w:rsid w:val="00FB761A"/>
    <w:rsid w:val="00FC1601"/>
    <w:rsid w:val="00FC1C4B"/>
    <w:rsid w:val="00FC5CAA"/>
    <w:rsid w:val="00FC6F2E"/>
    <w:rsid w:val="00FD1E4A"/>
    <w:rsid w:val="00FD3CA1"/>
    <w:rsid w:val="00FE1CB3"/>
    <w:rsid w:val="00FE2356"/>
    <w:rsid w:val="00FE2AED"/>
    <w:rsid w:val="00FE4638"/>
    <w:rsid w:val="00FE4E9A"/>
    <w:rsid w:val="00FF4E78"/>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DF037"/>
  <w15:docId w15:val="{463F23BE-D1B7-44F6-96E1-F45C28BF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8B"/>
    <w:rPr>
      <w:rFonts w:ascii="Arial" w:eastAsia="Times New Roman" w:hAnsi="Arial" w:cs="Times New Roman"/>
      <w:sz w:val="24"/>
      <w:szCs w:val="24"/>
    </w:rPr>
  </w:style>
  <w:style w:type="paragraph" w:styleId="Heading1">
    <w:name w:val="heading 1"/>
    <w:aliases w:val="EMSA level 1"/>
    <w:basedOn w:val="Normal"/>
    <w:next w:val="Normal"/>
    <w:link w:val="Heading1Char"/>
    <w:qFormat/>
    <w:rsid w:val="00CA45AD"/>
    <w:pPr>
      <w:tabs>
        <w:tab w:val="center" w:pos="4320"/>
        <w:tab w:val="right" w:pos="8640"/>
      </w:tabs>
      <w:outlineLvl w:val="0"/>
    </w:pPr>
    <w:rPr>
      <w:sz w:val="40"/>
      <w:szCs w:val="28"/>
    </w:rPr>
  </w:style>
  <w:style w:type="paragraph" w:styleId="Heading2">
    <w:name w:val="heading 2"/>
    <w:basedOn w:val="Normal"/>
    <w:next w:val="Normal"/>
    <w:link w:val="Heading2Char"/>
    <w:uiPriority w:val="9"/>
    <w:semiHidden/>
    <w:unhideWhenUsed/>
    <w:qFormat/>
    <w:rsid w:val="003373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73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73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731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70E9"/>
    <w:pPr>
      <w:keepNext/>
      <w:outlineLvl w:val="5"/>
    </w:pPr>
    <w:rPr>
      <w:b/>
      <w:sz w:val="28"/>
      <w:szCs w:val="28"/>
    </w:rPr>
  </w:style>
  <w:style w:type="paragraph" w:styleId="Heading7">
    <w:name w:val="heading 7"/>
    <w:basedOn w:val="Normal"/>
    <w:next w:val="Normal"/>
    <w:link w:val="Heading7Char"/>
    <w:uiPriority w:val="9"/>
    <w:semiHidden/>
    <w:unhideWhenUsed/>
    <w:qFormat/>
    <w:rsid w:val="003373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731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73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32D2"/>
    <w:rPr>
      <w:sz w:val="16"/>
      <w:szCs w:val="16"/>
    </w:rPr>
  </w:style>
  <w:style w:type="paragraph" w:styleId="CommentText">
    <w:name w:val="annotation text"/>
    <w:basedOn w:val="Normal"/>
    <w:link w:val="CommentTextChar"/>
    <w:uiPriority w:val="99"/>
    <w:unhideWhenUsed/>
    <w:rsid w:val="008E32D2"/>
    <w:rPr>
      <w:sz w:val="20"/>
      <w:szCs w:val="20"/>
    </w:rPr>
  </w:style>
  <w:style w:type="character" w:customStyle="1" w:styleId="CommentTextChar">
    <w:name w:val="Comment Text Char"/>
    <w:basedOn w:val="DefaultParagraphFont"/>
    <w:link w:val="CommentText"/>
    <w:uiPriority w:val="99"/>
    <w:rsid w:val="008E32D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E32D2"/>
    <w:rPr>
      <w:b/>
      <w:bCs/>
    </w:rPr>
  </w:style>
  <w:style w:type="character" w:customStyle="1" w:styleId="CommentSubjectChar">
    <w:name w:val="Comment Subject Char"/>
    <w:basedOn w:val="CommentTextChar"/>
    <w:link w:val="CommentSubject"/>
    <w:uiPriority w:val="99"/>
    <w:semiHidden/>
    <w:rsid w:val="008E32D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E32D2"/>
    <w:rPr>
      <w:rFonts w:ascii="Tahoma" w:hAnsi="Tahoma" w:cs="Tahoma"/>
      <w:sz w:val="16"/>
      <w:szCs w:val="16"/>
    </w:rPr>
  </w:style>
  <w:style w:type="character" w:customStyle="1" w:styleId="BalloonTextChar">
    <w:name w:val="Balloon Text Char"/>
    <w:basedOn w:val="DefaultParagraphFont"/>
    <w:link w:val="BalloonText"/>
    <w:uiPriority w:val="99"/>
    <w:semiHidden/>
    <w:rsid w:val="008E32D2"/>
    <w:rPr>
      <w:rFonts w:ascii="Tahoma" w:eastAsia="Times New Roman" w:hAnsi="Tahoma" w:cs="Tahoma"/>
      <w:sz w:val="16"/>
      <w:szCs w:val="16"/>
    </w:rPr>
  </w:style>
  <w:style w:type="paragraph" w:styleId="ListParagraph">
    <w:name w:val="List Paragraph"/>
    <w:basedOn w:val="Normal"/>
    <w:uiPriority w:val="34"/>
    <w:qFormat/>
    <w:rsid w:val="0037439C"/>
    <w:pPr>
      <w:ind w:left="720"/>
      <w:contextualSpacing/>
    </w:pPr>
  </w:style>
  <w:style w:type="paragraph" w:styleId="Header">
    <w:name w:val="header"/>
    <w:basedOn w:val="Normal"/>
    <w:link w:val="HeaderChar"/>
    <w:uiPriority w:val="99"/>
    <w:unhideWhenUsed/>
    <w:rsid w:val="008E2F24"/>
    <w:pPr>
      <w:tabs>
        <w:tab w:val="center" w:pos="4680"/>
        <w:tab w:val="right" w:pos="9360"/>
      </w:tabs>
    </w:pPr>
  </w:style>
  <w:style w:type="character" w:customStyle="1" w:styleId="HeaderChar">
    <w:name w:val="Header Char"/>
    <w:basedOn w:val="DefaultParagraphFont"/>
    <w:link w:val="Header"/>
    <w:uiPriority w:val="99"/>
    <w:rsid w:val="008E2F24"/>
    <w:rPr>
      <w:rFonts w:ascii="Arial" w:eastAsia="Times New Roman" w:hAnsi="Arial" w:cs="Times New Roman"/>
      <w:sz w:val="24"/>
      <w:szCs w:val="24"/>
    </w:rPr>
  </w:style>
  <w:style w:type="paragraph" w:styleId="Footer">
    <w:name w:val="footer"/>
    <w:basedOn w:val="Normal"/>
    <w:link w:val="FooterChar"/>
    <w:uiPriority w:val="99"/>
    <w:unhideWhenUsed/>
    <w:rsid w:val="008E2F24"/>
    <w:pPr>
      <w:tabs>
        <w:tab w:val="center" w:pos="4680"/>
        <w:tab w:val="right" w:pos="9360"/>
      </w:tabs>
    </w:pPr>
  </w:style>
  <w:style w:type="character" w:customStyle="1" w:styleId="FooterChar">
    <w:name w:val="Footer Char"/>
    <w:basedOn w:val="DefaultParagraphFont"/>
    <w:link w:val="Footer"/>
    <w:uiPriority w:val="99"/>
    <w:rsid w:val="008E2F24"/>
    <w:rPr>
      <w:rFonts w:ascii="Arial" w:eastAsia="Times New Roman" w:hAnsi="Arial" w:cs="Times New Roman"/>
      <w:sz w:val="24"/>
      <w:szCs w:val="24"/>
    </w:rPr>
  </w:style>
  <w:style w:type="paragraph" w:styleId="NormalWeb">
    <w:name w:val="Normal (Web)"/>
    <w:basedOn w:val="Normal"/>
    <w:uiPriority w:val="99"/>
    <w:semiHidden/>
    <w:unhideWhenUsed/>
    <w:rsid w:val="00401D08"/>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401D08"/>
    <w:rPr>
      <w:color w:val="0000FF"/>
      <w:u w:val="single"/>
    </w:rPr>
  </w:style>
  <w:style w:type="character" w:customStyle="1" w:styleId="apple-converted-space">
    <w:name w:val="apple-converted-space"/>
    <w:basedOn w:val="DefaultParagraphFont"/>
    <w:rsid w:val="00401D08"/>
  </w:style>
  <w:style w:type="paragraph" w:styleId="FootnoteText">
    <w:name w:val="footnote text"/>
    <w:basedOn w:val="Normal"/>
    <w:link w:val="FootnoteTextChar"/>
    <w:uiPriority w:val="99"/>
    <w:unhideWhenUsed/>
    <w:rsid w:val="008D586F"/>
    <w:rPr>
      <w:sz w:val="20"/>
      <w:szCs w:val="20"/>
    </w:rPr>
  </w:style>
  <w:style w:type="character" w:customStyle="1" w:styleId="FootnoteTextChar">
    <w:name w:val="Footnote Text Char"/>
    <w:basedOn w:val="DefaultParagraphFont"/>
    <w:link w:val="FootnoteText"/>
    <w:uiPriority w:val="99"/>
    <w:rsid w:val="008D586F"/>
    <w:rPr>
      <w:rFonts w:ascii="Arial" w:eastAsia="Times New Roman" w:hAnsi="Arial" w:cs="Times New Roman"/>
      <w:sz w:val="20"/>
      <w:szCs w:val="20"/>
    </w:rPr>
  </w:style>
  <w:style w:type="character" w:styleId="FootnoteReference">
    <w:name w:val="footnote reference"/>
    <w:basedOn w:val="DefaultParagraphFont"/>
    <w:uiPriority w:val="99"/>
    <w:unhideWhenUsed/>
    <w:rsid w:val="008D586F"/>
    <w:rPr>
      <w:vertAlign w:val="superscript"/>
    </w:rPr>
  </w:style>
  <w:style w:type="table" w:styleId="TableGrid">
    <w:name w:val="Table Grid"/>
    <w:basedOn w:val="TableNormal"/>
    <w:uiPriority w:val="59"/>
    <w:rsid w:val="002E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ABodyTextChar">
    <w:name w:val="EMSA Body Text Char"/>
    <w:basedOn w:val="DefaultParagraphFont"/>
    <w:link w:val="EMSABodyText"/>
    <w:locked/>
    <w:rsid w:val="006C45C2"/>
    <w:rPr>
      <w:rFonts w:ascii="Arial" w:hAnsi="Arial" w:cs="Arial"/>
      <w:sz w:val="24"/>
      <w:szCs w:val="24"/>
    </w:rPr>
  </w:style>
  <w:style w:type="paragraph" w:customStyle="1" w:styleId="EMSABodyText">
    <w:name w:val="EMSA Body Text"/>
    <w:basedOn w:val="Normal"/>
    <w:link w:val="EMSABodyTextChar"/>
    <w:rsid w:val="006C45C2"/>
    <w:pPr>
      <w:tabs>
        <w:tab w:val="center" w:pos="4320"/>
        <w:tab w:val="right" w:pos="8640"/>
      </w:tabs>
    </w:pPr>
    <w:rPr>
      <w:rFonts w:eastAsiaTheme="minorHAnsi" w:cs="Arial"/>
    </w:rPr>
  </w:style>
  <w:style w:type="paragraph" w:customStyle="1" w:styleId="EMSASidebar">
    <w:name w:val="EMSA Sidebar"/>
    <w:basedOn w:val="Normal"/>
    <w:rsid w:val="006C45C2"/>
    <w:pPr>
      <w:tabs>
        <w:tab w:val="center" w:pos="4320"/>
        <w:tab w:val="right" w:pos="8640"/>
      </w:tabs>
      <w:spacing w:line="360" w:lineRule="exact"/>
    </w:pPr>
    <w:rPr>
      <w:b/>
      <w:color w:val="FFFFFF"/>
      <w:sz w:val="28"/>
      <w:szCs w:val="28"/>
    </w:rPr>
  </w:style>
  <w:style w:type="character" w:customStyle="1" w:styleId="EMSATitle">
    <w:name w:val="EMSA Title"/>
    <w:basedOn w:val="DefaultParagraphFont"/>
    <w:rsid w:val="006C45C2"/>
    <w:rPr>
      <w:rFonts w:ascii="Impact" w:hAnsi="Impact" w:hint="default"/>
      <w:b/>
      <w:bCs/>
      <w:sz w:val="72"/>
    </w:rPr>
  </w:style>
  <w:style w:type="character" w:customStyle="1" w:styleId="EMSASubtitle">
    <w:name w:val="EMSA Subtitle"/>
    <w:basedOn w:val="DefaultParagraphFont"/>
    <w:rsid w:val="006C45C2"/>
    <w:rPr>
      <w:rFonts w:ascii="Impact" w:hAnsi="Impact" w:hint="default"/>
      <w:sz w:val="40"/>
    </w:rPr>
  </w:style>
  <w:style w:type="character" w:customStyle="1" w:styleId="Heading1Char">
    <w:name w:val="Heading 1 Char"/>
    <w:aliases w:val="EMSA level 1 Char"/>
    <w:basedOn w:val="DefaultParagraphFont"/>
    <w:link w:val="Heading1"/>
    <w:rsid w:val="00CA45AD"/>
    <w:rPr>
      <w:rFonts w:ascii="Arial" w:eastAsia="Times New Roman" w:hAnsi="Arial" w:cs="Times New Roman"/>
      <w:sz w:val="40"/>
      <w:szCs w:val="28"/>
    </w:rPr>
  </w:style>
  <w:style w:type="paragraph" w:customStyle="1" w:styleId="EMSATOC">
    <w:name w:val="EMSA TOC"/>
    <w:basedOn w:val="Normal"/>
    <w:rsid w:val="00CA45AD"/>
    <w:pPr>
      <w:tabs>
        <w:tab w:val="left" w:leader="dot" w:pos="720"/>
        <w:tab w:val="left" w:leader="dot" w:pos="7200"/>
      </w:tabs>
    </w:pPr>
  </w:style>
  <w:style w:type="paragraph" w:styleId="EndnoteText">
    <w:name w:val="endnote text"/>
    <w:basedOn w:val="Normal"/>
    <w:link w:val="EndnoteTextChar"/>
    <w:uiPriority w:val="99"/>
    <w:semiHidden/>
    <w:unhideWhenUsed/>
    <w:rsid w:val="00911D02"/>
    <w:rPr>
      <w:sz w:val="20"/>
      <w:szCs w:val="20"/>
    </w:rPr>
  </w:style>
  <w:style w:type="character" w:customStyle="1" w:styleId="EndnoteTextChar">
    <w:name w:val="Endnote Text Char"/>
    <w:basedOn w:val="DefaultParagraphFont"/>
    <w:link w:val="EndnoteText"/>
    <w:uiPriority w:val="99"/>
    <w:semiHidden/>
    <w:rsid w:val="00911D0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911D02"/>
    <w:rPr>
      <w:vertAlign w:val="superscript"/>
    </w:rPr>
  </w:style>
  <w:style w:type="character" w:styleId="PageNumber">
    <w:name w:val="page number"/>
    <w:basedOn w:val="DefaultParagraphFont"/>
    <w:unhideWhenUsed/>
    <w:rsid w:val="00F06813"/>
  </w:style>
  <w:style w:type="character" w:styleId="SubtleEmphasis">
    <w:name w:val="Subtle Emphasis"/>
    <w:basedOn w:val="DefaultParagraphFont"/>
    <w:uiPriority w:val="19"/>
    <w:qFormat/>
    <w:rsid w:val="002F1DCF"/>
    <w:rPr>
      <w:i/>
      <w:iCs/>
      <w:color w:val="7F7F7F" w:themeColor="text1" w:themeTint="80"/>
    </w:rPr>
  </w:style>
  <w:style w:type="table" w:styleId="LightShading-Accent3">
    <w:name w:val="Light Shading Accent 3"/>
    <w:basedOn w:val="TableNormal"/>
    <w:uiPriority w:val="60"/>
    <w:rsid w:val="002F1DCF"/>
    <w:rPr>
      <w:rFonts w:ascii="Arial" w:eastAsia="Times New Roman" w:hAnsi="Arial" w:cs="Calibr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D0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rsid w:val="00EF400D"/>
    <w:pPr>
      <w:spacing w:after="200" w:line="276" w:lineRule="auto"/>
    </w:pPr>
    <w:rPr>
      <w:rFonts w:ascii="Calibri" w:eastAsiaTheme="minorHAnsi" w:hAnsi="Calibri"/>
      <w:sz w:val="22"/>
      <w:szCs w:val="22"/>
      <w:lang w:eastAsia="ja-JP"/>
    </w:rPr>
  </w:style>
  <w:style w:type="paragraph" w:styleId="PlainText">
    <w:name w:val="Plain Text"/>
    <w:basedOn w:val="Normal"/>
    <w:link w:val="PlainTextChar"/>
    <w:uiPriority w:val="99"/>
    <w:unhideWhenUsed/>
    <w:rsid w:val="004F313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F313E"/>
    <w:rPr>
      <w:rFonts w:ascii="Calibri" w:hAnsi="Calibri" w:cs="Consolas"/>
      <w:szCs w:val="21"/>
    </w:rPr>
  </w:style>
  <w:style w:type="paragraph" w:styleId="Caption">
    <w:name w:val="caption"/>
    <w:basedOn w:val="Normal"/>
    <w:next w:val="Normal"/>
    <w:uiPriority w:val="35"/>
    <w:unhideWhenUsed/>
    <w:qFormat/>
    <w:rsid w:val="001900E5"/>
    <w:pPr>
      <w:spacing w:after="200"/>
    </w:pPr>
    <w:rPr>
      <w:b/>
      <w:bCs/>
      <w:color w:val="4F81BD" w:themeColor="accent1"/>
      <w:sz w:val="18"/>
      <w:szCs w:val="18"/>
    </w:rPr>
  </w:style>
  <w:style w:type="character" w:customStyle="1" w:styleId="Heading7Char">
    <w:name w:val="Heading 7 Char"/>
    <w:basedOn w:val="DefaultParagraphFont"/>
    <w:link w:val="Heading7"/>
    <w:uiPriority w:val="9"/>
    <w:semiHidden/>
    <w:rsid w:val="0033731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373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731D"/>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3373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73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3731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3731D"/>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33731D"/>
    <w:rPr>
      <w:rFonts w:cs="Arial"/>
      <w:sz w:val="20"/>
      <w:szCs w:val="20"/>
    </w:rPr>
  </w:style>
  <w:style w:type="character" w:customStyle="1" w:styleId="BodyTextChar">
    <w:name w:val="Body Text Char"/>
    <w:basedOn w:val="DefaultParagraphFont"/>
    <w:link w:val="BodyText"/>
    <w:uiPriority w:val="99"/>
    <w:rsid w:val="0033731D"/>
    <w:rPr>
      <w:rFonts w:ascii="Arial" w:eastAsia="Times New Roman" w:hAnsi="Arial" w:cs="Arial"/>
      <w:sz w:val="20"/>
      <w:szCs w:val="20"/>
    </w:rPr>
  </w:style>
  <w:style w:type="paragraph" w:customStyle="1" w:styleId="Default">
    <w:name w:val="Default"/>
    <w:rsid w:val="0033731D"/>
    <w:pPr>
      <w:autoSpaceDE w:val="0"/>
      <w:autoSpaceDN w:val="0"/>
      <w:adjustRightInd w:val="0"/>
    </w:pPr>
    <w:rPr>
      <w:rFonts w:ascii="Sabon" w:hAnsi="Sabon" w:cs="Sabon"/>
      <w:color w:val="000000"/>
      <w:sz w:val="24"/>
      <w:szCs w:val="24"/>
    </w:rPr>
  </w:style>
  <w:style w:type="paragraph" w:customStyle="1" w:styleId="Pa138">
    <w:name w:val="Pa138"/>
    <w:basedOn w:val="Default"/>
    <w:next w:val="Default"/>
    <w:uiPriority w:val="99"/>
    <w:rsid w:val="0033731D"/>
    <w:pPr>
      <w:spacing w:line="181" w:lineRule="atLeast"/>
    </w:pPr>
    <w:rPr>
      <w:rFonts w:cstheme="minorBidi"/>
      <w:color w:val="auto"/>
    </w:rPr>
  </w:style>
  <w:style w:type="paragraph" w:styleId="BodyText2">
    <w:name w:val="Body Text 2"/>
    <w:basedOn w:val="Normal"/>
    <w:link w:val="BodyText2Char"/>
    <w:uiPriority w:val="99"/>
    <w:unhideWhenUsed/>
    <w:rsid w:val="0033731D"/>
    <w:pPr>
      <w:autoSpaceDE w:val="0"/>
      <w:autoSpaceDN w:val="0"/>
      <w:adjustRightInd w:val="0"/>
    </w:pPr>
    <w:rPr>
      <w:rFonts w:cs="Arial"/>
      <w:b/>
      <w:bCs/>
      <w:sz w:val="28"/>
      <w:szCs w:val="28"/>
    </w:rPr>
  </w:style>
  <w:style w:type="character" w:customStyle="1" w:styleId="BodyText2Char">
    <w:name w:val="Body Text 2 Char"/>
    <w:basedOn w:val="DefaultParagraphFont"/>
    <w:link w:val="BodyText2"/>
    <w:uiPriority w:val="99"/>
    <w:rsid w:val="0033731D"/>
    <w:rPr>
      <w:rFonts w:ascii="Arial" w:eastAsia="Times New Roman" w:hAnsi="Arial" w:cs="Arial"/>
      <w:b/>
      <w:bCs/>
      <w:sz w:val="28"/>
      <w:szCs w:val="28"/>
    </w:rPr>
  </w:style>
  <w:style w:type="character" w:customStyle="1" w:styleId="Heading6Char">
    <w:name w:val="Heading 6 Char"/>
    <w:basedOn w:val="DefaultParagraphFont"/>
    <w:link w:val="Heading6"/>
    <w:uiPriority w:val="9"/>
    <w:rsid w:val="004370E9"/>
    <w:rPr>
      <w:rFonts w:ascii="Arial" w:eastAsia="Times New Roman" w:hAnsi="Arial" w:cs="Times New Roman"/>
      <w:b/>
      <w:sz w:val="28"/>
      <w:szCs w:val="28"/>
    </w:rPr>
  </w:style>
  <w:style w:type="paragraph" w:styleId="Revision">
    <w:name w:val="Revision"/>
    <w:hidden/>
    <w:uiPriority w:val="99"/>
    <w:semiHidden/>
    <w:rsid w:val="00CB30CB"/>
    <w:rPr>
      <w:rFonts w:ascii="Arial" w:eastAsia="Times New Roman" w:hAnsi="Arial" w:cs="Times New Roman"/>
      <w:sz w:val="24"/>
      <w:szCs w:val="24"/>
    </w:rPr>
  </w:style>
  <w:style w:type="paragraph" w:styleId="BodyText3">
    <w:name w:val="Body Text 3"/>
    <w:basedOn w:val="Normal"/>
    <w:link w:val="BodyText3Char"/>
    <w:uiPriority w:val="99"/>
    <w:unhideWhenUsed/>
    <w:rsid w:val="00DE2858"/>
    <w:pPr>
      <w:autoSpaceDE w:val="0"/>
      <w:autoSpaceDN w:val="0"/>
      <w:adjustRightInd w:val="0"/>
    </w:pPr>
    <w:rPr>
      <w:rFonts w:cs="Arial"/>
      <w:b/>
      <w:bCs/>
      <w:sz w:val="32"/>
      <w:szCs w:val="32"/>
    </w:rPr>
  </w:style>
  <w:style w:type="character" w:customStyle="1" w:styleId="BodyText3Char">
    <w:name w:val="Body Text 3 Char"/>
    <w:basedOn w:val="DefaultParagraphFont"/>
    <w:link w:val="BodyText3"/>
    <w:uiPriority w:val="99"/>
    <w:rsid w:val="00DE2858"/>
    <w:rPr>
      <w:rFonts w:ascii="Arial" w:eastAsia="Times New Roman"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3754">
      <w:bodyDiv w:val="1"/>
      <w:marLeft w:val="0"/>
      <w:marRight w:val="0"/>
      <w:marTop w:val="0"/>
      <w:marBottom w:val="0"/>
      <w:divBdr>
        <w:top w:val="none" w:sz="0" w:space="0" w:color="auto"/>
        <w:left w:val="none" w:sz="0" w:space="0" w:color="auto"/>
        <w:bottom w:val="none" w:sz="0" w:space="0" w:color="auto"/>
        <w:right w:val="none" w:sz="0" w:space="0" w:color="auto"/>
      </w:divBdr>
    </w:div>
    <w:div w:id="375394727">
      <w:bodyDiv w:val="1"/>
      <w:marLeft w:val="0"/>
      <w:marRight w:val="0"/>
      <w:marTop w:val="0"/>
      <w:marBottom w:val="0"/>
      <w:divBdr>
        <w:top w:val="none" w:sz="0" w:space="0" w:color="auto"/>
        <w:left w:val="none" w:sz="0" w:space="0" w:color="auto"/>
        <w:bottom w:val="none" w:sz="0" w:space="0" w:color="auto"/>
        <w:right w:val="none" w:sz="0" w:space="0" w:color="auto"/>
      </w:divBdr>
    </w:div>
    <w:div w:id="392318146">
      <w:bodyDiv w:val="1"/>
      <w:marLeft w:val="0"/>
      <w:marRight w:val="0"/>
      <w:marTop w:val="0"/>
      <w:marBottom w:val="0"/>
      <w:divBdr>
        <w:top w:val="none" w:sz="0" w:space="0" w:color="auto"/>
        <w:left w:val="none" w:sz="0" w:space="0" w:color="auto"/>
        <w:bottom w:val="none" w:sz="0" w:space="0" w:color="auto"/>
        <w:right w:val="none" w:sz="0" w:space="0" w:color="auto"/>
      </w:divBdr>
    </w:div>
    <w:div w:id="722676921">
      <w:bodyDiv w:val="1"/>
      <w:marLeft w:val="0"/>
      <w:marRight w:val="0"/>
      <w:marTop w:val="0"/>
      <w:marBottom w:val="0"/>
      <w:divBdr>
        <w:top w:val="none" w:sz="0" w:space="0" w:color="auto"/>
        <w:left w:val="none" w:sz="0" w:space="0" w:color="auto"/>
        <w:bottom w:val="none" w:sz="0" w:space="0" w:color="auto"/>
        <w:right w:val="none" w:sz="0" w:space="0" w:color="auto"/>
      </w:divBdr>
    </w:div>
    <w:div w:id="884755051">
      <w:bodyDiv w:val="1"/>
      <w:marLeft w:val="0"/>
      <w:marRight w:val="0"/>
      <w:marTop w:val="0"/>
      <w:marBottom w:val="0"/>
      <w:divBdr>
        <w:top w:val="none" w:sz="0" w:space="0" w:color="auto"/>
        <w:left w:val="none" w:sz="0" w:space="0" w:color="auto"/>
        <w:bottom w:val="none" w:sz="0" w:space="0" w:color="auto"/>
        <w:right w:val="none" w:sz="0" w:space="0" w:color="auto"/>
      </w:divBdr>
    </w:div>
    <w:div w:id="975992867">
      <w:bodyDiv w:val="1"/>
      <w:marLeft w:val="0"/>
      <w:marRight w:val="0"/>
      <w:marTop w:val="0"/>
      <w:marBottom w:val="0"/>
      <w:divBdr>
        <w:top w:val="none" w:sz="0" w:space="0" w:color="auto"/>
        <w:left w:val="none" w:sz="0" w:space="0" w:color="auto"/>
        <w:bottom w:val="none" w:sz="0" w:space="0" w:color="auto"/>
        <w:right w:val="none" w:sz="0" w:space="0" w:color="auto"/>
      </w:divBdr>
    </w:div>
    <w:div w:id="1137379723">
      <w:bodyDiv w:val="1"/>
      <w:marLeft w:val="0"/>
      <w:marRight w:val="0"/>
      <w:marTop w:val="0"/>
      <w:marBottom w:val="0"/>
      <w:divBdr>
        <w:top w:val="none" w:sz="0" w:space="0" w:color="auto"/>
        <w:left w:val="none" w:sz="0" w:space="0" w:color="auto"/>
        <w:bottom w:val="none" w:sz="0" w:space="0" w:color="auto"/>
        <w:right w:val="none" w:sz="0" w:space="0" w:color="auto"/>
      </w:divBdr>
    </w:div>
    <w:div w:id="1412701745">
      <w:bodyDiv w:val="1"/>
      <w:marLeft w:val="0"/>
      <w:marRight w:val="0"/>
      <w:marTop w:val="0"/>
      <w:marBottom w:val="0"/>
      <w:divBdr>
        <w:top w:val="none" w:sz="0" w:space="0" w:color="auto"/>
        <w:left w:val="none" w:sz="0" w:space="0" w:color="auto"/>
        <w:bottom w:val="none" w:sz="0" w:space="0" w:color="auto"/>
        <w:right w:val="none" w:sz="0" w:space="0" w:color="auto"/>
      </w:divBdr>
    </w:div>
    <w:div w:id="1674796227">
      <w:bodyDiv w:val="1"/>
      <w:marLeft w:val="0"/>
      <w:marRight w:val="0"/>
      <w:marTop w:val="0"/>
      <w:marBottom w:val="0"/>
      <w:divBdr>
        <w:top w:val="none" w:sz="0" w:space="0" w:color="auto"/>
        <w:left w:val="none" w:sz="0" w:space="0" w:color="auto"/>
        <w:bottom w:val="none" w:sz="0" w:space="0" w:color="auto"/>
        <w:right w:val="none" w:sz="0" w:space="0" w:color="auto"/>
      </w:divBdr>
    </w:div>
    <w:div w:id="1748067910">
      <w:bodyDiv w:val="1"/>
      <w:marLeft w:val="0"/>
      <w:marRight w:val="0"/>
      <w:marTop w:val="0"/>
      <w:marBottom w:val="0"/>
      <w:divBdr>
        <w:top w:val="none" w:sz="0" w:space="0" w:color="auto"/>
        <w:left w:val="none" w:sz="0" w:space="0" w:color="auto"/>
        <w:bottom w:val="none" w:sz="0" w:space="0" w:color="auto"/>
        <w:right w:val="none" w:sz="0" w:space="0" w:color="auto"/>
      </w:divBdr>
    </w:div>
    <w:div w:id="1807889757">
      <w:bodyDiv w:val="1"/>
      <w:marLeft w:val="0"/>
      <w:marRight w:val="0"/>
      <w:marTop w:val="0"/>
      <w:marBottom w:val="0"/>
      <w:divBdr>
        <w:top w:val="none" w:sz="0" w:space="0" w:color="auto"/>
        <w:left w:val="none" w:sz="0" w:space="0" w:color="auto"/>
        <w:bottom w:val="none" w:sz="0" w:space="0" w:color="auto"/>
        <w:right w:val="none" w:sz="0" w:space="0" w:color="auto"/>
      </w:divBdr>
    </w:div>
    <w:div w:id="1920748207">
      <w:bodyDiv w:val="1"/>
      <w:marLeft w:val="0"/>
      <w:marRight w:val="0"/>
      <w:marTop w:val="0"/>
      <w:marBottom w:val="0"/>
      <w:divBdr>
        <w:top w:val="none" w:sz="0" w:space="0" w:color="auto"/>
        <w:left w:val="none" w:sz="0" w:space="0" w:color="auto"/>
        <w:bottom w:val="none" w:sz="0" w:space="0" w:color="auto"/>
        <w:right w:val="none" w:sz="0" w:space="0" w:color="auto"/>
      </w:divBdr>
    </w:div>
    <w:div w:id="19392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msa1459\Staff\Kimberly.Lew\Tactical%20Medicine\Ch%204%20Developments%20Kim\Table%20of%20Contents.docx" TargetMode="External"/><Relationship Id="rId18" Type="http://schemas.openxmlformats.org/officeDocument/2006/relationships/hyperlink" Target="https://www.post.ca.gov/" TargetMode="External"/><Relationship Id="rId26" Type="http://schemas.openxmlformats.org/officeDocument/2006/relationships/hyperlink" Target="http://www.emsa.ca.gov/Scope_of_Practice" TargetMode="External"/><Relationship Id="rId39" Type="http://schemas.openxmlformats.org/officeDocument/2006/relationships/hyperlink" Target="http://www.naemt.org/Files/LEFRTCC/Hartford_Consensus_2.pdf" TargetMode="External"/><Relationship Id="rId21" Type="http://schemas.openxmlformats.org/officeDocument/2006/relationships/diagramQuickStyle" Target="diagrams/quickStyle1.xml"/><Relationship Id="rId34" Type="http://schemas.openxmlformats.org/officeDocument/2006/relationships/hyperlink" Target="http://www.c-tecc.org/" TargetMode="External"/><Relationship Id="rId42" Type="http://schemas.openxmlformats.org/officeDocument/2006/relationships/hyperlink" Target="https://secure.acgov.org/owa/,DanaInfo=sync.acgov.org,SSL+redir.aspx?C=gwZLXoewhkiqGaMpi3CmelvJrDm-SdJInAsexjrG4DwAwwfIRUcVW7B8HWSZQMXjaCHCH0bcngU.&amp;URL=http%3a%2f%2flib.post.ca.gov%2fPublications%2fTacticalMedicine.pdf" TargetMode="External"/><Relationship Id="rId47"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6.png"/><Relationship Id="rId11" Type="http://schemas.openxmlformats.org/officeDocument/2006/relationships/header" Target="header1.xml"/><Relationship Id="rId24" Type="http://schemas.openxmlformats.org/officeDocument/2006/relationships/hyperlink" Target="https://www.post.ca.gov" TargetMode="External"/><Relationship Id="rId32" Type="http://schemas.openxmlformats.org/officeDocument/2006/relationships/hyperlink" Target="http://leginfo.legislature.ca.gov/faces/billNavClient.xhtml?bill_id=201320140AB1598" TargetMode="External"/><Relationship Id="rId37" Type="http://schemas.openxmlformats.org/officeDocument/2006/relationships/hyperlink" Target="https://www.fema.gov/incident-command-system-resources" TargetMode="External"/><Relationship Id="rId40" Type="http://schemas.openxmlformats.org/officeDocument/2006/relationships/hyperlink" Target="http://www.cffjac.org/go/jac/media-center/video-gallery/tcm-active-shooter-scenario/" TargetMode="Externa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image" Target="media/image5.png"/><Relationship Id="rId36" Type="http://schemas.openxmlformats.org/officeDocument/2006/relationships/hyperlink" Target="https://secure.acgov.org/owa/,DanaInfo=sync.acgov.org,SSL+redir.aspx?C=gwZLXoewhkiqGaMpi3CmelvJrDm-SdJInAsexjrG4DwAwwfIRUcVW7B8HWSZQMXjaCHCH0bcngU.&amp;URL=http%3a%2f%2fwww.fbi.gov%2fnews%2fstories%2f2014%2fseptember%2ffbi-releases-study-on-active-shooter-incidents%2fpdfs%2fa-study-of-active-shooter-incidents-in-the-u.s.-between-2000-and-2013"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Data" Target="diagrams/data1.xml"/><Relationship Id="rId31" Type="http://schemas.openxmlformats.org/officeDocument/2006/relationships/hyperlink" Target="http://informahealthcare.com/doi/pdf/10.3109/10903127.2014.896962" TargetMode="External"/><Relationship Id="rId44"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image" Target="media/image4.png"/><Relationship Id="rId30" Type="http://schemas.openxmlformats.org/officeDocument/2006/relationships/hyperlink" Target="http://www.caloes.ca.gov/LawEnforcementSite/Documents/Cal%20OES%20-%20Active%20Shooter%20Awareness%20Guidance.pdf" TargetMode="External"/><Relationship Id="rId35" Type="http://schemas.openxmlformats.org/officeDocument/2006/relationships/hyperlink" Target="https://www.fbi.gov/about/partnerships/office-of-partner-engagement/active-shooter-resources" TargetMode="External"/><Relationship Id="rId43" Type="http://schemas.openxmlformats.org/officeDocument/2006/relationships/hyperlink" Target="http://alerrt.com/"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todd.frandsen@emsa.ca.gov" TargetMode="External"/><Relationship Id="rId17" Type="http://schemas.openxmlformats.org/officeDocument/2006/relationships/header" Target="header4.xml"/><Relationship Id="rId25" Type="http://schemas.openxmlformats.org/officeDocument/2006/relationships/hyperlink" Target="http://www.emsa.ca.gov/Scope_of_Practice" TargetMode="External"/><Relationship Id="rId33" Type="http://schemas.openxmlformats.org/officeDocument/2006/relationships/hyperlink" Target="http://www.jsomonline.org/TEMS/1401CTECC%20Update.pdf" TargetMode="External"/><Relationship Id="rId38" Type="http://schemas.openxmlformats.org/officeDocument/2006/relationships/hyperlink" Target="http://www.firescope.org/docs-operational-guidelines/ics%20701.pdf" TargetMode="External"/><Relationship Id="rId46" Type="http://schemas.openxmlformats.org/officeDocument/2006/relationships/footer" Target="footer2.xml"/><Relationship Id="rId20" Type="http://schemas.openxmlformats.org/officeDocument/2006/relationships/diagramLayout" Target="diagrams/layout1.xml"/><Relationship Id="rId41" Type="http://schemas.openxmlformats.org/officeDocument/2006/relationships/hyperlink" Target="https://www.usfa.fema.gov/downloads/pdf/publications/active_shooter_guide.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2E15F-78C4-4E14-A577-F1278FDC7794}"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US"/>
        </a:p>
      </dgm:t>
    </dgm:pt>
    <dgm:pt modelId="{3D6AC65E-170D-404C-91F9-56371A3EC623}">
      <dgm:prSet phldrT="[Text]" custT="1"/>
      <dgm:spPr>
        <a:gradFill rotWithShape="0">
          <a:gsLst>
            <a:gs pos="15000">
              <a:srgbClr val="181CC7"/>
            </a:gs>
            <a:gs pos="26000">
              <a:srgbClr val="0E1075"/>
            </a:gs>
            <a:gs pos="80000">
              <a:schemeClr val="tx1"/>
            </a:gs>
          </a:gsLst>
          <a:lin ang="5400000" scaled="0"/>
        </a:gradFill>
      </dgm:spPr>
      <dgm:t>
        <a:bodyPr/>
        <a:lstStyle/>
        <a:p>
          <a:endParaRPr lang="en-US" sz="1100"/>
        </a:p>
        <a:p>
          <a:endParaRPr lang="en-US" sz="1100"/>
        </a:p>
        <a:p>
          <a:r>
            <a:rPr lang="en-US" sz="1100">
              <a:solidFill>
                <a:schemeClr val="bg1"/>
              </a:solidFill>
            </a:rPr>
            <a:t>1</a:t>
          </a:r>
        </a:p>
        <a:p>
          <a:r>
            <a:rPr lang="en-US" sz="1000">
              <a:solidFill>
                <a:schemeClr val="bg1"/>
              </a:solidFill>
            </a:rPr>
            <a:t>Personnel </a:t>
          </a:r>
        </a:p>
        <a:p>
          <a:r>
            <a:rPr lang="en-US" sz="1000">
              <a:solidFill>
                <a:schemeClr val="bg1"/>
              </a:solidFill>
            </a:rPr>
            <a:t>with EMT level or </a:t>
          </a:r>
        </a:p>
        <a:p>
          <a:r>
            <a:rPr lang="en-US" sz="1000">
              <a:solidFill>
                <a:schemeClr val="bg1"/>
              </a:solidFill>
            </a:rPr>
            <a:t>higher medical </a:t>
          </a:r>
        </a:p>
        <a:p>
          <a:r>
            <a:rPr lang="en-US" sz="1000">
              <a:solidFill>
                <a:schemeClr val="bg1"/>
              </a:solidFill>
            </a:rPr>
            <a:t>certification or license</a:t>
          </a:r>
        </a:p>
        <a:p>
          <a:endParaRPr lang="en-US" sz="1100"/>
        </a:p>
      </dgm:t>
    </dgm:pt>
    <dgm:pt modelId="{BA0F6365-6631-4506-A7B5-28531FA5060B}" type="parTrans" cxnId="{9DE5283F-3D0B-413E-9C5C-341F467A99E2}">
      <dgm:prSet/>
      <dgm:spPr/>
      <dgm:t>
        <a:bodyPr/>
        <a:lstStyle/>
        <a:p>
          <a:endParaRPr lang="en-US"/>
        </a:p>
      </dgm:t>
    </dgm:pt>
    <dgm:pt modelId="{7FBA9204-B4FB-40C5-BF7B-02B4FBB79E54}" type="sibTrans" cxnId="{9DE5283F-3D0B-413E-9C5C-341F467A99E2}">
      <dgm:prSet/>
      <dgm:spPr/>
      <dgm:t>
        <a:bodyPr/>
        <a:lstStyle/>
        <a:p>
          <a:endParaRPr lang="en-US"/>
        </a:p>
      </dgm:t>
    </dgm:pt>
    <dgm:pt modelId="{1F394C30-672C-4B99-ACB0-8816CB5171B2}">
      <dgm:prSet phldrT="[Text]" custT="1"/>
      <dgm:spPr>
        <a:gradFill flip="none" rotWithShape="0">
          <a:gsLst>
            <a:gs pos="0">
              <a:srgbClr val="C00000">
                <a:shade val="30000"/>
                <a:satMod val="115000"/>
              </a:srgbClr>
            </a:gs>
            <a:gs pos="50000">
              <a:srgbClr val="C00000">
                <a:shade val="67500"/>
                <a:satMod val="115000"/>
              </a:srgbClr>
            </a:gs>
            <a:gs pos="100000">
              <a:schemeClr val="accent6">
                <a:lumMod val="75000"/>
              </a:schemeClr>
            </a:gs>
          </a:gsLst>
          <a:lin ang="2700000" scaled="1"/>
          <a:tileRect/>
        </a:gradFill>
        <a:ln w="50800">
          <a:solidFill>
            <a:srgbClr val="FFFF00"/>
          </a:solidFill>
        </a:ln>
      </dgm:spPr>
      <dgm:t>
        <a:bodyPr/>
        <a:lstStyle/>
        <a:p>
          <a:endParaRPr lang="en-US" sz="500" b="1">
            <a:solidFill>
              <a:sysClr val="windowText" lastClr="000000"/>
            </a:solidFill>
            <a:latin typeface="Arial" panose="020B0604020202020204" pitchFamily="34" charset="0"/>
            <a:cs typeface="Arial" panose="020B0604020202020204" pitchFamily="34" charset="0"/>
          </a:endParaRPr>
        </a:p>
        <a:p>
          <a:r>
            <a:rPr lang="en-US" sz="900" b="1">
              <a:solidFill>
                <a:schemeClr val="bg1"/>
              </a:solidFill>
              <a:latin typeface="Arial" panose="020B0604020202020204" pitchFamily="34" charset="0"/>
              <a:cs typeface="Arial" panose="020B0604020202020204" pitchFamily="34" charset="0"/>
            </a:rPr>
            <a:t>2</a:t>
          </a:r>
        </a:p>
        <a:p>
          <a:r>
            <a:rPr lang="en-US" sz="1000" b="1">
              <a:solidFill>
                <a:schemeClr val="bg1"/>
              </a:solidFill>
              <a:latin typeface="Arial" panose="020B0604020202020204" pitchFamily="34" charset="0"/>
              <a:cs typeface="Arial" panose="020B0604020202020204" pitchFamily="34" charset="0"/>
            </a:rPr>
            <a:t>EMS, Fire, and Law Enforcement </a:t>
          </a:r>
        </a:p>
        <a:p>
          <a:r>
            <a:rPr lang="en-US" sz="1000" b="0">
              <a:solidFill>
                <a:schemeClr val="bg1"/>
              </a:solidFill>
              <a:latin typeface="Arial" panose="020B0604020202020204" pitchFamily="34" charset="0"/>
              <a:cs typeface="Arial" panose="020B0604020202020204" pitchFamily="34" charset="0"/>
            </a:rPr>
            <a:t>(EMT, Paramedic, Registered Nurse, Physician Assistant, Physicians)</a:t>
          </a:r>
          <a:endParaRPr lang="en-US" sz="1000" b="0">
            <a:solidFill>
              <a:schemeClr val="bg1"/>
            </a:solidFill>
          </a:endParaRPr>
        </a:p>
      </dgm:t>
    </dgm:pt>
    <dgm:pt modelId="{DCC1BDBF-A349-4429-9B10-82347258ADBF}" type="parTrans" cxnId="{DC82B289-37A9-4EB2-AA64-36C1C8CFB760}">
      <dgm:prSet/>
      <dgm:spPr/>
      <dgm:t>
        <a:bodyPr/>
        <a:lstStyle/>
        <a:p>
          <a:endParaRPr lang="en-US"/>
        </a:p>
      </dgm:t>
    </dgm:pt>
    <dgm:pt modelId="{91D48D1A-CEA3-4DA1-854D-2519F9748E0D}" type="sibTrans" cxnId="{DC82B289-37A9-4EB2-AA64-36C1C8CFB760}">
      <dgm:prSet/>
      <dgm:spPr/>
      <dgm:t>
        <a:bodyPr/>
        <a:lstStyle/>
        <a:p>
          <a:endParaRPr lang="en-US"/>
        </a:p>
      </dgm:t>
    </dgm:pt>
    <dgm:pt modelId="{907CCE09-5D30-4AF3-AFE0-7190E91C91AE}">
      <dgm:prSet phldrT="[Text]" custT="1"/>
      <dgm:spPr>
        <a:solidFill>
          <a:schemeClr val="accent1"/>
        </a:solidFill>
        <a:ln w="50800" cmpd="sng">
          <a:solidFill>
            <a:srgbClr val="FFFF00"/>
          </a:solidFill>
        </a:ln>
      </dgm:spPr>
      <dgm:t>
        <a:bodyPr anchor="t" anchorCtr="0"/>
        <a:lstStyle/>
        <a:p>
          <a:pPr>
            <a:lnSpc>
              <a:spcPct val="100000"/>
            </a:lnSpc>
            <a:spcAft>
              <a:spcPct val="35000"/>
            </a:spcAft>
          </a:pPr>
          <a:endParaRPr lang="en-US" sz="300" b="1">
            <a:solidFill>
              <a:schemeClr val="bg1"/>
            </a:solidFill>
          </a:endParaRPr>
        </a:p>
        <a:p>
          <a:pPr>
            <a:lnSpc>
              <a:spcPct val="100000"/>
            </a:lnSpc>
            <a:spcAft>
              <a:spcPts val="300"/>
            </a:spcAft>
          </a:pPr>
          <a:r>
            <a:rPr lang="en-US" sz="1000" b="1">
              <a:solidFill>
                <a:schemeClr val="bg1"/>
              </a:solidFill>
            </a:rPr>
            <a:t>3</a:t>
          </a:r>
        </a:p>
        <a:p>
          <a:pPr>
            <a:lnSpc>
              <a:spcPct val="100000"/>
            </a:lnSpc>
            <a:spcAft>
              <a:spcPts val="200"/>
            </a:spcAft>
          </a:pPr>
          <a:r>
            <a:rPr lang="en-US" sz="1200" b="1">
              <a:solidFill>
                <a:schemeClr val="bg1"/>
              </a:solidFill>
            </a:rPr>
            <a:t>All EMS, Fire &amp;</a:t>
          </a:r>
        </a:p>
        <a:p>
          <a:pPr>
            <a:lnSpc>
              <a:spcPct val="90000"/>
            </a:lnSpc>
            <a:spcAft>
              <a:spcPts val="200"/>
            </a:spcAft>
          </a:pPr>
          <a:r>
            <a:rPr lang="en-US" sz="1200" b="1">
              <a:solidFill>
                <a:schemeClr val="bg1"/>
              </a:solidFill>
            </a:rPr>
            <a:t>Law Enforcement Personnel</a:t>
          </a:r>
        </a:p>
      </dgm:t>
    </dgm:pt>
    <dgm:pt modelId="{1AC4A486-BF54-40E4-9201-502744B8972A}" type="parTrans" cxnId="{8D6CDAF2-2736-48F9-AD5B-02382EF71081}">
      <dgm:prSet/>
      <dgm:spPr/>
      <dgm:t>
        <a:bodyPr/>
        <a:lstStyle/>
        <a:p>
          <a:endParaRPr lang="en-US"/>
        </a:p>
      </dgm:t>
    </dgm:pt>
    <dgm:pt modelId="{2159BC1D-0DB4-4E82-BCE6-DD693F6AA8FF}" type="sibTrans" cxnId="{8D6CDAF2-2736-48F9-AD5B-02382EF71081}">
      <dgm:prSet/>
      <dgm:spPr/>
      <dgm:t>
        <a:bodyPr/>
        <a:lstStyle/>
        <a:p>
          <a:endParaRPr lang="en-US"/>
        </a:p>
      </dgm:t>
    </dgm:pt>
    <dgm:pt modelId="{5AB0AA1A-965C-4ADD-89EE-13D13CFE1B25}" type="pres">
      <dgm:prSet presAssocID="{A302E15F-78C4-4E14-A577-F1278FDC7794}" presName="Name0" presStyleCnt="0">
        <dgm:presLayoutVars>
          <dgm:dir/>
          <dgm:animLvl val="lvl"/>
          <dgm:resizeHandles val="exact"/>
        </dgm:presLayoutVars>
      </dgm:prSet>
      <dgm:spPr/>
    </dgm:pt>
    <dgm:pt modelId="{59A21189-3AB3-40A1-A638-5D10E9099BEF}" type="pres">
      <dgm:prSet presAssocID="{3D6AC65E-170D-404C-91F9-56371A3EC623}" presName="Name8" presStyleCnt="0"/>
      <dgm:spPr/>
    </dgm:pt>
    <dgm:pt modelId="{37D6949F-7CDE-4F30-B532-318DC4A0B522}" type="pres">
      <dgm:prSet presAssocID="{3D6AC65E-170D-404C-91F9-56371A3EC623}" presName="level" presStyleLbl="node1" presStyleIdx="0" presStyleCnt="3" custScaleX="102164" custScaleY="107000">
        <dgm:presLayoutVars>
          <dgm:chMax val="1"/>
          <dgm:bulletEnabled val="1"/>
        </dgm:presLayoutVars>
      </dgm:prSet>
      <dgm:spPr/>
    </dgm:pt>
    <dgm:pt modelId="{667C6D07-25DE-42FF-8C2E-A2C313277CAB}" type="pres">
      <dgm:prSet presAssocID="{3D6AC65E-170D-404C-91F9-56371A3EC623}" presName="levelTx" presStyleLbl="revTx" presStyleIdx="0" presStyleCnt="0">
        <dgm:presLayoutVars>
          <dgm:chMax val="1"/>
          <dgm:bulletEnabled val="1"/>
        </dgm:presLayoutVars>
      </dgm:prSet>
      <dgm:spPr/>
    </dgm:pt>
    <dgm:pt modelId="{88DF6383-238A-4437-8D62-57FE55B26E2D}" type="pres">
      <dgm:prSet presAssocID="{1F394C30-672C-4B99-ACB0-8816CB5171B2}" presName="Name8" presStyleCnt="0"/>
      <dgm:spPr/>
    </dgm:pt>
    <dgm:pt modelId="{8D3575E7-3AC6-42AE-BB74-C0E100C7883B}" type="pres">
      <dgm:prSet presAssocID="{1F394C30-672C-4B99-ACB0-8816CB5171B2}" presName="level" presStyleLbl="node1" presStyleIdx="1" presStyleCnt="3" custScaleX="100093" custScaleY="101556">
        <dgm:presLayoutVars>
          <dgm:chMax val="1"/>
          <dgm:bulletEnabled val="1"/>
        </dgm:presLayoutVars>
      </dgm:prSet>
      <dgm:spPr/>
    </dgm:pt>
    <dgm:pt modelId="{A2A59AB3-7DFD-4813-A9AD-6A5F539A16D7}" type="pres">
      <dgm:prSet presAssocID="{1F394C30-672C-4B99-ACB0-8816CB5171B2}" presName="levelTx" presStyleLbl="revTx" presStyleIdx="0" presStyleCnt="0">
        <dgm:presLayoutVars>
          <dgm:chMax val="1"/>
          <dgm:bulletEnabled val="1"/>
        </dgm:presLayoutVars>
      </dgm:prSet>
      <dgm:spPr/>
    </dgm:pt>
    <dgm:pt modelId="{C00120AE-AF59-42FE-9372-45DE1CB410C5}" type="pres">
      <dgm:prSet presAssocID="{907CCE09-5D30-4AF3-AFE0-7190E91C91AE}" presName="Name8" presStyleCnt="0"/>
      <dgm:spPr/>
    </dgm:pt>
    <dgm:pt modelId="{66137C42-5BA0-4878-9CB3-9ED412E0428D}" type="pres">
      <dgm:prSet presAssocID="{907CCE09-5D30-4AF3-AFE0-7190E91C91AE}" presName="level" presStyleLbl="node1" presStyleIdx="2" presStyleCnt="3" custScaleX="100000" custScaleY="75720" custLinFactNeighborX="-1136" custLinFactNeighborY="0">
        <dgm:presLayoutVars>
          <dgm:chMax val="1"/>
          <dgm:bulletEnabled val="1"/>
        </dgm:presLayoutVars>
      </dgm:prSet>
      <dgm:spPr/>
    </dgm:pt>
    <dgm:pt modelId="{BE369D97-D90B-4C1A-8822-9F520E8F7DE5}" type="pres">
      <dgm:prSet presAssocID="{907CCE09-5D30-4AF3-AFE0-7190E91C91AE}" presName="levelTx" presStyleLbl="revTx" presStyleIdx="0" presStyleCnt="0">
        <dgm:presLayoutVars>
          <dgm:chMax val="1"/>
          <dgm:bulletEnabled val="1"/>
        </dgm:presLayoutVars>
      </dgm:prSet>
      <dgm:spPr/>
    </dgm:pt>
  </dgm:ptLst>
  <dgm:cxnLst>
    <dgm:cxn modelId="{9DE5283F-3D0B-413E-9C5C-341F467A99E2}" srcId="{A302E15F-78C4-4E14-A577-F1278FDC7794}" destId="{3D6AC65E-170D-404C-91F9-56371A3EC623}" srcOrd="0" destOrd="0" parTransId="{BA0F6365-6631-4506-A7B5-28531FA5060B}" sibTransId="{7FBA9204-B4FB-40C5-BF7B-02B4FBB79E54}"/>
    <dgm:cxn modelId="{59E25349-643A-490C-9F16-FB8FF369998F}" type="presOf" srcId="{3D6AC65E-170D-404C-91F9-56371A3EC623}" destId="{37D6949F-7CDE-4F30-B532-318DC4A0B522}" srcOrd="0" destOrd="0" presId="urn:microsoft.com/office/officeart/2005/8/layout/pyramid1"/>
    <dgm:cxn modelId="{39F13154-5424-4222-B028-59B171347BB2}" type="presOf" srcId="{3D6AC65E-170D-404C-91F9-56371A3EC623}" destId="{667C6D07-25DE-42FF-8C2E-A2C313277CAB}" srcOrd="1" destOrd="0" presId="urn:microsoft.com/office/officeart/2005/8/layout/pyramid1"/>
    <dgm:cxn modelId="{7FBD9F7C-360B-49F9-B7E1-565AFB47673A}" type="presOf" srcId="{1F394C30-672C-4B99-ACB0-8816CB5171B2}" destId="{A2A59AB3-7DFD-4813-A9AD-6A5F539A16D7}" srcOrd="1" destOrd="0" presId="urn:microsoft.com/office/officeart/2005/8/layout/pyramid1"/>
    <dgm:cxn modelId="{DC82B289-37A9-4EB2-AA64-36C1C8CFB760}" srcId="{A302E15F-78C4-4E14-A577-F1278FDC7794}" destId="{1F394C30-672C-4B99-ACB0-8816CB5171B2}" srcOrd="1" destOrd="0" parTransId="{DCC1BDBF-A349-4429-9B10-82347258ADBF}" sibTransId="{91D48D1A-CEA3-4DA1-854D-2519F9748E0D}"/>
    <dgm:cxn modelId="{7EA4FE99-3A8F-4FF2-AFC7-3BCDD6B138CF}" type="presOf" srcId="{907CCE09-5D30-4AF3-AFE0-7190E91C91AE}" destId="{66137C42-5BA0-4878-9CB3-9ED412E0428D}" srcOrd="0" destOrd="0" presId="urn:microsoft.com/office/officeart/2005/8/layout/pyramid1"/>
    <dgm:cxn modelId="{F233219F-4B5B-46C4-8075-5CB8E45C3AEC}" type="presOf" srcId="{1F394C30-672C-4B99-ACB0-8816CB5171B2}" destId="{8D3575E7-3AC6-42AE-BB74-C0E100C7883B}" srcOrd="0" destOrd="0" presId="urn:microsoft.com/office/officeart/2005/8/layout/pyramid1"/>
    <dgm:cxn modelId="{B0DB43D2-6978-4AF1-93D7-BF6510E04065}" type="presOf" srcId="{907CCE09-5D30-4AF3-AFE0-7190E91C91AE}" destId="{BE369D97-D90B-4C1A-8822-9F520E8F7DE5}" srcOrd="1" destOrd="0" presId="urn:microsoft.com/office/officeart/2005/8/layout/pyramid1"/>
    <dgm:cxn modelId="{7422F4F0-A6FB-4879-85CA-7DDFCE76AD09}" type="presOf" srcId="{A302E15F-78C4-4E14-A577-F1278FDC7794}" destId="{5AB0AA1A-965C-4ADD-89EE-13D13CFE1B25}" srcOrd="0" destOrd="0" presId="urn:microsoft.com/office/officeart/2005/8/layout/pyramid1"/>
    <dgm:cxn modelId="{8D6CDAF2-2736-48F9-AD5B-02382EF71081}" srcId="{A302E15F-78C4-4E14-A577-F1278FDC7794}" destId="{907CCE09-5D30-4AF3-AFE0-7190E91C91AE}" srcOrd="2" destOrd="0" parTransId="{1AC4A486-BF54-40E4-9201-502744B8972A}" sibTransId="{2159BC1D-0DB4-4E82-BCE6-DD693F6AA8FF}"/>
    <dgm:cxn modelId="{B82C2581-D6E6-4599-A6AC-42FD2155839C}" type="presParOf" srcId="{5AB0AA1A-965C-4ADD-89EE-13D13CFE1B25}" destId="{59A21189-3AB3-40A1-A638-5D10E9099BEF}" srcOrd="0" destOrd="0" presId="urn:microsoft.com/office/officeart/2005/8/layout/pyramid1"/>
    <dgm:cxn modelId="{3BCBB9A6-C08A-47D1-8A35-544C527A411C}" type="presParOf" srcId="{59A21189-3AB3-40A1-A638-5D10E9099BEF}" destId="{37D6949F-7CDE-4F30-B532-318DC4A0B522}" srcOrd="0" destOrd="0" presId="urn:microsoft.com/office/officeart/2005/8/layout/pyramid1"/>
    <dgm:cxn modelId="{9CF0729E-C77E-43E8-9E58-9F58A3C6EF90}" type="presParOf" srcId="{59A21189-3AB3-40A1-A638-5D10E9099BEF}" destId="{667C6D07-25DE-42FF-8C2E-A2C313277CAB}" srcOrd="1" destOrd="0" presId="urn:microsoft.com/office/officeart/2005/8/layout/pyramid1"/>
    <dgm:cxn modelId="{1FBF2B04-91A3-4C45-AF5F-E947557F2C09}" type="presParOf" srcId="{5AB0AA1A-965C-4ADD-89EE-13D13CFE1B25}" destId="{88DF6383-238A-4437-8D62-57FE55B26E2D}" srcOrd="1" destOrd="0" presId="urn:microsoft.com/office/officeart/2005/8/layout/pyramid1"/>
    <dgm:cxn modelId="{DD061B7B-EBCC-4E59-9511-9C5EA9B01EC8}" type="presParOf" srcId="{88DF6383-238A-4437-8D62-57FE55B26E2D}" destId="{8D3575E7-3AC6-42AE-BB74-C0E100C7883B}" srcOrd="0" destOrd="0" presId="urn:microsoft.com/office/officeart/2005/8/layout/pyramid1"/>
    <dgm:cxn modelId="{0484F0AB-138B-4F11-9539-44213E33AA85}" type="presParOf" srcId="{88DF6383-238A-4437-8D62-57FE55B26E2D}" destId="{A2A59AB3-7DFD-4813-A9AD-6A5F539A16D7}" srcOrd="1" destOrd="0" presId="urn:microsoft.com/office/officeart/2005/8/layout/pyramid1"/>
    <dgm:cxn modelId="{588375C9-C326-46B1-AE3C-657A19E4E592}" type="presParOf" srcId="{5AB0AA1A-965C-4ADD-89EE-13D13CFE1B25}" destId="{C00120AE-AF59-42FE-9372-45DE1CB410C5}" srcOrd="2" destOrd="0" presId="urn:microsoft.com/office/officeart/2005/8/layout/pyramid1"/>
    <dgm:cxn modelId="{DD169D1D-33EF-4A4F-92CF-514A40F909DF}" type="presParOf" srcId="{C00120AE-AF59-42FE-9372-45DE1CB410C5}" destId="{66137C42-5BA0-4878-9CB3-9ED412E0428D}" srcOrd="0" destOrd="0" presId="urn:microsoft.com/office/officeart/2005/8/layout/pyramid1"/>
    <dgm:cxn modelId="{17669056-3662-4076-83E3-F1CB8C14BC6D}" type="presParOf" srcId="{C00120AE-AF59-42FE-9372-45DE1CB410C5}" destId="{BE369D97-D90B-4C1A-8822-9F520E8F7DE5}" srcOrd="1" destOrd="0" presId="urn:microsoft.com/office/officeart/2005/8/layout/pyramid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D6949F-7CDE-4F30-B532-318DC4A0B522}">
      <dsp:nvSpPr>
        <dsp:cNvPr id="0" name=""/>
        <dsp:cNvSpPr/>
      </dsp:nvSpPr>
      <dsp:spPr>
        <a:xfrm>
          <a:off x="1444460" y="0"/>
          <a:ext cx="1804999" cy="1190273"/>
        </a:xfrm>
        <a:prstGeom prst="trapezoid">
          <a:avLst>
            <a:gd name="adj" fmla="val 74217"/>
          </a:avLst>
        </a:prstGeom>
        <a:gradFill rotWithShape="0">
          <a:gsLst>
            <a:gs pos="15000">
              <a:srgbClr val="181CC7"/>
            </a:gs>
            <a:gs pos="26000">
              <a:srgbClr val="0E1075"/>
            </a:gs>
            <a:gs pos="80000">
              <a:schemeClr val="tx1"/>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p>
        <a:p>
          <a:pPr marL="0" lvl="0" indent="0" algn="ctr" defTabSz="488950">
            <a:lnSpc>
              <a:spcPct val="90000"/>
            </a:lnSpc>
            <a:spcBef>
              <a:spcPct val="0"/>
            </a:spcBef>
            <a:spcAft>
              <a:spcPct val="35000"/>
            </a:spcAft>
            <a:buNone/>
          </a:pPr>
          <a:endParaRPr lang="en-US" sz="1100" kern="1200"/>
        </a:p>
        <a:p>
          <a:pPr marL="0" lvl="0" indent="0" algn="ctr" defTabSz="488950">
            <a:lnSpc>
              <a:spcPct val="90000"/>
            </a:lnSpc>
            <a:spcBef>
              <a:spcPct val="0"/>
            </a:spcBef>
            <a:spcAft>
              <a:spcPct val="35000"/>
            </a:spcAft>
            <a:buNone/>
          </a:pPr>
          <a:r>
            <a:rPr lang="en-US" sz="1100" kern="1200">
              <a:solidFill>
                <a:schemeClr val="bg1"/>
              </a:solidFill>
            </a:rPr>
            <a:t>1</a:t>
          </a:r>
        </a:p>
        <a:p>
          <a:pPr marL="0" lvl="0" indent="0" algn="ctr" defTabSz="488950">
            <a:lnSpc>
              <a:spcPct val="90000"/>
            </a:lnSpc>
            <a:spcBef>
              <a:spcPct val="0"/>
            </a:spcBef>
            <a:spcAft>
              <a:spcPct val="35000"/>
            </a:spcAft>
            <a:buNone/>
          </a:pPr>
          <a:r>
            <a:rPr lang="en-US" sz="1000" kern="1200">
              <a:solidFill>
                <a:schemeClr val="bg1"/>
              </a:solidFill>
            </a:rPr>
            <a:t>Personnel </a:t>
          </a:r>
        </a:p>
        <a:p>
          <a:pPr marL="0" lvl="0" indent="0" algn="ctr" defTabSz="488950">
            <a:lnSpc>
              <a:spcPct val="90000"/>
            </a:lnSpc>
            <a:spcBef>
              <a:spcPct val="0"/>
            </a:spcBef>
            <a:spcAft>
              <a:spcPct val="35000"/>
            </a:spcAft>
            <a:buNone/>
          </a:pPr>
          <a:r>
            <a:rPr lang="en-US" sz="1000" kern="1200">
              <a:solidFill>
                <a:schemeClr val="bg1"/>
              </a:solidFill>
            </a:rPr>
            <a:t>with EMT level or </a:t>
          </a:r>
        </a:p>
        <a:p>
          <a:pPr marL="0" lvl="0" indent="0" algn="ctr" defTabSz="488950">
            <a:lnSpc>
              <a:spcPct val="90000"/>
            </a:lnSpc>
            <a:spcBef>
              <a:spcPct val="0"/>
            </a:spcBef>
            <a:spcAft>
              <a:spcPct val="35000"/>
            </a:spcAft>
            <a:buNone/>
          </a:pPr>
          <a:r>
            <a:rPr lang="en-US" sz="1000" kern="1200">
              <a:solidFill>
                <a:schemeClr val="bg1"/>
              </a:solidFill>
            </a:rPr>
            <a:t>higher medical </a:t>
          </a:r>
        </a:p>
        <a:p>
          <a:pPr marL="0" lvl="0" indent="0" algn="ctr" defTabSz="488950">
            <a:lnSpc>
              <a:spcPct val="90000"/>
            </a:lnSpc>
            <a:spcBef>
              <a:spcPct val="0"/>
            </a:spcBef>
            <a:spcAft>
              <a:spcPct val="35000"/>
            </a:spcAft>
            <a:buNone/>
          </a:pPr>
          <a:r>
            <a:rPr lang="en-US" sz="1000" kern="1200">
              <a:solidFill>
                <a:schemeClr val="bg1"/>
              </a:solidFill>
            </a:rPr>
            <a:t>certification or license</a:t>
          </a:r>
        </a:p>
        <a:p>
          <a:pPr marL="0" lvl="0" indent="0" algn="ctr" defTabSz="488950">
            <a:lnSpc>
              <a:spcPct val="90000"/>
            </a:lnSpc>
            <a:spcBef>
              <a:spcPct val="0"/>
            </a:spcBef>
            <a:spcAft>
              <a:spcPct val="35000"/>
            </a:spcAft>
            <a:buNone/>
          </a:pPr>
          <a:endParaRPr lang="en-US" sz="1100" kern="1200"/>
        </a:p>
      </dsp:txBody>
      <dsp:txXfrm>
        <a:off x="1444460" y="0"/>
        <a:ext cx="1804999" cy="1190273"/>
      </dsp:txXfrm>
    </dsp:sp>
    <dsp:sp modelId="{8D3575E7-3AC6-42AE-BB74-C0E100C7883B}">
      <dsp:nvSpPr>
        <dsp:cNvPr id="0" name=""/>
        <dsp:cNvSpPr/>
      </dsp:nvSpPr>
      <dsp:spPr>
        <a:xfrm>
          <a:off x="623536" y="1190273"/>
          <a:ext cx="3446846" cy="1129713"/>
        </a:xfrm>
        <a:prstGeom prst="trapezoid">
          <a:avLst>
            <a:gd name="adj" fmla="val 74217"/>
          </a:avLst>
        </a:prstGeom>
        <a:gradFill flip="none" rotWithShape="0">
          <a:gsLst>
            <a:gs pos="0">
              <a:srgbClr val="C00000">
                <a:shade val="30000"/>
                <a:satMod val="115000"/>
              </a:srgbClr>
            </a:gs>
            <a:gs pos="50000">
              <a:srgbClr val="C00000">
                <a:shade val="67500"/>
                <a:satMod val="115000"/>
              </a:srgbClr>
            </a:gs>
            <a:gs pos="100000">
              <a:schemeClr val="accent6">
                <a:lumMod val="75000"/>
              </a:schemeClr>
            </a:gs>
          </a:gsLst>
          <a:lin ang="2700000" scaled="1"/>
          <a:tileRect/>
        </a:gradFill>
        <a:ln w="508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solidFill>
            <a:latin typeface="Arial" panose="020B0604020202020204" pitchFamily="34" charset="0"/>
            <a:cs typeface="Arial" panose="020B0604020202020204" pitchFamily="34" charset="0"/>
          </a:endParaRPr>
        </a:p>
        <a:p>
          <a:pPr marL="0" lvl="0" indent="0" algn="ctr" defTabSz="222250">
            <a:lnSpc>
              <a:spcPct val="90000"/>
            </a:lnSpc>
            <a:spcBef>
              <a:spcPct val="0"/>
            </a:spcBef>
            <a:spcAft>
              <a:spcPct val="35000"/>
            </a:spcAft>
            <a:buNone/>
          </a:pPr>
          <a:r>
            <a:rPr lang="en-US" sz="900" b="1" kern="1200">
              <a:solidFill>
                <a:schemeClr val="bg1"/>
              </a:solidFill>
              <a:latin typeface="Arial" panose="020B0604020202020204" pitchFamily="34" charset="0"/>
              <a:cs typeface="Arial" panose="020B0604020202020204" pitchFamily="34" charset="0"/>
            </a:rPr>
            <a:t>2</a:t>
          </a:r>
        </a:p>
        <a:p>
          <a:pPr marL="0" lvl="0" indent="0" algn="ctr" defTabSz="222250">
            <a:lnSpc>
              <a:spcPct val="90000"/>
            </a:lnSpc>
            <a:spcBef>
              <a:spcPct val="0"/>
            </a:spcBef>
            <a:spcAft>
              <a:spcPct val="35000"/>
            </a:spcAft>
            <a:buNone/>
          </a:pPr>
          <a:r>
            <a:rPr lang="en-US" sz="1000" b="1" kern="1200">
              <a:solidFill>
                <a:schemeClr val="bg1"/>
              </a:solidFill>
              <a:latin typeface="Arial" panose="020B0604020202020204" pitchFamily="34" charset="0"/>
              <a:cs typeface="Arial" panose="020B0604020202020204" pitchFamily="34" charset="0"/>
            </a:rPr>
            <a:t>EMS, Fire, and Law Enforcement </a:t>
          </a:r>
        </a:p>
        <a:p>
          <a:pPr marL="0" lvl="0" indent="0" algn="ctr" defTabSz="222250">
            <a:lnSpc>
              <a:spcPct val="90000"/>
            </a:lnSpc>
            <a:spcBef>
              <a:spcPct val="0"/>
            </a:spcBef>
            <a:spcAft>
              <a:spcPct val="35000"/>
            </a:spcAft>
            <a:buNone/>
          </a:pPr>
          <a:r>
            <a:rPr lang="en-US" sz="1000" b="0" kern="1200">
              <a:solidFill>
                <a:schemeClr val="bg1"/>
              </a:solidFill>
              <a:latin typeface="Arial" panose="020B0604020202020204" pitchFamily="34" charset="0"/>
              <a:cs typeface="Arial" panose="020B0604020202020204" pitchFamily="34" charset="0"/>
            </a:rPr>
            <a:t>(EMT, Paramedic, Registered Nurse, Physician Assistant, Physicians)</a:t>
          </a:r>
          <a:endParaRPr lang="en-US" sz="1000" b="0" kern="1200">
            <a:solidFill>
              <a:schemeClr val="bg1"/>
            </a:solidFill>
          </a:endParaRPr>
        </a:p>
      </dsp:txBody>
      <dsp:txXfrm>
        <a:off x="1226735" y="1190273"/>
        <a:ext cx="2240449" cy="1129713"/>
      </dsp:txXfrm>
    </dsp:sp>
    <dsp:sp modelId="{66137C42-5BA0-4878-9CB3-9ED412E0428D}">
      <dsp:nvSpPr>
        <dsp:cNvPr id="0" name=""/>
        <dsp:cNvSpPr/>
      </dsp:nvSpPr>
      <dsp:spPr>
        <a:xfrm>
          <a:off x="0" y="2319987"/>
          <a:ext cx="4693920" cy="842312"/>
        </a:xfrm>
        <a:prstGeom prst="trapezoid">
          <a:avLst>
            <a:gd name="adj" fmla="val 74217"/>
          </a:avLst>
        </a:prstGeom>
        <a:solidFill>
          <a:schemeClr val="accent1"/>
        </a:solidFill>
        <a:ln w="508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t" anchorCtr="0">
          <a:noAutofit/>
        </a:bodyPr>
        <a:lstStyle/>
        <a:p>
          <a:pPr marL="0" lvl="0" indent="0" algn="ctr" defTabSz="133350">
            <a:lnSpc>
              <a:spcPct val="100000"/>
            </a:lnSpc>
            <a:spcBef>
              <a:spcPct val="0"/>
            </a:spcBef>
            <a:spcAft>
              <a:spcPct val="35000"/>
            </a:spcAft>
            <a:buNone/>
          </a:pPr>
          <a:endParaRPr lang="en-US" sz="300" b="1" kern="1200">
            <a:solidFill>
              <a:schemeClr val="bg1"/>
            </a:solidFill>
          </a:endParaRPr>
        </a:p>
        <a:p>
          <a:pPr marL="0" lvl="0" indent="0" algn="ctr" defTabSz="133350">
            <a:lnSpc>
              <a:spcPct val="100000"/>
            </a:lnSpc>
            <a:spcBef>
              <a:spcPct val="0"/>
            </a:spcBef>
            <a:spcAft>
              <a:spcPts val="300"/>
            </a:spcAft>
            <a:buNone/>
          </a:pPr>
          <a:r>
            <a:rPr lang="en-US" sz="1000" b="1" kern="1200">
              <a:solidFill>
                <a:schemeClr val="bg1"/>
              </a:solidFill>
            </a:rPr>
            <a:t>3</a:t>
          </a:r>
        </a:p>
        <a:p>
          <a:pPr marL="0" lvl="0" indent="0" algn="ctr" defTabSz="133350">
            <a:lnSpc>
              <a:spcPct val="100000"/>
            </a:lnSpc>
            <a:spcBef>
              <a:spcPct val="0"/>
            </a:spcBef>
            <a:spcAft>
              <a:spcPts val="200"/>
            </a:spcAft>
            <a:buNone/>
          </a:pPr>
          <a:r>
            <a:rPr lang="en-US" sz="1200" b="1" kern="1200">
              <a:solidFill>
                <a:schemeClr val="bg1"/>
              </a:solidFill>
            </a:rPr>
            <a:t>All EMS, Fire &amp;</a:t>
          </a:r>
        </a:p>
        <a:p>
          <a:pPr marL="0" lvl="0" indent="0" algn="ctr" defTabSz="133350">
            <a:lnSpc>
              <a:spcPct val="90000"/>
            </a:lnSpc>
            <a:spcBef>
              <a:spcPct val="0"/>
            </a:spcBef>
            <a:spcAft>
              <a:spcPts val="200"/>
            </a:spcAft>
            <a:buNone/>
          </a:pPr>
          <a:r>
            <a:rPr lang="en-US" sz="1200" b="1" kern="1200">
              <a:solidFill>
                <a:schemeClr val="bg1"/>
              </a:solidFill>
            </a:rPr>
            <a:t>Law Enforcement Personnel</a:t>
          </a:r>
        </a:p>
      </dsp:txBody>
      <dsp:txXfrm>
        <a:off x="821435" y="2319987"/>
        <a:ext cx="3051048" cy="84231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920B3D-0398-4534-BEBE-B5323D7F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9547</Words>
  <Characters>54420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California tactical casualty care training guidelines</vt:lpstr>
    </vt:vector>
  </TitlesOfParts>
  <Company>Hewlett-Packard Company</Company>
  <LinksUpToDate>false</LinksUpToDate>
  <CharactersWithSpaces>63840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tactical casualty care training guidelines</dc:title>
  <dc:creator>Lew, Kim@EMSA</dc:creator>
  <cp:lastModifiedBy>Gokul Jay</cp:lastModifiedBy>
  <cp:revision>16</cp:revision>
  <cp:lastPrinted>2017-06-16T15:36:00Z</cp:lastPrinted>
  <dcterms:created xsi:type="dcterms:W3CDTF">2017-05-19T21:54:00Z</dcterms:created>
  <dcterms:modified xsi:type="dcterms:W3CDTF">2021-12-05T22:46:00Z</dcterms:modified>
</cp:coreProperties>
</file>