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A70" w14:textId="2DA9F7F5" w:rsidR="009C3000" w:rsidRPr="009C3000" w:rsidRDefault="009C3000" w:rsidP="009C3000">
      <w:pPr>
        <w:spacing w:after="0" w:line="240" w:lineRule="auto"/>
        <w:jc w:val="center"/>
        <w:rPr>
          <w:rFonts w:ascii="Century Gothic" w:eastAsia="Times New Roman" w:hAnsi="Century Gothic" w:cs="Arial"/>
          <w:b/>
        </w:rPr>
      </w:pPr>
      <w:r>
        <w:rPr>
          <w:noProof/>
        </w:rPr>
        <w:drawing>
          <wp:anchor distT="0" distB="0" distL="114300" distR="114300" simplePos="0" relativeHeight="251658240" behindDoc="0" locked="0" layoutInCell="1" allowOverlap="1" wp14:anchorId="1F926F63" wp14:editId="5EA29251">
            <wp:simplePos x="0" y="0"/>
            <wp:positionH relativeFrom="margin">
              <wp:posOffset>2390775</wp:posOffset>
            </wp:positionH>
            <wp:positionV relativeFrom="paragraph">
              <wp:posOffset>0</wp:posOffset>
            </wp:positionV>
            <wp:extent cx="990600" cy="968375"/>
            <wp:effectExtent l="0" t="0" r="0" b="3175"/>
            <wp:wrapTopAndBottom/>
            <wp:docPr id="1" name="Picture 1" desc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68375"/>
                    </a:xfrm>
                    <a:prstGeom prst="rect">
                      <a:avLst/>
                    </a:prstGeom>
                    <a:noFill/>
                  </pic:spPr>
                </pic:pic>
              </a:graphicData>
            </a:graphic>
            <wp14:sizeRelH relativeFrom="margin">
              <wp14:pctWidth>0</wp14:pctWidth>
            </wp14:sizeRelH>
            <wp14:sizeRelV relativeFrom="margin">
              <wp14:pctHeight>0</wp14:pctHeight>
            </wp14:sizeRelV>
          </wp:anchor>
        </w:drawing>
      </w:r>
    </w:p>
    <w:p w14:paraId="3C4D8073" w14:textId="7B958FE9" w:rsidR="00995FEF" w:rsidRPr="00044A99" w:rsidRDefault="00662E33" w:rsidP="006310BA">
      <w:pPr>
        <w:spacing w:after="0" w:line="240" w:lineRule="auto"/>
        <w:jc w:val="center"/>
        <w:rPr>
          <w:rFonts w:ascii="Century Gothic" w:hAnsi="Century Gothic"/>
          <w:b/>
          <w:bCs/>
          <w:sz w:val="24"/>
          <w:szCs w:val="24"/>
        </w:rPr>
      </w:pPr>
      <w:r>
        <w:rPr>
          <w:rFonts w:ascii="Century Gothic" w:hAnsi="Century Gothic"/>
          <w:b/>
          <w:bCs/>
          <w:sz w:val="24"/>
          <w:szCs w:val="24"/>
        </w:rPr>
        <w:t xml:space="preserve">Emergency </w:t>
      </w:r>
      <w:r w:rsidR="00A11FA8">
        <w:rPr>
          <w:rFonts w:ascii="Century Gothic" w:hAnsi="Century Gothic"/>
          <w:b/>
          <w:bCs/>
          <w:sz w:val="24"/>
          <w:szCs w:val="24"/>
        </w:rPr>
        <w:t>Medical</w:t>
      </w:r>
      <w:r>
        <w:rPr>
          <w:rFonts w:ascii="Century Gothic" w:hAnsi="Century Gothic"/>
          <w:b/>
          <w:bCs/>
          <w:sz w:val="24"/>
          <w:szCs w:val="24"/>
        </w:rPr>
        <w:t xml:space="preserve"> Authority Services</w:t>
      </w:r>
    </w:p>
    <w:p w14:paraId="07B26A62" w14:textId="34C82B94" w:rsidR="006310BA" w:rsidRPr="00044A99" w:rsidRDefault="006310BA" w:rsidP="006310BA">
      <w:pPr>
        <w:spacing w:after="0" w:line="240" w:lineRule="auto"/>
        <w:jc w:val="center"/>
        <w:rPr>
          <w:rFonts w:ascii="Century Gothic" w:hAnsi="Century Gothic"/>
          <w:b/>
          <w:bCs/>
          <w:sz w:val="24"/>
          <w:szCs w:val="24"/>
        </w:rPr>
      </w:pPr>
      <w:r w:rsidRPr="00044A99">
        <w:rPr>
          <w:rFonts w:ascii="Century Gothic" w:hAnsi="Century Gothic"/>
          <w:b/>
          <w:bCs/>
          <w:sz w:val="24"/>
          <w:szCs w:val="24"/>
        </w:rPr>
        <w:t>Paramedic Disciplinary Review Board</w:t>
      </w:r>
    </w:p>
    <w:p w14:paraId="76AB272B" w14:textId="7D81BBE0" w:rsidR="006310BA" w:rsidRPr="00044A99" w:rsidRDefault="00103CBF" w:rsidP="006310BA">
      <w:pPr>
        <w:spacing w:after="0" w:line="240" w:lineRule="auto"/>
        <w:jc w:val="center"/>
        <w:rPr>
          <w:rFonts w:ascii="Century Gothic" w:hAnsi="Century Gothic"/>
          <w:b/>
          <w:bCs/>
          <w:sz w:val="24"/>
          <w:szCs w:val="24"/>
        </w:rPr>
      </w:pPr>
      <w:r>
        <w:rPr>
          <w:rFonts w:ascii="Century Gothic" w:hAnsi="Century Gothic"/>
          <w:b/>
          <w:bCs/>
          <w:sz w:val="24"/>
          <w:szCs w:val="24"/>
        </w:rPr>
        <w:t>July</w:t>
      </w:r>
      <w:r w:rsidR="006310BA" w:rsidRPr="00044A99">
        <w:rPr>
          <w:rFonts w:ascii="Century Gothic" w:hAnsi="Century Gothic"/>
          <w:b/>
          <w:bCs/>
          <w:sz w:val="24"/>
          <w:szCs w:val="24"/>
        </w:rPr>
        <w:t xml:space="preserve"> </w:t>
      </w:r>
      <w:r>
        <w:rPr>
          <w:rFonts w:ascii="Century Gothic" w:hAnsi="Century Gothic"/>
          <w:b/>
          <w:bCs/>
          <w:sz w:val="24"/>
          <w:szCs w:val="24"/>
        </w:rPr>
        <w:t>1</w:t>
      </w:r>
      <w:r w:rsidR="00864AAC">
        <w:rPr>
          <w:rFonts w:ascii="Century Gothic" w:hAnsi="Century Gothic"/>
          <w:b/>
          <w:bCs/>
          <w:sz w:val="24"/>
          <w:szCs w:val="24"/>
        </w:rPr>
        <w:t>3</w:t>
      </w:r>
      <w:r w:rsidR="006310BA" w:rsidRPr="00044A99">
        <w:rPr>
          <w:rFonts w:ascii="Century Gothic" w:hAnsi="Century Gothic"/>
          <w:b/>
          <w:bCs/>
          <w:sz w:val="24"/>
          <w:szCs w:val="24"/>
        </w:rPr>
        <w:t>, 2023</w:t>
      </w:r>
    </w:p>
    <w:p w14:paraId="149B0CD2" w14:textId="64120F5E" w:rsidR="006310BA" w:rsidRPr="00044A99" w:rsidRDefault="006310BA" w:rsidP="006310BA">
      <w:pPr>
        <w:spacing w:after="0" w:line="240" w:lineRule="auto"/>
        <w:jc w:val="center"/>
        <w:rPr>
          <w:rFonts w:ascii="Century Gothic" w:hAnsi="Century Gothic"/>
          <w:b/>
          <w:bCs/>
          <w:sz w:val="24"/>
          <w:szCs w:val="24"/>
        </w:rPr>
      </w:pPr>
      <w:r w:rsidRPr="00044A99">
        <w:rPr>
          <w:rFonts w:ascii="Century Gothic" w:hAnsi="Century Gothic"/>
          <w:b/>
          <w:bCs/>
          <w:sz w:val="24"/>
          <w:szCs w:val="24"/>
        </w:rPr>
        <w:t>3:00 P.M. – 4:00 P.M.</w:t>
      </w:r>
    </w:p>
    <w:p w14:paraId="5C28A9DD" w14:textId="77777777" w:rsidR="006310BA" w:rsidRPr="00044A99" w:rsidRDefault="006310BA" w:rsidP="006310BA">
      <w:pPr>
        <w:spacing w:after="0" w:line="240" w:lineRule="auto"/>
        <w:jc w:val="center"/>
        <w:rPr>
          <w:rFonts w:ascii="Century Gothic" w:hAnsi="Century Gothic"/>
          <w:b/>
          <w:bCs/>
          <w:sz w:val="24"/>
          <w:szCs w:val="24"/>
        </w:rPr>
      </w:pPr>
    </w:p>
    <w:p w14:paraId="477F8CB1" w14:textId="00B73A06" w:rsidR="006310BA" w:rsidRPr="00044A99" w:rsidRDefault="006310BA" w:rsidP="006310BA">
      <w:pPr>
        <w:spacing w:after="0" w:line="240" w:lineRule="auto"/>
        <w:jc w:val="center"/>
        <w:rPr>
          <w:rFonts w:ascii="Century Gothic" w:hAnsi="Century Gothic"/>
          <w:b/>
          <w:bCs/>
          <w:sz w:val="24"/>
          <w:szCs w:val="24"/>
        </w:rPr>
      </w:pPr>
      <w:r w:rsidRPr="00044A99">
        <w:rPr>
          <w:rFonts w:ascii="Century Gothic" w:hAnsi="Century Gothic"/>
          <w:b/>
          <w:bCs/>
          <w:sz w:val="24"/>
          <w:szCs w:val="24"/>
        </w:rPr>
        <w:t>Location</w:t>
      </w:r>
      <w:r w:rsidR="009563F7">
        <w:rPr>
          <w:rFonts w:ascii="Century Gothic" w:hAnsi="Century Gothic"/>
          <w:b/>
          <w:bCs/>
          <w:sz w:val="24"/>
          <w:szCs w:val="24"/>
        </w:rPr>
        <w:t>:</w:t>
      </w:r>
    </w:p>
    <w:p w14:paraId="056D7D38" w14:textId="37B29118" w:rsidR="006310BA" w:rsidRPr="009563F7" w:rsidRDefault="009563F7" w:rsidP="006310BA">
      <w:pPr>
        <w:spacing w:after="0" w:line="240" w:lineRule="auto"/>
        <w:jc w:val="center"/>
        <w:rPr>
          <w:rFonts w:ascii="Century Gothic" w:hAnsi="Century Gothic"/>
          <w:b/>
          <w:bCs/>
          <w:sz w:val="24"/>
          <w:szCs w:val="24"/>
        </w:rPr>
      </w:pPr>
      <w:r>
        <w:rPr>
          <w:rFonts w:ascii="Century Gothic" w:hAnsi="Century Gothic"/>
          <w:b/>
          <w:bCs/>
          <w:sz w:val="24"/>
          <w:szCs w:val="24"/>
        </w:rPr>
        <w:t xml:space="preserve">Microsoft </w:t>
      </w:r>
      <w:r w:rsidR="00044A99" w:rsidRPr="009563F7">
        <w:rPr>
          <w:rFonts w:ascii="Century Gothic" w:hAnsi="Century Gothic"/>
          <w:b/>
          <w:bCs/>
          <w:sz w:val="24"/>
          <w:szCs w:val="24"/>
        </w:rPr>
        <w:t xml:space="preserve">Teams Meeting </w:t>
      </w:r>
    </w:p>
    <w:p w14:paraId="26AA6F67" w14:textId="77777777" w:rsidR="00962190" w:rsidRDefault="00962190" w:rsidP="009563F7">
      <w:pPr>
        <w:spacing w:after="0" w:line="240" w:lineRule="auto"/>
        <w:jc w:val="center"/>
        <w:rPr>
          <w:rFonts w:ascii="Segoe UI" w:hAnsi="Segoe UI" w:cs="Segoe UI"/>
          <w:color w:val="252424"/>
        </w:rPr>
      </w:pPr>
      <w:hyperlink r:id="rId6" w:tgtFrame="_blank" w:history="1">
        <w:r>
          <w:rPr>
            <w:rStyle w:val="Hyperlink"/>
            <w:rFonts w:ascii="Segoe UI Semibold" w:hAnsi="Segoe UI Semibold" w:cs="Segoe UI Semibold"/>
            <w:color w:val="6264A7"/>
            <w:sz w:val="21"/>
            <w:szCs w:val="21"/>
          </w:rPr>
          <w:t xml:space="preserve">Click here to join the </w:t>
        </w:r>
        <w:proofErr w:type="spellStart"/>
        <w:r>
          <w:rPr>
            <w:rStyle w:val="Hyperlink"/>
            <w:rFonts w:ascii="Segoe UI Semibold" w:hAnsi="Segoe UI Semibold" w:cs="Segoe UI Semibold"/>
            <w:color w:val="6264A7"/>
            <w:sz w:val="21"/>
            <w:szCs w:val="21"/>
          </w:rPr>
          <w:t>meeting</w:t>
        </w:r>
      </w:hyperlink>
      <w:proofErr w:type="spellEnd"/>
    </w:p>
    <w:p w14:paraId="707322F4" w14:textId="77777777" w:rsidR="00962190" w:rsidRPr="00962190" w:rsidRDefault="00962190" w:rsidP="00962190">
      <w:pPr>
        <w:spacing w:after="0" w:line="240" w:lineRule="auto"/>
        <w:jc w:val="center"/>
        <w:rPr>
          <w:rFonts w:ascii="Century Gothic" w:hAnsi="Century Gothic" w:cs="Segoe UI"/>
          <w:b/>
          <w:bCs/>
          <w:color w:val="252424"/>
          <w:sz w:val="24"/>
          <w:szCs w:val="24"/>
        </w:rPr>
      </w:pPr>
      <w:r w:rsidRPr="00962190">
        <w:rPr>
          <w:rFonts w:ascii="Century Gothic" w:hAnsi="Century Gothic" w:cs="Segoe UI"/>
          <w:b/>
          <w:bCs/>
          <w:color w:val="252424"/>
          <w:sz w:val="24"/>
          <w:szCs w:val="24"/>
        </w:rPr>
        <w:t xml:space="preserve">Meeting ID: 284 864 957 88 </w:t>
      </w:r>
      <w:r w:rsidRPr="00962190">
        <w:rPr>
          <w:rFonts w:ascii="Century Gothic" w:hAnsi="Century Gothic" w:cs="Segoe UI"/>
          <w:b/>
          <w:bCs/>
          <w:color w:val="252424"/>
          <w:sz w:val="24"/>
          <w:szCs w:val="24"/>
        </w:rPr>
        <w:br/>
        <w:t xml:space="preserve">Passcode: </w:t>
      </w:r>
      <w:proofErr w:type="spellStart"/>
      <w:r w:rsidRPr="00962190">
        <w:rPr>
          <w:rFonts w:ascii="Century Gothic" w:hAnsi="Century Gothic" w:cs="Segoe UI"/>
          <w:b/>
          <w:bCs/>
          <w:color w:val="252424"/>
          <w:sz w:val="24"/>
          <w:szCs w:val="24"/>
        </w:rPr>
        <w:t>tRgFgj</w:t>
      </w:r>
      <w:proofErr w:type="spellEnd"/>
      <w:r w:rsidRPr="00962190">
        <w:rPr>
          <w:rFonts w:ascii="Century Gothic" w:hAnsi="Century Gothic" w:cs="Segoe UI"/>
          <w:b/>
          <w:bCs/>
          <w:color w:val="252424"/>
          <w:sz w:val="24"/>
          <w:szCs w:val="24"/>
        </w:rPr>
        <w:t xml:space="preserve"> </w:t>
      </w:r>
    </w:p>
    <w:p w14:paraId="44DA79DB" w14:textId="77777777" w:rsidR="009563F7" w:rsidRPr="009563F7" w:rsidRDefault="009563F7" w:rsidP="009563F7">
      <w:pPr>
        <w:spacing w:after="0" w:line="240" w:lineRule="auto"/>
        <w:jc w:val="center"/>
        <w:rPr>
          <w:rFonts w:ascii="Century Gothic" w:hAnsi="Century Gothic" w:cs="Segoe UI"/>
          <w:b/>
          <w:bCs/>
          <w:color w:val="252424"/>
          <w:sz w:val="24"/>
          <w:szCs w:val="24"/>
        </w:rPr>
      </w:pPr>
    </w:p>
    <w:p w14:paraId="7BDE28B9" w14:textId="1BD9FE3D" w:rsidR="00962190" w:rsidRPr="00962190" w:rsidRDefault="00962190" w:rsidP="00962190">
      <w:pPr>
        <w:spacing w:after="0" w:line="240" w:lineRule="auto"/>
        <w:jc w:val="center"/>
        <w:rPr>
          <w:rFonts w:ascii="Century Gothic" w:hAnsi="Century Gothic" w:cs="Segoe UI"/>
          <w:b/>
          <w:bCs/>
          <w:color w:val="252424"/>
          <w:sz w:val="24"/>
          <w:szCs w:val="24"/>
        </w:rPr>
      </w:pPr>
      <w:r w:rsidRPr="00962190">
        <w:rPr>
          <w:rFonts w:ascii="Century Gothic" w:hAnsi="Century Gothic" w:cs="Segoe UI"/>
          <w:b/>
          <w:bCs/>
          <w:color w:val="252424"/>
          <w:sz w:val="24"/>
          <w:szCs w:val="24"/>
        </w:rPr>
        <w:t>Or call in (audio only)</w:t>
      </w:r>
    </w:p>
    <w:p w14:paraId="14CD3DAA" w14:textId="14FB2176" w:rsidR="00962190" w:rsidRPr="00962190" w:rsidRDefault="00962190" w:rsidP="00962190">
      <w:pPr>
        <w:spacing w:after="0" w:line="240" w:lineRule="auto"/>
        <w:jc w:val="center"/>
        <w:rPr>
          <w:rFonts w:ascii="Century Gothic" w:hAnsi="Century Gothic" w:cs="Segoe UI"/>
          <w:b/>
          <w:bCs/>
          <w:color w:val="252424"/>
          <w:sz w:val="24"/>
          <w:szCs w:val="24"/>
        </w:rPr>
      </w:pPr>
      <w:hyperlink r:id="rId7" w:anchor=" " w:history="1">
        <w:r w:rsidRPr="00962190">
          <w:rPr>
            <w:rStyle w:val="Hyperlink"/>
            <w:rFonts w:ascii="Century Gothic" w:hAnsi="Century Gothic" w:cs="Segoe UI"/>
            <w:b/>
            <w:bCs/>
            <w:sz w:val="24"/>
            <w:szCs w:val="24"/>
          </w:rPr>
          <w:t>+1 916-720-</w:t>
        </w:r>
        <w:proofErr w:type="gramStart"/>
        <w:r w:rsidRPr="00962190">
          <w:rPr>
            <w:rStyle w:val="Hyperlink"/>
            <w:rFonts w:ascii="Century Gothic" w:hAnsi="Century Gothic" w:cs="Segoe UI"/>
            <w:b/>
            <w:bCs/>
            <w:sz w:val="24"/>
            <w:szCs w:val="24"/>
          </w:rPr>
          <w:t>2015,,</w:t>
        </w:r>
        <w:proofErr w:type="gramEnd"/>
        <w:r w:rsidRPr="00962190">
          <w:rPr>
            <w:rStyle w:val="Hyperlink"/>
            <w:rFonts w:ascii="Century Gothic" w:hAnsi="Century Gothic" w:cs="Segoe UI"/>
            <w:b/>
            <w:bCs/>
            <w:sz w:val="24"/>
            <w:szCs w:val="24"/>
          </w:rPr>
          <w:t>432271869#</w:t>
        </w:r>
      </w:hyperlink>
      <w:r w:rsidRPr="00962190">
        <w:rPr>
          <w:rFonts w:ascii="Century Gothic" w:hAnsi="Century Gothic" w:cs="Segoe UI"/>
          <w:b/>
          <w:bCs/>
          <w:color w:val="252424"/>
          <w:sz w:val="24"/>
          <w:szCs w:val="24"/>
        </w:rPr>
        <w:t xml:space="preserve">   United States, Sacramento</w:t>
      </w:r>
    </w:p>
    <w:p w14:paraId="20C3715C" w14:textId="013F614C" w:rsidR="00962190" w:rsidRPr="00962190" w:rsidRDefault="00962190" w:rsidP="00962190">
      <w:pPr>
        <w:spacing w:after="0" w:line="240" w:lineRule="auto"/>
        <w:jc w:val="center"/>
        <w:rPr>
          <w:rFonts w:ascii="Century Gothic" w:hAnsi="Century Gothic" w:cs="Segoe UI"/>
          <w:b/>
          <w:bCs/>
          <w:color w:val="252424"/>
          <w:sz w:val="24"/>
          <w:szCs w:val="24"/>
        </w:rPr>
      </w:pPr>
      <w:r w:rsidRPr="00962190">
        <w:rPr>
          <w:rFonts w:ascii="Century Gothic" w:hAnsi="Century Gothic" w:cs="Segoe UI"/>
          <w:b/>
          <w:bCs/>
          <w:color w:val="252424"/>
          <w:sz w:val="24"/>
          <w:szCs w:val="24"/>
        </w:rPr>
        <w:t>Phone Conference ID: 432 271 869#</w:t>
      </w:r>
    </w:p>
    <w:p w14:paraId="0E7CF2A3" w14:textId="77777777" w:rsidR="006310BA" w:rsidRPr="009563F7" w:rsidRDefault="006310BA" w:rsidP="00997712">
      <w:pPr>
        <w:spacing w:after="0" w:line="240" w:lineRule="auto"/>
        <w:rPr>
          <w:rFonts w:ascii="Century Gothic" w:hAnsi="Century Gothic"/>
          <w:b/>
          <w:bCs/>
          <w:sz w:val="24"/>
          <w:szCs w:val="24"/>
        </w:rPr>
      </w:pPr>
    </w:p>
    <w:p w14:paraId="0AF29986" w14:textId="052C8AE1" w:rsidR="006310BA" w:rsidRPr="00997712" w:rsidRDefault="006310BA" w:rsidP="006310BA">
      <w:pPr>
        <w:spacing w:after="0" w:line="240" w:lineRule="auto"/>
        <w:jc w:val="center"/>
        <w:rPr>
          <w:rFonts w:ascii="Century Gothic" w:hAnsi="Century Gothic"/>
          <w:b/>
          <w:bCs/>
          <w:sz w:val="24"/>
          <w:szCs w:val="24"/>
          <w:u w:val="single"/>
        </w:rPr>
      </w:pPr>
      <w:r w:rsidRPr="00997712">
        <w:rPr>
          <w:rFonts w:ascii="Century Gothic" w:hAnsi="Century Gothic"/>
          <w:b/>
          <w:bCs/>
          <w:sz w:val="24"/>
          <w:szCs w:val="24"/>
          <w:u w:val="single"/>
        </w:rPr>
        <w:t>Agenda</w:t>
      </w:r>
    </w:p>
    <w:p w14:paraId="45FEF08B" w14:textId="77777777" w:rsidR="006310BA" w:rsidRDefault="006310BA" w:rsidP="00B32A89">
      <w:pPr>
        <w:spacing w:after="0" w:line="240" w:lineRule="auto"/>
        <w:rPr>
          <w:rFonts w:ascii="Century Gothic" w:hAnsi="Century Gothic"/>
          <w:b/>
          <w:bCs/>
          <w:sz w:val="24"/>
          <w:szCs w:val="24"/>
        </w:rPr>
      </w:pPr>
    </w:p>
    <w:p w14:paraId="0A716B1E" w14:textId="66669FC0" w:rsidR="00B32A89" w:rsidRDefault="00B32A89" w:rsidP="00B32A89">
      <w:pPr>
        <w:spacing w:after="0" w:line="240" w:lineRule="auto"/>
        <w:rPr>
          <w:rFonts w:ascii="Century Gothic" w:hAnsi="Century Gothic"/>
          <w:b/>
          <w:bCs/>
          <w:sz w:val="24"/>
          <w:szCs w:val="24"/>
        </w:rPr>
      </w:pPr>
      <w:r>
        <w:rPr>
          <w:rFonts w:ascii="Century Gothic" w:hAnsi="Century Gothic"/>
          <w:b/>
          <w:bCs/>
          <w:sz w:val="24"/>
          <w:szCs w:val="24"/>
        </w:rPr>
        <w:t>3:00 p.m. OPEN SESSION</w:t>
      </w:r>
    </w:p>
    <w:p w14:paraId="722848A5" w14:textId="77777777" w:rsidR="00B32A89" w:rsidRPr="00044A99" w:rsidRDefault="00B32A89" w:rsidP="00B32A89">
      <w:pPr>
        <w:spacing w:after="0" w:line="240" w:lineRule="auto"/>
        <w:rPr>
          <w:rFonts w:ascii="Century Gothic" w:hAnsi="Century Gothic"/>
          <w:b/>
          <w:bCs/>
          <w:sz w:val="24"/>
          <w:szCs w:val="24"/>
        </w:rPr>
      </w:pPr>
    </w:p>
    <w:p w14:paraId="2FE0D94F" w14:textId="11795D6F" w:rsidR="006310BA" w:rsidRPr="00997712" w:rsidRDefault="00B32A89" w:rsidP="00997712">
      <w:pPr>
        <w:pStyle w:val="ListParagraph"/>
        <w:numPr>
          <w:ilvl w:val="0"/>
          <w:numId w:val="4"/>
        </w:numPr>
        <w:spacing w:after="0" w:line="240" w:lineRule="auto"/>
        <w:rPr>
          <w:rFonts w:ascii="Century Gothic" w:hAnsi="Century Gothic"/>
          <w:sz w:val="24"/>
          <w:szCs w:val="24"/>
        </w:rPr>
      </w:pPr>
      <w:r w:rsidRPr="00997712">
        <w:rPr>
          <w:rFonts w:ascii="Century Gothic" w:hAnsi="Century Gothic"/>
          <w:sz w:val="24"/>
          <w:szCs w:val="24"/>
        </w:rPr>
        <w:t>Call to Order/</w:t>
      </w:r>
      <w:r w:rsidR="006310BA" w:rsidRPr="00997712">
        <w:rPr>
          <w:rFonts w:ascii="Century Gothic" w:hAnsi="Century Gothic"/>
          <w:sz w:val="24"/>
          <w:szCs w:val="24"/>
        </w:rPr>
        <w:t>Introductions</w:t>
      </w:r>
      <w:r w:rsidRPr="00997712">
        <w:rPr>
          <w:rFonts w:ascii="Century Gothic" w:hAnsi="Century Gothic"/>
          <w:sz w:val="24"/>
          <w:szCs w:val="24"/>
        </w:rPr>
        <w:t xml:space="preserve"> and Roll Call/Establishment of a Quorum</w:t>
      </w:r>
    </w:p>
    <w:p w14:paraId="68FBA4DB" w14:textId="77777777" w:rsidR="003251CA" w:rsidRPr="006B43D8" w:rsidRDefault="003251CA" w:rsidP="006310BA">
      <w:pPr>
        <w:spacing w:after="0" w:line="240" w:lineRule="auto"/>
        <w:rPr>
          <w:rFonts w:ascii="Century Gothic" w:hAnsi="Century Gothic"/>
          <w:sz w:val="24"/>
          <w:szCs w:val="24"/>
        </w:rPr>
      </w:pPr>
    </w:p>
    <w:p w14:paraId="56521FFB" w14:textId="132B637C" w:rsidR="003251CA" w:rsidRPr="00997712" w:rsidRDefault="003251CA" w:rsidP="00997712">
      <w:pPr>
        <w:pStyle w:val="ListParagraph"/>
        <w:numPr>
          <w:ilvl w:val="0"/>
          <w:numId w:val="4"/>
        </w:numPr>
        <w:spacing w:after="0" w:line="240" w:lineRule="auto"/>
        <w:rPr>
          <w:rFonts w:ascii="Century Gothic" w:hAnsi="Century Gothic"/>
          <w:sz w:val="24"/>
          <w:szCs w:val="24"/>
        </w:rPr>
      </w:pPr>
      <w:r w:rsidRPr="00997712">
        <w:rPr>
          <w:rFonts w:ascii="Century Gothic" w:hAnsi="Century Gothic"/>
          <w:sz w:val="24"/>
          <w:szCs w:val="24"/>
        </w:rPr>
        <w:t xml:space="preserve">Election of </w:t>
      </w:r>
      <w:r w:rsidR="002F1D2B" w:rsidRPr="00997712">
        <w:rPr>
          <w:rFonts w:ascii="Century Gothic" w:hAnsi="Century Gothic"/>
          <w:sz w:val="24"/>
          <w:szCs w:val="24"/>
        </w:rPr>
        <w:t xml:space="preserve">Board </w:t>
      </w:r>
      <w:r w:rsidRPr="00997712">
        <w:rPr>
          <w:rFonts w:ascii="Century Gothic" w:hAnsi="Century Gothic"/>
          <w:sz w:val="24"/>
          <w:szCs w:val="24"/>
        </w:rPr>
        <w:t>Chairperson</w:t>
      </w:r>
      <w:r w:rsidR="00B32A89" w:rsidRPr="00997712">
        <w:rPr>
          <w:rFonts w:ascii="Century Gothic" w:hAnsi="Century Gothic"/>
          <w:sz w:val="24"/>
          <w:szCs w:val="24"/>
        </w:rPr>
        <w:t xml:space="preserve"> (Health and Safety Code section 1795.125.03)</w:t>
      </w:r>
    </w:p>
    <w:p w14:paraId="62B7AD60" w14:textId="77777777" w:rsidR="006310BA" w:rsidRPr="00044A99" w:rsidRDefault="006310BA" w:rsidP="006310BA">
      <w:pPr>
        <w:pStyle w:val="ListParagraph"/>
        <w:spacing w:after="0" w:line="240" w:lineRule="auto"/>
        <w:ind w:left="630"/>
        <w:rPr>
          <w:rFonts w:ascii="Century Gothic" w:hAnsi="Century Gothic"/>
          <w:b/>
          <w:bCs/>
          <w:sz w:val="24"/>
          <w:szCs w:val="24"/>
        </w:rPr>
      </w:pPr>
    </w:p>
    <w:p w14:paraId="66ECF5A1" w14:textId="3B8CC560" w:rsidR="00B32A89" w:rsidRDefault="009C3000" w:rsidP="00E47107">
      <w:pPr>
        <w:spacing w:after="0" w:line="240" w:lineRule="auto"/>
        <w:rPr>
          <w:rFonts w:ascii="Century Gothic" w:hAnsi="Century Gothic"/>
          <w:b/>
          <w:bCs/>
          <w:sz w:val="24"/>
          <w:szCs w:val="24"/>
        </w:rPr>
      </w:pPr>
      <w:r>
        <w:rPr>
          <w:rFonts w:ascii="Century Gothic" w:hAnsi="Century Gothic"/>
          <w:b/>
          <w:bCs/>
          <w:sz w:val="24"/>
          <w:szCs w:val="24"/>
        </w:rPr>
        <w:t>3:20</w:t>
      </w:r>
      <w:r w:rsidR="00B32A89">
        <w:rPr>
          <w:rFonts w:ascii="Century Gothic" w:hAnsi="Century Gothic"/>
          <w:b/>
          <w:bCs/>
          <w:sz w:val="24"/>
          <w:szCs w:val="24"/>
        </w:rPr>
        <w:t xml:space="preserve"> p.m. CLOSED SESSION*</w:t>
      </w:r>
    </w:p>
    <w:p w14:paraId="578C618F" w14:textId="77777777" w:rsidR="00B32A89" w:rsidRDefault="00B32A89" w:rsidP="00E47107">
      <w:pPr>
        <w:spacing w:after="0" w:line="240" w:lineRule="auto"/>
        <w:rPr>
          <w:rFonts w:ascii="Century Gothic" w:hAnsi="Century Gothic"/>
          <w:b/>
          <w:bCs/>
          <w:sz w:val="24"/>
          <w:szCs w:val="24"/>
        </w:rPr>
      </w:pPr>
    </w:p>
    <w:p w14:paraId="501D271A" w14:textId="39D24D0A" w:rsidR="00B32A89" w:rsidRPr="00997712" w:rsidRDefault="00B32A89" w:rsidP="00997712">
      <w:pPr>
        <w:pStyle w:val="ListParagraph"/>
        <w:numPr>
          <w:ilvl w:val="0"/>
          <w:numId w:val="4"/>
        </w:numPr>
        <w:spacing w:after="0" w:line="240" w:lineRule="auto"/>
        <w:rPr>
          <w:rFonts w:ascii="Century Gothic" w:hAnsi="Century Gothic"/>
          <w:sz w:val="24"/>
          <w:szCs w:val="24"/>
        </w:rPr>
      </w:pPr>
      <w:r w:rsidRPr="00997712">
        <w:rPr>
          <w:rFonts w:ascii="Century Gothic" w:hAnsi="Century Gothic"/>
          <w:sz w:val="24"/>
          <w:szCs w:val="24"/>
        </w:rPr>
        <w:t>Deliberation on disciplinary matters, including proposed decisions (Government Code section 11126(c)(3))</w:t>
      </w:r>
    </w:p>
    <w:p w14:paraId="67246390" w14:textId="77777777" w:rsidR="00B32A89" w:rsidRDefault="00B32A89" w:rsidP="00E47107">
      <w:pPr>
        <w:spacing w:after="0" w:line="240" w:lineRule="auto"/>
        <w:rPr>
          <w:rFonts w:ascii="Century Gothic" w:hAnsi="Century Gothic"/>
          <w:b/>
          <w:bCs/>
          <w:sz w:val="24"/>
          <w:szCs w:val="24"/>
        </w:rPr>
      </w:pPr>
    </w:p>
    <w:p w14:paraId="4AC4C17E" w14:textId="77935A2E" w:rsidR="00B32A89" w:rsidRDefault="00997712" w:rsidP="00E47107">
      <w:pPr>
        <w:spacing w:after="0" w:line="240" w:lineRule="auto"/>
        <w:rPr>
          <w:rFonts w:ascii="Century Gothic" w:hAnsi="Century Gothic"/>
          <w:b/>
          <w:bCs/>
          <w:sz w:val="24"/>
          <w:szCs w:val="24"/>
        </w:rPr>
      </w:pPr>
      <w:r>
        <w:rPr>
          <w:rFonts w:ascii="Century Gothic" w:hAnsi="Century Gothic"/>
          <w:b/>
          <w:bCs/>
          <w:sz w:val="24"/>
          <w:szCs w:val="24"/>
        </w:rPr>
        <w:t>3:50</w:t>
      </w:r>
      <w:r w:rsidR="00B32A89">
        <w:rPr>
          <w:rFonts w:ascii="Century Gothic" w:hAnsi="Century Gothic"/>
          <w:b/>
          <w:bCs/>
          <w:sz w:val="24"/>
          <w:szCs w:val="24"/>
        </w:rPr>
        <w:t xml:space="preserve"> p.m. OPEN SESSION</w:t>
      </w:r>
    </w:p>
    <w:p w14:paraId="5C04D68D" w14:textId="77777777" w:rsidR="008D5BB6" w:rsidRPr="006B43D8" w:rsidRDefault="008D5BB6" w:rsidP="006310BA">
      <w:pPr>
        <w:spacing w:after="0" w:line="240" w:lineRule="auto"/>
        <w:rPr>
          <w:rFonts w:ascii="Century Gothic" w:hAnsi="Century Gothic"/>
          <w:sz w:val="24"/>
          <w:szCs w:val="24"/>
        </w:rPr>
      </w:pPr>
    </w:p>
    <w:p w14:paraId="7F5656C1" w14:textId="7BC91BEE" w:rsidR="008D5BB6" w:rsidRPr="00997712" w:rsidRDefault="003251CA" w:rsidP="00997712">
      <w:pPr>
        <w:pStyle w:val="ListParagraph"/>
        <w:numPr>
          <w:ilvl w:val="0"/>
          <w:numId w:val="4"/>
        </w:numPr>
        <w:spacing w:after="0" w:line="240" w:lineRule="auto"/>
        <w:rPr>
          <w:rFonts w:ascii="Century Gothic" w:hAnsi="Century Gothic"/>
          <w:sz w:val="24"/>
          <w:szCs w:val="24"/>
        </w:rPr>
      </w:pPr>
      <w:r w:rsidRPr="00997712">
        <w:rPr>
          <w:rFonts w:ascii="Century Gothic" w:hAnsi="Century Gothic"/>
          <w:sz w:val="24"/>
          <w:szCs w:val="24"/>
        </w:rPr>
        <w:t>Adjournment</w:t>
      </w:r>
    </w:p>
    <w:p w14:paraId="6E8FCE83" w14:textId="77777777" w:rsidR="000D659E" w:rsidRDefault="000D659E" w:rsidP="006310BA">
      <w:pPr>
        <w:spacing w:after="0" w:line="240" w:lineRule="auto"/>
        <w:rPr>
          <w:rFonts w:ascii="Century Gothic" w:hAnsi="Century Gothic"/>
          <w:b/>
          <w:bCs/>
          <w:sz w:val="24"/>
          <w:szCs w:val="24"/>
        </w:rPr>
      </w:pPr>
    </w:p>
    <w:p w14:paraId="50206E38" w14:textId="51732047" w:rsidR="006B43D8" w:rsidRDefault="00B32A89" w:rsidP="006310BA">
      <w:pPr>
        <w:spacing w:after="0" w:line="240" w:lineRule="auto"/>
        <w:rPr>
          <w:rFonts w:ascii="Century Gothic" w:hAnsi="Century Gothic"/>
          <w:sz w:val="24"/>
          <w:szCs w:val="24"/>
        </w:rPr>
      </w:pPr>
      <w:r w:rsidRPr="006B43D8">
        <w:rPr>
          <w:rFonts w:ascii="Century Gothic" w:hAnsi="Century Gothic"/>
          <w:sz w:val="24"/>
          <w:szCs w:val="24"/>
        </w:rPr>
        <w:t xml:space="preserve">* The Board will convene in Closed Session, as authorized by Government Code section 11126(c)(3), to deliberate on proposed disciplinary decisions and, if applicable, stipulations.  For additional information, please contact </w:t>
      </w:r>
      <w:hyperlink r:id="rId8" w:history="1">
        <w:r w:rsidR="00997712" w:rsidRPr="00CC524D">
          <w:rPr>
            <w:rStyle w:val="Hyperlink"/>
            <w:rFonts w:ascii="Century Gothic" w:hAnsi="Century Gothic"/>
            <w:sz w:val="24"/>
            <w:szCs w:val="24"/>
          </w:rPr>
          <w:t>pdrb@emsa.ca.gov</w:t>
        </w:r>
      </w:hyperlink>
      <w:r w:rsidR="00997712">
        <w:rPr>
          <w:rFonts w:ascii="Century Gothic" w:hAnsi="Century Gothic"/>
          <w:sz w:val="24"/>
          <w:szCs w:val="24"/>
        </w:rPr>
        <w:t>.</w:t>
      </w:r>
    </w:p>
    <w:p w14:paraId="04A06CC7" w14:textId="6EEBD5A9" w:rsidR="006B43D8" w:rsidRPr="006B43D8" w:rsidRDefault="006B43D8" w:rsidP="006310BA">
      <w:pPr>
        <w:spacing w:after="0" w:line="240" w:lineRule="auto"/>
        <w:rPr>
          <w:rFonts w:ascii="Century Gothic" w:hAnsi="Century Gothic"/>
          <w:sz w:val="24"/>
          <w:szCs w:val="24"/>
        </w:rPr>
      </w:pPr>
      <w:r w:rsidRPr="006B43D8">
        <w:rPr>
          <w:rFonts w:ascii="Century Gothic" w:hAnsi="Century Gothic"/>
          <w:sz w:val="24"/>
          <w:szCs w:val="24"/>
        </w:rPr>
        <w:lastRenderedPageBreak/>
        <w:t>Government Code section 11125.7 provides the opportunity for the public to address each agenda item during discussion or consideration by the Board prior to the board taking any action on said item.  Members of the public will be provided appropriate opportunities to comment on any issue before the Board, but the Board Chairperson may, at their discretion, apportion available time among those who wish to speak</w:t>
      </w:r>
      <w:r>
        <w:rPr>
          <w:rFonts w:ascii="Century Gothic" w:hAnsi="Century Gothic"/>
          <w:sz w:val="24"/>
          <w:szCs w:val="24"/>
        </w:rPr>
        <w:t xml:space="preserve">.  </w:t>
      </w:r>
      <w:r w:rsidRPr="006B43D8">
        <w:rPr>
          <w:rFonts w:ascii="Century Gothic" w:hAnsi="Century Gothic"/>
          <w:sz w:val="24"/>
          <w:szCs w:val="24"/>
        </w:rPr>
        <w:t>Individuals may appear before the Board to discuss items not on the agenda; however, the Board can neither discuss nor take official action on these items at the time of the same meeting.  (Government Code section 11125, 11125.7(a).) Government Code section 11125.7 does not apply to closed sessions held pursuant to section 11126. (Government Code section 11125.7(e)(1).)</w:t>
      </w:r>
    </w:p>
    <w:p w14:paraId="69BB27B8" w14:textId="77777777" w:rsidR="000D659E" w:rsidRPr="006B43D8" w:rsidRDefault="000D659E" w:rsidP="006310BA">
      <w:pPr>
        <w:spacing w:after="0" w:line="240" w:lineRule="auto"/>
        <w:rPr>
          <w:rFonts w:ascii="Century Gothic" w:hAnsi="Century Gothic"/>
          <w:sz w:val="24"/>
          <w:szCs w:val="24"/>
        </w:rPr>
      </w:pPr>
    </w:p>
    <w:p w14:paraId="5E520401" w14:textId="77777777" w:rsidR="000D659E" w:rsidRDefault="000D659E" w:rsidP="006310BA">
      <w:pPr>
        <w:spacing w:after="0" w:line="240" w:lineRule="auto"/>
        <w:rPr>
          <w:rFonts w:ascii="Century Gothic" w:hAnsi="Century Gothic"/>
          <w:sz w:val="24"/>
          <w:szCs w:val="24"/>
        </w:rPr>
      </w:pPr>
      <w:r w:rsidRPr="006B43D8">
        <w:rPr>
          <w:rFonts w:ascii="Century Gothic" w:hAnsi="Century Gothic"/>
          <w:sz w:val="24"/>
          <w:szCs w:val="24"/>
        </w:rPr>
        <w:t>This agenda can be found on the California Emergency Medical Services Authority’s website at emsa.ca.gov.  The time and order of agenda items are subject to change at the discretion of the Board Chairperson and may be taken out of order.  In accordance with the Bagley-Keen Open Meeting Act, all meetings of the Board are open to the public.</w:t>
      </w:r>
    </w:p>
    <w:p w14:paraId="4CADC458" w14:textId="77777777" w:rsidR="006B43D8" w:rsidRDefault="006B43D8" w:rsidP="006310BA">
      <w:pPr>
        <w:spacing w:after="0" w:line="240" w:lineRule="auto"/>
        <w:rPr>
          <w:rFonts w:ascii="Century Gothic" w:hAnsi="Century Gothic"/>
          <w:sz w:val="24"/>
          <w:szCs w:val="24"/>
        </w:rPr>
      </w:pPr>
    </w:p>
    <w:p w14:paraId="0A4DE90F" w14:textId="3A8A9AC5" w:rsidR="006B43D8" w:rsidRPr="006B43D8" w:rsidRDefault="006B43D8" w:rsidP="006310BA">
      <w:pPr>
        <w:spacing w:after="0" w:line="240" w:lineRule="auto"/>
        <w:rPr>
          <w:rFonts w:ascii="Century Gothic" w:hAnsi="Century Gothic"/>
          <w:b/>
          <w:bCs/>
          <w:sz w:val="24"/>
          <w:szCs w:val="24"/>
        </w:rPr>
      </w:pPr>
      <w:r w:rsidRPr="006B43D8">
        <w:rPr>
          <w:rFonts w:ascii="Century Gothic" w:hAnsi="Century Gothic"/>
          <w:b/>
          <w:bCs/>
          <w:sz w:val="24"/>
          <w:szCs w:val="24"/>
        </w:rPr>
        <w:t xml:space="preserve">A full agenda packet will not be provided at the meeting; however, you can print a full packet, including the agenda from the Department’s website at </w:t>
      </w:r>
      <w:hyperlink r:id="rId9" w:history="1">
        <w:r w:rsidRPr="006B43D8">
          <w:rPr>
            <w:rStyle w:val="Hyperlink"/>
            <w:rFonts w:ascii="Century Gothic" w:hAnsi="Century Gothic"/>
            <w:b/>
            <w:bCs/>
            <w:sz w:val="24"/>
            <w:szCs w:val="24"/>
          </w:rPr>
          <w:t>www.emsa.ca.gov</w:t>
        </w:r>
      </w:hyperlink>
      <w:r w:rsidRPr="006B43D8">
        <w:rPr>
          <w:rFonts w:ascii="Century Gothic" w:hAnsi="Century Gothic"/>
          <w:b/>
          <w:bCs/>
          <w:sz w:val="24"/>
          <w:szCs w:val="24"/>
        </w:rPr>
        <w:t xml:space="preserve">. </w:t>
      </w:r>
    </w:p>
    <w:p w14:paraId="73DC03EC" w14:textId="77777777" w:rsidR="000D659E" w:rsidRPr="006B43D8" w:rsidRDefault="000D659E" w:rsidP="006310BA">
      <w:pPr>
        <w:spacing w:after="0" w:line="240" w:lineRule="auto"/>
        <w:rPr>
          <w:rFonts w:ascii="Century Gothic" w:hAnsi="Century Gothic"/>
          <w:sz w:val="24"/>
          <w:szCs w:val="24"/>
        </w:rPr>
      </w:pPr>
    </w:p>
    <w:p w14:paraId="67B3F7DE" w14:textId="30380FB2" w:rsidR="000D659E" w:rsidRDefault="000D659E" w:rsidP="006310BA">
      <w:pPr>
        <w:spacing w:after="0" w:line="240" w:lineRule="auto"/>
        <w:rPr>
          <w:rFonts w:ascii="Century Gothic" w:hAnsi="Century Gothic"/>
          <w:sz w:val="24"/>
          <w:szCs w:val="24"/>
        </w:rPr>
      </w:pPr>
      <w:r w:rsidRPr="006B43D8">
        <w:rPr>
          <w:rFonts w:ascii="Century Gothic" w:hAnsi="Century Gothic"/>
          <w:sz w:val="24"/>
          <w:szCs w:val="24"/>
        </w:rPr>
        <w:t xml:space="preserve">The meeting will be webcast, provided there are not unforeseen technical difficulties or limitations.  To view the webcast, please visit </w:t>
      </w:r>
      <w:hyperlink r:id="rId10" w:history="1">
        <w:r w:rsidR="00997712" w:rsidRPr="006B43D8">
          <w:rPr>
            <w:rStyle w:val="Hyperlink"/>
            <w:rFonts w:ascii="Century Gothic" w:hAnsi="Century Gothic"/>
            <w:b/>
            <w:bCs/>
            <w:sz w:val="24"/>
            <w:szCs w:val="24"/>
          </w:rPr>
          <w:t>www.emsa.ca.gov</w:t>
        </w:r>
      </w:hyperlink>
      <w:r w:rsidR="00997712" w:rsidRPr="006B43D8">
        <w:rPr>
          <w:rFonts w:ascii="Century Gothic" w:hAnsi="Century Gothic"/>
          <w:b/>
          <w:bCs/>
          <w:sz w:val="24"/>
          <w:szCs w:val="24"/>
        </w:rPr>
        <w:t>.</w:t>
      </w:r>
      <w:r w:rsidRPr="006B43D8">
        <w:rPr>
          <w:rFonts w:ascii="Century Gothic" w:hAnsi="Century Gothic"/>
          <w:sz w:val="24"/>
          <w:szCs w:val="24"/>
        </w:rPr>
        <w:t xml:space="preserve">  The meeting will not be cancelled if webcast is not available.  Meeting adjournment may not be webcast if it is the only item that occurs after a closed session.</w:t>
      </w:r>
    </w:p>
    <w:p w14:paraId="1BA9A2B8" w14:textId="77777777" w:rsidR="006B43D8" w:rsidRDefault="006B43D8" w:rsidP="006310BA">
      <w:pPr>
        <w:spacing w:after="0" w:line="240" w:lineRule="auto"/>
        <w:rPr>
          <w:rFonts w:ascii="Century Gothic" w:hAnsi="Century Gothic"/>
          <w:sz w:val="24"/>
          <w:szCs w:val="24"/>
        </w:rPr>
      </w:pPr>
    </w:p>
    <w:p w14:paraId="042B0C80" w14:textId="5A528FCD" w:rsidR="000D659E" w:rsidRPr="006B43D8" w:rsidRDefault="006B43D8" w:rsidP="006310BA">
      <w:pPr>
        <w:spacing w:after="0" w:line="240" w:lineRule="auto"/>
        <w:rPr>
          <w:rFonts w:ascii="Century Gothic" w:hAnsi="Century Gothic"/>
          <w:sz w:val="24"/>
          <w:szCs w:val="24"/>
        </w:rPr>
      </w:pPr>
      <w:r w:rsidRPr="006B43D8">
        <w:rPr>
          <w:rFonts w:ascii="Century Gothic" w:hAnsi="Century Gothic"/>
          <w:sz w:val="24"/>
          <w:szCs w:val="24"/>
        </w:rPr>
        <w:t>The meeting is accessible to the physically disabled.  Individuals with disabilities requiring auxiliary aids or services to ensure accessibility such as language interpreting, assisted listening device, materials in alternate formats or other accommodation, should contact</w:t>
      </w:r>
      <w:r w:rsidR="00997712">
        <w:rPr>
          <w:rFonts w:ascii="Century Gothic" w:hAnsi="Century Gothic"/>
          <w:sz w:val="24"/>
          <w:szCs w:val="24"/>
        </w:rPr>
        <w:t xml:space="preserve"> </w:t>
      </w:r>
      <w:hyperlink r:id="rId11" w:history="1">
        <w:r w:rsidR="00997712" w:rsidRPr="00CC524D">
          <w:rPr>
            <w:rStyle w:val="Hyperlink"/>
            <w:rFonts w:ascii="Century Gothic" w:hAnsi="Century Gothic"/>
            <w:sz w:val="24"/>
            <w:szCs w:val="24"/>
          </w:rPr>
          <w:t>pdrb@emsa.ca.gov</w:t>
        </w:r>
      </w:hyperlink>
      <w:r w:rsidR="00997712">
        <w:rPr>
          <w:rFonts w:ascii="Century Gothic" w:hAnsi="Century Gothic"/>
          <w:sz w:val="24"/>
          <w:szCs w:val="24"/>
        </w:rPr>
        <w:t xml:space="preserve"> </w:t>
      </w:r>
      <w:r w:rsidRPr="006B43D8">
        <w:rPr>
          <w:rFonts w:ascii="Century Gothic" w:hAnsi="Century Gothic"/>
          <w:sz w:val="24"/>
          <w:szCs w:val="24"/>
        </w:rPr>
        <w:t>no less than 7 days prior to the meeting.</w:t>
      </w:r>
    </w:p>
    <w:sectPr w:rsidR="000D659E" w:rsidRPr="006B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329"/>
    <w:multiLevelType w:val="hybridMultilevel"/>
    <w:tmpl w:val="E1F03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87B58"/>
    <w:multiLevelType w:val="hybridMultilevel"/>
    <w:tmpl w:val="853CF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B7005"/>
    <w:multiLevelType w:val="hybridMultilevel"/>
    <w:tmpl w:val="9F5C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902DD"/>
    <w:multiLevelType w:val="hybridMultilevel"/>
    <w:tmpl w:val="7D72E43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629623877">
    <w:abstractNumId w:val="3"/>
  </w:num>
  <w:num w:numId="2" w16cid:durableId="454755851">
    <w:abstractNumId w:val="0"/>
  </w:num>
  <w:num w:numId="3" w16cid:durableId="1600290716">
    <w:abstractNumId w:val="1"/>
  </w:num>
  <w:num w:numId="4" w16cid:durableId="661855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BA"/>
    <w:rsid w:val="00044A99"/>
    <w:rsid w:val="000D659E"/>
    <w:rsid w:val="000F22F1"/>
    <w:rsid w:val="00103CBF"/>
    <w:rsid w:val="00207BF8"/>
    <w:rsid w:val="002F1D2B"/>
    <w:rsid w:val="003251CA"/>
    <w:rsid w:val="006310BA"/>
    <w:rsid w:val="00642A03"/>
    <w:rsid w:val="00662E33"/>
    <w:rsid w:val="006B43D8"/>
    <w:rsid w:val="00864AAC"/>
    <w:rsid w:val="008D5BB6"/>
    <w:rsid w:val="009563F7"/>
    <w:rsid w:val="00962190"/>
    <w:rsid w:val="00982F1F"/>
    <w:rsid w:val="00995D28"/>
    <w:rsid w:val="00995FEF"/>
    <w:rsid w:val="00997712"/>
    <w:rsid w:val="009C3000"/>
    <w:rsid w:val="00A11FA8"/>
    <w:rsid w:val="00B32A89"/>
    <w:rsid w:val="00B723A0"/>
    <w:rsid w:val="00D9764B"/>
    <w:rsid w:val="00DD2173"/>
    <w:rsid w:val="00E47107"/>
    <w:rsid w:val="00EB638D"/>
    <w:rsid w:val="00F123DA"/>
    <w:rsid w:val="00F5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6A36"/>
  <w15:chartTrackingRefBased/>
  <w15:docId w15:val="{FD9D1923-FB24-40CC-84FE-9836B909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BA"/>
    <w:pPr>
      <w:ind w:left="720"/>
      <w:contextualSpacing/>
    </w:pPr>
  </w:style>
  <w:style w:type="character" w:styleId="Hyperlink">
    <w:name w:val="Hyperlink"/>
    <w:basedOn w:val="DefaultParagraphFont"/>
    <w:uiPriority w:val="99"/>
    <w:unhideWhenUsed/>
    <w:rsid w:val="009563F7"/>
    <w:rPr>
      <w:color w:val="0563C1"/>
      <w:u w:val="single"/>
    </w:rPr>
  </w:style>
  <w:style w:type="character" w:styleId="UnresolvedMention">
    <w:name w:val="Unresolved Mention"/>
    <w:basedOn w:val="DefaultParagraphFont"/>
    <w:uiPriority w:val="99"/>
    <w:semiHidden/>
    <w:unhideWhenUsed/>
    <w:rsid w:val="006B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3573">
      <w:bodyDiv w:val="1"/>
      <w:marLeft w:val="0"/>
      <w:marRight w:val="0"/>
      <w:marTop w:val="0"/>
      <w:marBottom w:val="0"/>
      <w:divBdr>
        <w:top w:val="none" w:sz="0" w:space="0" w:color="auto"/>
        <w:left w:val="none" w:sz="0" w:space="0" w:color="auto"/>
        <w:bottom w:val="none" w:sz="0" w:space="0" w:color="auto"/>
        <w:right w:val="none" w:sz="0" w:space="0" w:color="auto"/>
      </w:divBdr>
    </w:div>
    <w:div w:id="341782096">
      <w:bodyDiv w:val="1"/>
      <w:marLeft w:val="0"/>
      <w:marRight w:val="0"/>
      <w:marTop w:val="0"/>
      <w:marBottom w:val="0"/>
      <w:divBdr>
        <w:top w:val="none" w:sz="0" w:space="0" w:color="auto"/>
        <w:left w:val="none" w:sz="0" w:space="0" w:color="auto"/>
        <w:bottom w:val="none" w:sz="0" w:space="0" w:color="auto"/>
        <w:right w:val="none" w:sz="0" w:space="0" w:color="auto"/>
      </w:divBdr>
    </w:div>
    <w:div w:id="1159347769">
      <w:bodyDiv w:val="1"/>
      <w:marLeft w:val="0"/>
      <w:marRight w:val="0"/>
      <w:marTop w:val="0"/>
      <w:marBottom w:val="0"/>
      <w:divBdr>
        <w:top w:val="none" w:sz="0" w:space="0" w:color="auto"/>
        <w:left w:val="none" w:sz="0" w:space="0" w:color="auto"/>
        <w:bottom w:val="none" w:sz="0" w:space="0" w:color="auto"/>
        <w:right w:val="none" w:sz="0" w:space="0" w:color="auto"/>
      </w:divBdr>
    </w:div>
    <w:div w:id="1426150247">
      <w:bodyDiv w:val="1"/>
      <w:marLeft w:val="0"/>
      <w:marRight w:val="0"/>
      <w:marTop w:val="0"/>
      <w:marBottom w:val="0"/>
      <w:divBdr>
        <w:top w:val="none" w:sz="0" w:space="0" w:color="auto"/>
        <w:left w:val="none" w:sz="0" w:space="0" w:color="auto"/>
        <w:bottom w:val="none" w:sz="0" w:space="0" w:color="auto"/>
        <w:right w:val="none" w:sz="0" w:space="0" w:color="auto"/>
      </w:divBdr>
    </w:div>
    <w:div w:id="1487431326">
      <w:bodyDiv w:val="1"/>
      <w:marLeft w:val="0"/>
      <w:marRight w:val="0"/>
      <w:marTop w:val="0"/>
      <w:marBottom w:val="0"/>
      <w:divBdr>
        <w:top w:val="none" w:sz="0" w:space="0" w:color="auto"/>
        <w:left w:val="none" w:sz="0" w:space="0" w:color="auto"/>
        <w:bottom w:val="none" w:sz="0" w:space="0" w:color="auto"/>
        <w:right w:val="none" w:sz="0" w:space="0" w:color="auto"/>
      </w:divBdr>
    </w:div>
    <w:div w:id="2088189362">
      <w:bodyDiv w:val="1"/>
      <w:marLeft w:val="0"/>
      <w:marRight w:val="0"/>
      <w:marTop w:val="0"/>
      <w:marBottom w:val="0"/>
      <w:divBdr>
        <w:top w:val="none" w:sz="0" w:space="0" w:color="auto"/>
        <w:left w:val="none" w:sz="0" w:space="0" w:color="auto"/>
        <w:bottom w:val="none" w:sz="0" w:space="0" w:color="auto"/>
        <w:right w:val="none" w:sz="0" w:space="0" w:color="auto"/>
      </w:divBdr>
    </w:div>
    <w:div w:id="21164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rb@emsa.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9167202015,,4322718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teams.microsoft.com/l/meetup-join/19*3ameeting_ZmIxNzc5NDktYjc2Ni00YzFhLWFmMGUtNTcwYmUxZTNkMjlk*40thread.v2/0?context=*7b*22Tid*22*3a*22aef4027b-4f04-476f-9333-d82f930659f9*22*2c*22Oid*22*3a*229871a3ae-6cfb-40f9-a805-a2ce0bdf66d3*22*7d__;JSUlJSUlJSUlJSUlJSUl!!AvL6XA!0QMpLi0Ii9qfNCTB6YdYsM2dp9pICT3uiZdydlVopSIi-S476dGODLKYHhMElW8NGQtd0Aw8u902iCc8isum640Cng4e02_i1bQ$" TargetMode="External"/><Relationship Id="rId11" Type="http://schemas.openxmlformats.org/officeDocument/2006/relationships/hyperlink" Target="mailto:pdrb@emsa.ca.gov" TargetMode="External"/><Relationship Id="rId5" Type="http://schemas.openxmlformats.org/officeDocument/2006/relationships/image" Target="media/image1.png"/><Relationship Id="rId10" Type="http://schemas.openxmlformats.org/officeDocument/2006/relationships/hyperlink" Target="http://www.emsa.ca.gov" TargetMode="External"/><Relationship Id="rId4" Type="http://schemas.openxmlformats.org/officeDocument/2006/relationships/webSettings" Target="webSettings.xml"/><Relationship Id="rId9" Type="http://schemas.openxmlformats.org/officeDocument/2006/relationships/hyperlink" Target="http://www.ems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Emergency Medical Services Authority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Katherine@EMSA</dc:creator>
  <cp:keywords/>
  <dc:description/>
  <cp:lastModifiedBy>Nagi, Gurdeep@CDPH</cp:lastModifiedBy>
  <cp:revision>2</cp:revision>
  <dcterms:created xsi:type="dcterms:W3CDTF">2023-06-27T21:00:00Z</dcterms:created>
  <dcterms:modified xsi:type="dcterms:W3CDTF">2023-06-27T21:00:00Z</dcterms:modified>
</cp:coreProperties>
</file>