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09F6" w14:textId="04654185" w:rsidR="00EB7548" w:rsidRDefault="00797729" w:rsidP="00EB7548">
      <w:pPr>
        <w:pStyle w:val="Title"/>
      </w:pPr>
      <w:r>
        <w:t xml:space="preserve">Incident Response Guide: </w:t>
      </w:r>
      <w:r w:rsidR="00BB0B0C">
        <w:t>Cyberattack</w:t>
      </w:r>
    </w:p>
    <w:p w14:paraId="7B4CD889" w14:textId="77777777" w:rsidR="00EB7548" w:rsidRPr="00C722D9" w:rsidRDefault="00EB7548" w:rsidP="00C722D9">
      <w:pPr>
        <w:pStyle w:val="Heading1"/>
        <w:ind w:left="2160" w:hanging="2160"/>
        <w:rPr>
          <w:color w:val="4F81BD" w:themeColor="accent1"/>
        </w:rPr>
      </w:pPr>
      <w:r w:rsidRPr="00C722D9">
        <w:rPr>
          <w:color w:val="4F81BD" w:themeColor="accent1"/>
        </w:rPr>
        <w:t>Mission</w:t>
      </w:r>
    </w:p>
    <w:p w14:paraId="4E1C0C7C" w14:textId="2B202FE8" w:rsidR="00797729" w:rsidRDefault="00A87400" w:rsidP="00797729">
      <w:pPr>
        <w:spacing w:after="0"/>
        <w:rPr>
          <w:rFonts w:cs="Times New Roman"/>
          <w:sz w:val="24"/>
          <w:szCs w:val="24"/>
        </w:rPr>
      </w:pPr>
      <w:r w:rsidRPr="0017011F">
        <w:rPr>
          <w:rFonts w:cs="Tahoma"/>
          <w:color w:val="000000" w:themeColor="text1"/>
          <w:sz w:val="24"/>
          <w:szCs w:val="24"/>
        </w:rPr>
        <w:t xml:space="preserve">To </w:t>
      </w:r>
      <w:r w:rsidR="003A3206" w:rsidRPr="0017011F">
        <w:rPr>
          <w:rFonts w:cs="Tahoma"/>
          <w:color w:val="000000" w:themeColor="text1"/>
          <w:sz w:val="24"/>
          <w:szCs w:val="24"/>
        </w:rPr>
        <w:t xml:space="preserve">provide </w:t>
      </w:r>
      <w:r w:rsidRPr="0017011F">
        <w:rPr>
          <w:rFonts w:cs="Tahoma"/>
          <w:color w:val="000000" w:themeColor="text1"/>
          <w:sz w:val="24"/>
          <w:szCs w:val="24"/>
        </w:rPr>
        <w:t>essential</w:t>
      </w:r>
      <w:r w:rsidR="0053446E" w:rsidRPr="0017011F">
        <w:rPr>
          <w:rFonts w:cs="Tahoma"/>
          <w:color w:val="000000" w:themeColor="text1"/>
          <w:sz w:val="24"/>
          <w:szCs w:val="24"/>
        </w:rPr>
        <w:t xml:space="preserve"> patient care services </w:t>
      </w:r>
      <w:r w:rsidRPr="00880127">
        <w:rPr>
          <w:rFonts w:cs="Tahoma"/>
          <w:sz w:val="24"/>
          <w:szCs w:val="24"/>
        </w:rPr>
        <w:t xml:space="preserve">in the event of a </w:t>
      </w:r>
      <w:r w:rsidR="00BB0B0C">
        <w:rPr>
          <w:rFonts w:cs="Tahoma"/>
          <w:sz w:val="24"/>
          <w:szCs w:val="24"/>
        </w:rPr>
        <w:t>cyberattack</w:t>
      </w:r>
    </w:p>
    <w:p w14:paraId="2517CFAF" w14:textId="77777777" w:rsidR="00EB7548" w:rsidRPr="00882EB3" w:rsidRDefault="00EB7548" w:rsidP="00EB7548">
      <w:pPr>
        <w:pStyle w:val="Heading1"/>
        <w:ind w:left="2160" w:hanging="2160"/>
        <w:rPr>
          <w:color w:val="4F81BD" w:themeColor="accent1"/>
        </w:rPr>
      </w:pPr>
      <w:r w:rsidRPr="00882EB3">
        <w:rPr>
          <w:color w:val="4F81BD" w:themeColor="accent1"/>
        </w:rPr>
        <w:t>Directions</w:t>
      </w:r>
    </w:p>
    <w:p w14:paraId="1D872FDD" w14:textId="77777777" w:rsidR="00EB7548" w:rsidRPr="00740E54" w:rsidRDefault="00EB7548" w:rsidP="00740E54">
      <w:pPr>
        <w:spacing w:line="240" w:lineRule="auto"/>
        <w:contextualSpacing/>
        <w:rPr>
          <w:sz w:val="24"/>
          <w:szCs w:val="24"/>
        </w:rPr>
      </w:pPr>
      <w:r w:rsidRPr="00740E54">
        <w:rPr>
          <w:sz w:val="24"/>
          <w:szCs w:val="24"/>
        </w:rPr>
        <w:t xml:space="preserve">Read this entire response guide and review the Hospital Incident Management Team </w:t>
      </w:r>
      <w:r w:rsidR="006D4246">
        <w:rPr>
          <w:sz w:val="24"/>
          <w:szCs w:val="24"/>
        </w:rPr>
        <w:t>Activation</w:t>
      </w:r>
      <w:r w:rsidRPr="00740E54">
        <w:rPr>
          <w:sz w:val="24"/>
          <w:szCs w:val="24"/>
        </w:rPr>
        <w:t xml:space="preserve"> chart.</w:t>
      </w:r>
    </w:p>
    <w:p w14:paraId="6643E91B" w14:textId="77777777" w:rsidR="00EB7548" w:rsidRPr="00740E54" w:rsidRDefault="00EB7548" w:rsidP="00740E54">
      <w:pPr>
        <w:spacing w:after="0" w:line="240" w:lineRule="auto"/>
        <w:contextualSpacing/>
        <w:rPr>
          <w:sz w:val="24"/>
          <w:szCs w:val="24"/>
        </w:rPr>
      </w:pPr>
      <w:r w:rsidRPr="00740E54">
        <w:rPr>
          <w:sz w:val="24"/>
          <w:szCs w:val="24"/>
        </w:rPr>
        <w:t>Use this response guide as a checklist to ensure all tasks are addressed and completed.</w:t>
      </w:r>
    </w:p>
    <w:p w14:paraId="56529702" w14:textId="77777777" w:rsidR="00EB7548" w:rsidRDefault="00EB7548" w:rsidP="00EB7548">
      <w:pPr>
        <w:pStyle w:val="Heading1"/>
        <w:rPr>
          <w:color w:val="4F81BD" w:themeColor="accent1"/>
        </w:rPr>
      </w:pPr>
      <w:r w:rsidRPr="00882EB3">
        <w:rPr>
          <w:color w:val="4F81BD" w:themeColor="accent1"/>
        </w:rPr>
        <w:t>Objectives</w:t>
      </w:r>
    </w:p>
    <w:p w14:paraId="6C945F1F" w14:textId="296C068C" w:rsidR="003A3206" w:rsidRPr="0017011F" w:rsidRDefault="00CD0160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  <w:sz w:val="24"/>
          <w:szCs w:val="24"/>
        </w:rPr>
      </w:pPr>
      <w:r w:rsidRPr="0017011F">
        <w:rPr>
          <w:color w:val="000000" w:themeColor="text1"/>
          <w:sz w:val="24"/>
          <w:szCs w:val="24"/>
        </w:rPr>
        <w:t xml:space="preserve">Provide </w:t>
      </w:r>
      <w:r w:rsidR="003A3206" w:rsidRPr="0017011F">
        <w:rPr>
          <w:color w:val="000000" w:themeColor="text1"/>
          <w:sz w:val="24"/>
          <w:szCs w:val="24"/>
        </w:rPr>
        <w:t>System-level, Hospital-Level, Department Level</w:t>
      </w:r>
      <w:r w:rsidRPr="0017011F">
        <w:rPr>
          <w:color w:val="000000" w:themeColor="text1"/>
          <w:sz w:val="24"/>
          <w:szCs w:val="24"/>
        </w:rPr>
        <w:t xml:space="preserve"> </w:t>
      </w:r>
      <w:commentRangeStart w:id="0"/>
      <w:r w:rsidRPr="0017011F">
        <w:rPr>
          <w:color w:val="000000" w:themeColor="text1"/>
          <w:sz w:val="24"/>
          <w:szCs w:val="24"/>
        </w:rPr>
        <w:t>Guidance</w:t>
      </w:r>
      <w:commentRangeEnd w:id="0"/>
      <w:r w:rsidR="008E39E3" w:rsidRPr="0017011F">
        <w:rPr>
          <w:rStyle w:val="CommentReference"/>
          <w:rFonts w:asciiTheme="minorHAnsi" w:eastAsiaTheme="minorHAnsi" w:hAnsiTheme="minorHAnsi" w:cstheme="minorBidi"/>
          <w:color w:val="000000" w:themeColor="text1"/>
        </w:rPr>
        <w:commentReference w:id="0"/>
      </w:r>
    </w:p>
    <w:p w14:paraId="39781EA3" w14:textId="034AEDE0" w:rsidR="00797729" w:rsidRPr="0017011F" w:rsidRDefault="00A87400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</w:rPr>
      </w:pPr>
      <w:r w:rsidRPr="0017011F">
        <w:rPr>
          <w:rFonts w:cs="Tahoma"/>
          <w:color w:val="000000" w:themeColor="text1"/>
          <w:sz w:val="24"/>
          <w:szCs w:val="24"/>
        </w:rPr>
        <w:t>Maintain</w:t>
      </w:r>
      <w:r w:rsidR="0053446E" w:rsidRPr="0017011F">
        <w:rPr>
          <w:rFonts w:cs="Tahoma"/>
          <w:color w:val="000000" w:themeColor="text1"/>
          <w:sz w:val="24"/>
          <w:szCs w:val="24"/>
        </w:rPr>
        <w:t xml:space="preserve"> critical</w:t>
      </w:r>
      <w:r w:rsidRPr="0017011F">
        <w:rPr>
          <w:rFonts w:cs="Tahoma"/>
          <w:color w:val="000000" w:themeColor="text1"/>
          <w:sz w:val="24"/>
          <w:szCs w:val="24"/>
        </w:rPr>
        <w:t xml:space="preserve"> patient care </w:t>
      </w:r>
      <w:r w:rsidR="0053446E" w:rsidRPr="0017011F">
        <w:rPr>
          <w:rFonts w:cs="Tahoma"/>
          <w:color w:val="000000" w:themeColor="text1"/>
          <w:sz w:val="24"/>
          <w:szCs w:val="24"/>
        </w:rPr>
        <w:t>services</w:t>
      </w:r>
    </w:p>
    <w:p w14:paraId="503C372B" w14:textId="7AEA658F" w:rsidR="00797729" w:rsidRPr="0017011F" w:rsidRDefault="00A87400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</w:rPr>
      </w:pPr>
      <w:r w:rsidRPr="0017011F">
        <w:rPr>
          <w:rFonts w:cs="Tahoma"/>
          <w:color w:val="000000" w:themeColor="text1"/>
          <w:sz w:val="24"/>
          <w:szCs w:val="24"/>
        </w:rPr>
        <w:t xml:space="preserve">Isolate and </w:t>
      </w:r>
      <w:r w:rsidR="0053446E" w:rsidRPr="0017011F">
        <w:rPr>
          <w:rFonts w:cs="Tahoma"/>
          <w:color w:val="000000" w:themeColor="text1"/>
          <w:sz w:val="24"/>
          <w:szCs w:val="24"/>
        </w:rPr>
        <w:t xml:space="preserve">mitigate the </w:t>
      </w:r>
      <w:r w:rsidRPr="0017011F">
        <w:rPr>
          <w:rFonts w:cs="Tahoma"/>
          <w:color w:val="000000" w:themeColor="text1"/>
          <w:sz w:val="24"/>
          <w:szCs w:val="24"/>
        </w:rPr>
        <w:t>affected</w:t>
      </w:r>
      <w:r w:rsidR="0053446E" w:rsidRPr="0017011F">
        <w:rPr>
          <w:rFonts w:cs="Tahoma"/>
          <w:color w:val="000000" w:themeColor="text1"/>
          <w:sz w:val="24"/>
          <w:szCs w:val="24"/>
        </w:rPr>
        <w:t xml:space="preserve"> application(s) or bio</w:t>
      </w:r>
      <w:r w:rsidR="004C497B" w:rsidRPr="0017011F">
        <w:rPr>
          <w:rFonts w:cs="Tahoma"/>
          <w:color w:val="000000" w:themeColor="text1"/>
          <w:sz w:val="24"/>
          <w:szCs w:val="24"/>
        </w:rPr>
        <w:t xml:space="preserve">technology </w:t>
      </w:r>
      <w:r w:rsidRPr="0017011F">
        <w:rPr>
          <w:rFonts w:cs="Tahoma"/>
          <w:color w:val="000000" w:themeColor="text1"/>
          <w:sz w:val="24"/>
          <w:szCs w:val="24"/>
        </w:rPr>
        <w:t>systems</w:t>
      </w:r>
    </w:p>
    <w:p w14:paraId="311D524D" w14:textId="77777777" w:rsidR="00797729" w:rsidRPr="0017011F" w:rsidRDefault="00480BFE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</w:rPr>
      </w:pPr>
      <w:r w:rsidRPr="0017011F">
        <w:rPr>
          <w:rFonts w:cs="Tahoma"/>
          <w:color w:val="000000" w:themeColor="text1"/>
          <w:sz w:val="24"/>
          <w:szCs w:val="24"/>
        </w:rPr>
        <w:t xml:space="preserve">Notify affected end </w:t>
      </w:r>
      <w:r w:rsidR="00A87400" w:rsidRPr="0017011F">
        <w:rPr>
          <w:rFonts w:cs="Tahoma"/>
          <w:color w:val="000000" w:themeColor="text1"/>
          <w:sz w:val="24"/>
          <w:szCs w:val="24"/>
        </w:rPr>
        <w:t xml:space="preserve">user supervisory personnel and provide directed guidance on </w:t>
      </w:r>
      <w:r w:rsidR="004C497B" w:rsidRPr="0017011F">
        <w:rPr>
          <w:rFonts w:cs="Tahoma"/>
          <w:color w:val="000000" w:themeColor="text1"/>
          <w:sz w:val="24"/>
          <w:szCs w:val="24"/>
        </w:rPr>
        <w:t xml:space="preserve">information technology </w:t>
      </w:r>
      <w:r w:rsidR="00A87400" w:rsidRPr="0017011F">
        <w:rPr>
          <w:rFonts w:cs="Tahoma"/>
          <w:color w:val="000000" w:themeColor="text1"/>
          <w:sz w:val="24"/>
          <w:szCs w:val="24"/>
        </w:rPr>
        <w:t>systems use</w:t>
      </w:r>
    </w:p>
    <w:p w14:paraId="4CEB1A1B" w14:textId="0D472945" w:rsidR="00A87400" w:rsidRPr="0017011F" w:rsidRDefault="00A87400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</w:rPr>
      </w:pPr>
      <w:r w:rsidRPr="0017011F">
        <w:rPr>
          <w:rFonts w:cs="Tahoma"/>
          <w:color w:val="000000" w:themeColor="text1"/>
          <w:sz w:val="24"/>
          <w:szCs w:val="24"/>
        </w:rPr>
        <w:t xml:space="preserve">Restore </w:t>
      </w:r>
      <w:r w:rsidR="0053446E" w:rsidRPr="0017011F">
        <w:rPr>
          <w:rFonts w:cs="Tahoma"/>
          <w:color w:val="000000" w:themeColor="text1"/>
          <w:sz w:val="24"/>
          <w:szCs w:val="24"/>
        </w:rPr>
        <w:t xml:space="preserve">impacted </w:t>
      </w:r>
      <w:r w:rsidRPr="0017011F">
        <w:rPr>
          <w:rFonts w:cs="Tahoma"/>
          <w:color w:val="000000" w:themeColor="text1"/>
          <w:sz w:val="24"/>
          <w:szCs w:val="24"/>
        </w:rPr>
        <w:t>systems and services</w:t>
      </w:r>
    </w:p>
    <w:p w14:paraId="5A520475" w14:textId="43A38381" w:rsidR="000A0D56" w:rsidRPr="0017011F" w:rsidRDefault="000A0D56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</w:rPr>
      </w:pPr>
      <w:r w:rsidRPr="0017011F">
        <w:rPr>
          <w:rFonts w:cs="Tahoma"/>
          <w:color w:val="000000" w:themeColor="text1"/>
          <w:sz w:val="24"/>
          <w:szCs w:val="24"/>
        </w:rPr>
        <w:t>Prepare for extended r</w:t>
      </w:r>
      <w:r w:rsidR="0017011F">
        <w:rPr>
          <w:rFonts w:cs="Tahoma"/>
          <w:color w:val="000000" w:themeColor="text1"/>
          <w:sz w:val="24"/>
          <w:szCs w:val="24"/>
        </w:rPr>
        <w:t>esponses u</w:t>
      </w:r>
      <w:r w:rsidR="008279C1" w:rsidRPr="0017011F">
        <w:rPr>
          <w:rFonts w:cs="Tahoma"/>
          <w:color w:val="000000" w:themeColor="text1"/>
          <w:sz w:val="24"/>
          <w:szCs w:val="24"/>
        </w:rPr>
        <w:t>p to 4 weeks or longer</w:t>
      </w:r>
    </w:p>
    <w:p w14:paraId="4A821ADC" w14:textId="50793FA3" w:rsidR="008279C1" w:rsidRPr="0017011F" w:rsidRDefault="008279C1" w:rsidP="00797729">
      <w:pPr>
        <w:pStyle w:val="ListParagraph"/>
        <w:numPr>
          <w:ilvl w:val="0"/>
          <w:numId w:val="18"/>
        </w:numPr>
        <w:ind w:left="360"/>
        <w:rPr>
          <w:color w:val="000000" w:themeColor="text1"/>
        </w:rPr>
      </w:pPr>
      <w:r w:rsidRPr="0017011F">
        <w:rPr>
          <w:rFonts w:cs="Tahoma"/>
          <w:color w:val="000000" w:themeColor="text1"/>
          <w:sz w:val="24"/>
          <w:szCs w:val="24"/>
        </w:rPr>
        <w:t xml:space="preserve">Maintain awareness that third-party cyber risk is the most significant and disruptive </w:t>
      </w:r>
      <w:r w:rsidR="00694A1F" w:rsidRPr="0017011F">
        <w:rPr>
          <w:rFonts w:cs="Tahoma"/>
          <w:color w:val="000000" w:themeColor="text1"/>
          <w:sz w:val="24"/>
          <w:szCs w:val="24"/>
        </w:rPr>
        <w:t>cyber threat</w:t>
      </w:r>
      <w:r w:rsidRPr="0017011F">
        <w:rPr>
          <w:rFonts w:cs="Tahoma"/>
          <w:color w:val="000000" w:themeColor="text1"/>
          <w:sz w:val="24"/>
          <w:szCs w:val="24"/>
        </w:rPr>
        <w:t xml:space="preserve"> to health</w:t>
      </w:r>
      <w:r w:rsidR="0017011F">
        <w:rPr>
          <w:rFonts w:cs="Tahoma"/>
          <w:color w:val="000000" w:themeColor="text1"/>
          <w:sz w:val="24"/>
          <w:szCs w:val="24"/>
        </w:rPr>
        <w:t>care</w:t>
      </w:r>
    </w:p>
    <w:p w14:paraId="7255583F" w14:textId="77777777" w:rsidR="00EB7548" w:rsidRDefault="00EB7548"/>
    <w:p w14:paraId="4F274BF1" w14:textId="77777777" w:rsidR="00EB7548" w:rsidRDefault="00EB7548" w:rsidP="00EB754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91"/>
        <w:gridCol w:w="722"/>
        <w:gridCol w:w="4805"/>
        <w:gridCol w:w="916"/>
      </w:tblGrid>
      <w:tr w:rsidR="00EB7548" w14:paraId="5E8BE334" w14:textId="77777777" w:rsidTr="002204BA">
        <w:trPr>
          <w:cantSplit/>
        </w:trPr>
        <w:tc>
          <w:tcPr>
            <w:tcW w:w="10790" w:type="dxa"/>
            <w:gridSpan w:val="5"/>
            <w:shd w:val="clear" w:color="auto" w:fill="000000" w:themeFill="text1"/>
          </w:tcPr>
          <w:p w14:paraId="31993B7C" w14:textId="77777777" w:rsidR="00EB7548" w:rsidRPr="002C4C12" w:rsidRDefault="00C722D9" w:rsidP="00EE5F1C">
            <w:pPr>
              <w:spacing w:before="100" w:after="100"/>
            </w:pPr>
            <w:r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Immediate Response (0 </w:t>
            </w:r>
            <w:r w:rsidR="00EB7548" w:rsidRPr="002C4C12">
              <w:rPr>
                <w:b/>
                <w:color w:val="FFFFFF" w:themeColor="background1"/>
                <w:sz w:val="28"/>
                <w:szCs w:val="28"/>
              </w:rPr>
              <w:t>– 2 hours)</w:t>
            </w:r>
          </w:p>
        </w:tc>
      </w:tr>
      <w:tr w:rsidR="00EB7548" w14:paraId="59746E61" w14:textId="77777777" w:rsidTr="002204BA">
        <w:trPr>
          <w:cantSplit/>
        </w:trPr>
        <w:tc>
          <w:tcPr>
            <w:tcW w:w="2156" w:type="dxa"/>
            <w:vAlign w:val="center"/>
          </w:tcPr>
          <w:p w14:paraId="379835F5" w14:textId="77777777" w:rsidR="00EB7548" w:rsidRPr="002C4C12" w:rsidRDefault="00EB7548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2191" w:type="dxa"/>
            <w:vAlign w:val="center"/>
          </w:tcPr>
          <w:p w14:paraId="655AB957" w14:textId="77777777" w:rsidR="00EB7548" w:rsidRPr="002C4C12" w:rsidRDefault="00EB7548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Officer</w:t>
            </w:r>
          </w:p>
        </w:tc>
        <w:tc>
          <w:tcPr>
            <w:tcW w:w="722" w:type="dxa"/>
          </w:tcPr>
          <w:p w14:paraId="6485276E" w14:textId="77777777" w:rsidR="00EB7548" w:rsidRPr="002C4C12" w:rsidRDefault="00EB7548" w:rsidP="009B48E9">
            <w:pPr>
              <w:jc w:val="center"/>
              <w:rPr>
                <w:b/>
                <w:sz w:val="24"/>
                <w:szCs w:val="24"/>
              </w:rPr>
            </w:pPr>
            <w:r w:rsidRPr="002C4C12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805" w:type="dxa"/>
          </w:tcPr>
          <w:p w14:paraId="63468538" w14:textId="77777777" w:rsidR="00EB7548" w:rsidRPr="002C4C12" w:rsidRDefault="00EB7548" w:rsidP="009B48E9">
            <w:pPr>
              <w:jc w:val="center"/>
              <w:rPr>
                <w:b/>
                <w:sz w:val="24"/>
                <w:szCs w:val="24"/>
              </w:rPr>
            </w:pPr>
            <w:r w:rsidRPr="002C4C12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916" w:type="dxa"/>
          </w:tcPr>
          <w:p w14:paraId="2371A284" w14:textId="77777777" w:rsidR="00EB7548" w:rsidRPr="002C4C12" w:rsidRDefault="00EB7548" w:rsidP="009B48E9">
            <w:pPr>
              <w:rPr>
                <w:b/>
                <w:sz w:val="24"/>
                <w:szCs w:val="24"/>
              </w:rPr>
            </w:pPr>
            <w:r w:rsidRPr="002C4C12">
              <w:rPr>
                <w:b/>
                <w:sz w:val="24"/>
                <w:szCs w:val="24"/>
              </w:rPr>
              <w:t>Initials</w:t>
            </w:r>
          </w:p>
        </w:tc>
      </w:tr>
      <w:tr w:rsidR="00861206" w14:paraId="656645A0" w14:textId="77777777" w:rsidTr="002204BA">
        <w:trPr>
          <w:cantSplit/>
        </w:trPr>
        <w:tc>
          <w:tcPr>
            <w:tcW w:w="2156" w:type="dxa"/>
            <w:vMerge w:val="restart"/>
            <w:vAlign w:val="center"/>
          </w:tcPr>
          <w:p w14:paraId="27F50D07" w14:textId="7594BDB6" w:rsidR="00861206" w:rsidRPr="002C4C12" w:rsidRDefault="00861206" w:rsidP="00FB0C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Command</w:t>
            </w:r>
          </w:p>
        </w:tc>
        <w:tc>
          <w:tcPr>
            <w:tcW w:w="2191" w:type="dxa"/>
            <w:vMerge w:val="restart"/>
            <w:vAlign w:val="center"/>
          </w:tcPr>
          <w:p w14:paraId="7F0198B6" w14:textId="7559EE67" w:rsidR="00861206" w:rsidRPr="002C4C12" w:rsidRDefault="00861206" w:rsidP="00FB0C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Incident Commander</w:t>
            </w:r>
          </w:p>
        </w:tc>
        <w:tc>
          <w:tcPr>
            <w:tcW w:w="722" w:type="dxa"/>
          </w:tcPr>
          <w:p w14:paraId="7B4C6FC8" w14:textId="77777777" w:rsidR="00861206" w:rsidRPr="002C4C12" w:rsidRDefault="00861206" w:rsidP="00FB0CEE">
            <w:pPr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3170A6E6" w14:textId="77777777" w:rsidR="00FB0CEE" w:rsidRPr="00932835" w:rsidRDefault="0053446E" w:rsidP="00FB0CEE">
            <w:pPr>
              <w:rPr>
                <w:rFonts w:cstheme="minorHAnsi"/>
              </w:rPr>
            </w:pPr>
            <w:r w:rsidRPr="00932835">
              <w:rPr>
                <w:rFonts w:cstheme="minorHAnsi"/>
                <w:b/>
                <w:bCs/>
              </w:rPr>
              <w:t>Assess</w:t>
            </w:r>
            <w:r w:rsidR="00861206" w:rsidRPr="00932835">
              <w:rPr>
                <w:rFonts w:cstheme="minorHAnsi"/>
                <w:b/>
                <w:bCs/>
              </w:rPr>
              <w:t xml:space="preserve"> the </w:t>
            </w:r>
            <w:r w:rsidRPr="00932835">
              <w:rPr>
                <w:rFonts w:cstheme="minorHAnsi"/>
                <w:b/>
                <w:bCs/>
              </w:rPr>
              <w:t>s</w:t>
            </w:r>
            <w:r w:rsidR="00861206" w:rsidRPr="00932835">
              <w:rPr>
                <w:rFonts w:cstheme="minorHAnsi"/>
                <w:b/>
                <w:bCs/>
              </w:rPr>
              <w:t>ituation:</w:t>
            </w:r>
            <w:r w:rsidR="00861206" w:rsidRPr="00932835">
              <w:rPr>
                <w:rFonts w:cstheme="minorHAnsi"/>
              </w:rPr>
              <w:t xml:space="preserve"> </w:t>
            </w:r>
          </w:p>
          <w:p w14:paraId="7005BE31" w14:textId="4F0E8FB4" w:rsidR="00FB0CEE" w:rsidRPr="001E500D" w:rsidRDefault="001E500D" w:rsidP="00FB0CE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D</w:t>
            </w:r>
            <w:r w:rsidR="00FB0CEE" w:rsidRPr="001E500D">
              <w:rPr>
                <w:rFonts w:cstheme="minorHAnsi"/>
              </w:rPr>
              <w:t xml:space="preserve">etermine </w:t>
            </w:r>
            <w:r w:rsidR="00861206" w:rsidRPr="001E500D">
              <w:rPr>
                <w:rFonts w:cstheme="minorHAnsi"/>
              </w:rPr>
              <w:t xml:space="preserve">the nature and extent of the </w:t>
            </w:r>
            <w:r w:rsidR="00CD0160" w:rsidRPr="001E500D">
              <w:rPr>
                <w:rFonts w:cstheme="minorHAnsi"/>
              </w:rPr>
              <w:t>cyberattack</w:t>
            </w:r>
            <w:r w:rsidR="00861206" w:rsidRPr="001E500D">
              <w:rPr>
                <w:rFonts w:cstheme="minorHAnsi"/>
              </w:rPr>
              <w:t xml:space="preserve"> </w:t>
            </w:r>
          </w:p>
          <w:p w14:paraId="056D7E0F" w14:textId="21284DEB" w:rsidR="00FB0CEE" w:rsidRPr="001E500D" w:rsidRDefault="00FB0CEE" w:rsidP="00FB0CE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Identify</w:t>
            </w:r>
            <w:r w:rsidR="00861206" w:rsidRPr="001E500D">
              <w:rPr>
                <w:rFonts w:cstheme="minorHAnsi"/>
              </w:rPr>
              <w:t xml:space="preserve"> affected systems </w:t>
            </w:r>
          </w:p>
          <w:p w14:paraId="3E693AA0" w14:textId="67675A01" w:rsidR="00861206" w:rsidRPr="00FB0CEE" w:rsidRDefault="001E500D" w:rsidP="00FB0CEE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E</w:t>
            </w:r>
            <w:r w:rsidR="00861206" w:rsidRPr="001E500D">
              <w:rPr>
                <w:rFonts w:cstheme="minorHAnsi"/>
              </w:rPr>
              <w:t>valuat</w:t>
            </w:r>
            <w:r w:rsidR="00FB0CEE" w:rsidRPr="001E500D">
              <w:rPr>
                <w:rFonts w:cstheme="minorHAnsi"/>
              </w:rPr>
              <w:t>e</w:t>
            </w:r>
            <w:r w:rsidR="00861206" w:rsidRPr="001E500D">
              <w:rPr>
                <w:rFonts w:cstheme="minorHAnsi"/>
              </w:rPr>
              <w:t xml:space="preserve"> the impact to hospital operations, patient care, and data integrity</w:t>
            </w:r>
          </w:p>
        </w:tc>
        <w:tc>
          <w:tcPr>
            <w:tcW w:w="916" w:type="dxa"/>
          </w:tcPr>
          <w:p w14:paraId="65FAE669" w14:textId="77777777" w:rsidR="00861206" w:rsidRPr="002C4C12" w:rsidRDefault="00861206" w:rsidP="00FB0CEE"/>
        </w:tc>
      </w:tr>
      <w:tr w:rsidR="00861206" w14:paraId="11BCB36D" w14:textId="77777777" w:rsidTr="002204BA">
        <w:trPr>
          <w:cantSplit/>
        </w:trPr>
        <w:tc>
          <w:tcPr>
            <w:tcW w:w="2156" w:type="dxa"/>
            <w:vMerge/>
            <w:vAlign w:val="center"/>
          </w:tcPr>
          <w:p w14:paraId="62BB6391" w14:textId="43DFA39E" w:rsidR="00861206" w:rsidRPr="002C4C12" w:rsidRDefault="00861206" w:rsidP="00EE5F1C">
            <w:pPr>
              <w:spacing w:before="100" w:after="100"/>
              <w:jc w:val="center"/>
              <w:rPr>
                <w:b/>
              </w:rPr>
            </w:pPr>
          </w:p>
        </w:tc>
        <w:tc>
          <w:tcPr>
            <w:tcW w:w="2191" w:type="dxa"/>
            <w:vMerge/>
            <w:vAlign w:val="center"/>
          </w:tcPr>
          <w:p w14:paraId="49E793D5" w14:textId="0CDF80B9" w:rsidR="00861206" w:rsidRPr="002C4C12" w:rsidRDefault="00861206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541F2A45" w14:textId="77777777" w:rsidR="00861206" w:rsidRPr="002C4C12" w:rsidRDefault="00861206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4CCB3A10" w14:textId="69CE2907" w:rsidR="00FB0CEE" w:rsidRPr="008E39E3" w:rsidRDefault="006440A9" w:rsidP="00FB0CEE">
            <w:pPr>
              <w:spacing w:before="100"/>
              <w:rPr>
                <w:rFonts w:cstheme="minorHAnsi"/>
              </w:rPr>
            </w:pPr>
            <w:r w:rsidRPr="008E39E3">
              <w:rPr>
                <w:rFonts w:cstheme="minorHAnsi"/>
                <w:b/>
                <w:bCs/>
              </w:rPr>
              <w:t>Establish Command and Control</w:t>
            </w:r>
            <w:r w:rsidR="008F235E" w:rsidRPr="008E39E3">
              <w:rPr>
                <w:rFonts w:cstheme="minorHAnsi"/>
                <w:b/>
                <w:bCs/>
              </w:rPr>
              <w:t xml:space="preserve"> </w:t>
            </w:r>
            <w:r w:rsidR="008F235E" w:rsidRPr="008E39E3">
              <w:rPr>
                <w:rFonts w:cstheme="minorHAnsi"/>
              </w:rPr>
              <w:t>and</w:t>
            </w:r>
            <w:r w:rsidRPr="008E39E3">
              <w:rPr>
                <w:rFonts w:cstheme="minorHAnsi"/>
              </w:rPr>
              <w:t xml:space="preserve"> </w:t>
            </w:r>
            <w:r w:rsidR="0053446E" w:rsidRPr="008E39E3">
              <w:rPr>
                <w:rFonts w:cstheme="minorHAnsi"/>
              </w:rPr>
              <w:t>a</w:t>
            </w:r>
            <w:r w:rsidR="00861206" w:rsidRPr="008E39E3">
              <w:rPr>
                <w:rFonts w:cstheme="minorHAnsi"/>
              </w:rPr>
              <w:t>ctivate</w:t>
            </w:r>
            <w:r w:rsidR="00FB0CEE" w:rsidRPr="008E39E3">
              <w:rPr>
                <w:rFonts w:cstheme="minorHAnsi"/>
              </w:rPr>
              <w:t xml:space="preserve"> the</w:t>
            </w:r>
          </w:p>
          <w:p w14:paraId="4F18BD94" w14:textId="54F21669" w:rsidR="00FB0CEE" w:rsidRPr="001E500D" w:rsidRDefault="00861206" w:rsidP="00FB0CE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Emergency Operations Plan</w:t>
            </w:r>
          </w:p>
          <w:p w14:paraId="0DFC1808" w14:textId="296CC525" w:rsidR="00FB0CEE" w:rsidRPr="001E500D" w:rsidRDefault="00861206" w:rsidP="00FB0CE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Cyber</w:t>
            </w:r>
            <w:r w:rsidR="0053446E" w:rsidRPr="001E500D">
              <w:rPr>
                <w:rFonts w:cstheme="minorHAnsi"/>
              </w:rPr>
              <w:t xml:space="preserve"> Response</w:t>
            </w:r>
            <w:r w:rsidRPr="001E500D">
              <w:rPr>
                <w:rFonts w:cstheme="minorHAnsi"/>
              </w:rPr>
              <w:t xml:space="preserve"> </w:t>
            </w:r>
            <w:r w:rsidR="0053446E" w:rsidRPr="001E500D">
              <w:rPr>
                <w:rFonts w:cstheme="minorHAnsi"/>
              </w:rPr>
              <w:t>P</w:t>
            </w:r>
            <w:r w:rsidRPr="001E500D">
              <w:rPr>
                <w:rFonts w:cstheme="minorHAnsi"/>
              </w:rPr>
              <w:t>lan</w:t>
            </w:r>
          </w:p>
          <w:p w14:paraId="00AAF601" w14:textId="08D8DE2A" w:rsidR="00FB0CEE" w:rsidRPr="001E500D" w:rsidRDefault="00861206" w:rsidP="00FB0CE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 xml:space="preserve">Hospital Incident Management Team </w:t>
            </w:r>
          </w:p>
          <w:p w14:paraId="1C61B31C" w14:textId="77777777" w:rsidR="00861206" w:rsidRPr="0017011F" w:rsidRDefault="00861206" w:rsidP="00FB0CE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Hospital Command Center</w:t>
            </w:r>
          </w:p>
          <w:p w14:paraId="4AA57561" w14:textId="77945FCD" w:rsidR="00011AF9" w:rsidRPr="00FB0CEE" w:rsidRDefault="00011AF9" w:rsidP="00FB0CEE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17011F">
              <w:rPr>
                <w:rFonts w:cstheme="minorHAnsi"/>
                <w:color w:val="000000" w:themeColor="text1"/>
              </w:rPr>
              <w:t>Briefings/huddles and</w:t>
            </w:r>
            <w:r w:rsidR="0017011F">
              <w:rPr>
                <w:rFonts w:cstheme="minorHAnsi"/>
                <w:color w:val="000000" w:themeColor="text1"/>
              </w:rPr>
              <w:t xml:space="preserve"> updates</w:t>
            </w:r>
          </w:p>
        </w:tc>
        <w:tc>
          <w:tcPr>
            <w:tcW w:w="916" w:type="dxa"/>
          </w:tcPr>
          <w:p w14:paraId="4894DBAF" w14:textId="77777777" w:rsidR="00861206" w:rsidRPr="002C4C12" w:rsidRDefault="00861206" w:rsidP="00EE5F1C">
            <w:pPr>
              <w:spacing w:before="100" w:after="100"/>
            </w:pPr>
          </w:p>
        </w:tc>
      </w:tr>
      <w:tr w:rsidR="00861206" w14:paraId="27AD67A9" w14:textId="77777777" w:rsidTr="002204BA">
        <w:trPr>
          <w:cantSplit/>
        </w:trPr>
        <w:tc>
          <w:tcPr>
            <w:tcW w:w="2156" w:type="dxa"/>
            <w:vMerge/>
          </w:tcPr>
          <w:p w14:paraId="0F3C10D3" w14:textId="77777777" w:rsidR="00861206" w:rsidRPr="002C4C12" w:rsidRDefault="00861206" w:rsidP="008F235E"/>
        </w:tc>
        <w:tc>
          <w:tcPr>
            <w:tcW w:w="2191" w:type="dxa"/>
            <w:vMerge/>
            <w:vAlign w:val="center"/>
          </w:tcPr>
          <w:p w14:paraId="0E5E3949" w14:textId="77777777" w:rsidR="00861206" w:rsidRPr="002C4C12" w:rsidRDefault="00861206" w:rsidP="008F23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4FC855B3" w14:textId="77777777" w:rsidR="00861206" w:rsidRPr="002C4C12" w:rsidRDefault="00861206" w:rsidP="008F235E">
            <w:pPr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7A6B1C06" w14:textId="563CECAE" w:rsidR="00FB0CEE" w:rsidRPr="008E39E3" w:rsidRDefault="006440A9" w:rsidP="008F235E">
            <w:pPr>
              <w:rPr>
                <w:b/>
                <w:bCs/>
              </w:rPr>
            </w:pPr>
            <w:r w:rsidRPr="008E39E3">
              <w:rPr>
                <w:b/>
                <w:bCs/>
              </w:rPr>
              <w:t>Implement Immediate Response Measures</w:t>
            </w:r>
            <w:r w:rsidR="008E39E3" w:rsidRPr="008E39E3">
              <w:rPr>
                <w:b/>
                <w:bCs/>
              </w:rPr>
              <w:t xml:space="preserve"> and</w:t>
            </w:r>
            <w:r w:rsidRPr="008E39E3">
              <w:rPr>
                <w:b/>
                <w:bCs/>
              </w:rPr>
              <w:t xml:space="preserve"> </w:t>
            </w:r>
            <w:r w:rsidR="008E39E3" w:rsidRPr="008E39E3">
              <w:rPr>
                <w:b/>
                <w:bCs/>
              </w:rPr>
              <w:t>E</w:t>
            </w:r>
            <w:r w:rsidR="00861206" w:rsidRPr="008E39E3">
              <w:rPr>
                <w:b/>
                <w:bCs/>
              </w:rPr>
              <w:t xml:space="preserve">stablish </w:t>
            </w:r>
          </w:p>
          <w:p w14:paraId="13FFF790" w14:textId="33FC5CC6" w:rsidR="00FB0CEE" w:rsidRPr="006F3005" w:rsidRDefault="006F3005" w:rsidP="008F235E">
            <w:pPr>
              <w:pStyle w:val="ListParagraph"/>
              <w:numPr>
                <w:ilvl w:val="0"/>
                <w:numId w:val="24"/>
              </w:numPr>
            </w:pPr>
            <w:r>
              <w:t>O</w:t>
            </w:r>
            <w:r w:rsidR="00861206" w:rsidRPr="006F3005">
              <w:t>perational periods</w:t>
            </w:r>
          </w:p>
          <w:p w14:paraId="049C4420" w14:textId="0E20279B" w:rsidR="00FB0CEE" w:rsidRPr="006F3005" w:rsidRDefault="006F3005" w:rsidP="008F235E">
            <w:pPr>
              <w:pStyle w:val="ListParagraph"/>
              <w:numPr>
                <w:ilvl w:val="0"/>
                <w:numId w:val="24"/>
              </w:numPr>
            </w:pPr>
            <w:r>
              <w:t>I</w:t>
            </w:r>
            <w:r w:rsidR="001F110D" w:rsidRPr="006F3005">
              <w:t xml:space="preserve">ncident </w:t>
            </w:r>
            <w:r w:rsidR="00861206" w:rsidRPr="006F3005">
              <w:t>objectives</w:t>
            </w:r>
          </w:p>
          <w:p w14:paraId="538C85FF" w14:textId="7857EEA2" w:rsidR="00861206" w:rsidRPr="00B22DDB" w:rsidRDefault="006F3005" w:rsidP="0017011F">
            <w:pPr>
              <w:pStyle w:val="ListParagraph"/>
              <w:numPr>
                <w:ilvl w:val="0"/>
                <w:numId w:val="24"/>
              </w:numPr>
            </w:pPr>
            <w:r>
              <w:t>R</w:t>
            </w:r>
            <w:r w:rsidR="00861206" w:rsidRPr="006F3005">
              <w:t>egular briefing</w:t>
            </w:r>
            <w:r w:rsidR="008F235E" w:rsidRPr="006F3005">
              <w:t>/</w:t>
            </w:r>
            <w:r w:rsidR="00FB0CEE" w:rsidRPr="006F3005">
              <w:t>huddle</w:t>
            </w:r>
            <w:r w:rsidR="00861206" w:rsidRPr="006F3005">
              <w:t xml:space="preserve"> schedule</w:t>
            </w:r>
            <w:r w:rsidR="008F235E" w:rsidRPr="006F3005">
              <w:t>s</w:t>
            </w:r>
            <w:r w:rsidR="00861206" w:rsidRPr="006F3005">
              <w:t xml:space="preserve"> </w:t>
            </w:r>
          </w:p>
        </w:tc>
        <w:tc>
          <w:tcPr>
            <w:tcW w:w="916" w:type="dxa"/>
          </w:tcPr>
          <w:p w14:paraId="50FD7CE6" w14:textId="77777777" w:rsidR="00861206" w:rsidRPr="002C4C12" w:rsidRDefault="00861206" w:rsidP="008F235E"/>
        </w:tc>
      </w:tr>
      <w:tr w:rsidR="00861206" w14:paraId="47370C45" w14:textId="77777777" w:rsidTr="002204BA">
        <w:trPr>
          <w:cantSplit/>
        </w:trPr>
        <w:tc>
          <w:tcPr>
            <w:tcW w:w="2156" w:type="dxa"/>
            <w:vMerge/>
          </w:tcPr>
          <w:p w14:paraId="426E8BA5" w14:textId="77777777" w:rsidR="00861206" w:rsidRPr="002C4C12" w:rsidRDefault="00861206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25F01D33" w14:textId="77777777" w:rsidR="00861206" w:rsidRPr="002C4C12" w:rsidRDefault="00861206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079CE25B" w14:textId="77777777" w:rsidR="00861206" w:rsidRPr="002C4C12" w:rsidRDefault="00861206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3EDEBFD2" w14:textId="4C0496C1" w:rsidR="00861206" w:rsidRPr="00995E6A" w:rsidRDefault="00861206" w:rsidP="006F3005">
            <w:pPr>
              <w:rPr>
                <w:rFonts w:cstheme="minorHAnsi"/>
                <w:b/>
                <w:bCs/>
              </w:rPr>
            </w:pPr>
            <w:r w:rsidRPr="00995E6A">
              <w:rPr>
                <w:rFonts w:cstheme="minorHAnsi"/>
                <w:b/>
                <w:bCs/>
              </w:rPr>
              <w:t xml:space="preserve">Consider limiting or ceasing nonessential </w:t>
            </w:r>
            <w:commentRangeStart w:id="1"/>
            <w:r w:rsidRPr="00995E6A">
              <w:rPr>
                <w:rFonts w:cstheme="minorHAnsi"/>
                <w:b/>
                <w:bCs/>
              </w:rPr>
              <w:t>services</w:t>
            </w:r>
            <w:commentRangeEnd w:id="1"/>
            <w:r w:rsidR="006C5816" w:rsidRPr="00995E6A">
              <w:rPr>
                <w:rStyle w:val="CommentReference"/>
                <w:b/>
                <w:bCs/>
              </w:rPr>
              <w:commentReference w:id="1"/>
            </w:r>
            <w:r w:rsidR="007D1535">
              <w:rPr>
                <w:rFonts w:cstheme="minorHAnsi"/>
                <w:b/>
                <w:bCs/>
              </w:rPr>
              <w:t>:</w:t>
            </w:r>
          </w:p>
          <w:p w14:paraId="28A472B6" w14:textId="075E6F7F" w:rsidR="006F3005" w:rsidRPr="006F3005" w:rsidRDefault="006F3005" w:rsidP="006F3005">
            <w:r w:rsidRPr="0017011F">
              <w:rPr>
                <w:color w:val="000000" w:themeColor="text1"/>
              </w:rPr>
              <w:t xml:space="preserve">e.g. routine administrative tasks, </w:t>
            </w:r>
            <w:r w:rsidR="009D7A34" w:rsidRPr="0017011F">
              <w:rPr>
                <w:color w:val="000000" w:themeColor="text1"/>
              </w:rPr>
              <w:t>non-urgent elective procedures,</w:t>
            </w:r>
            <w:r w:rsidR="00995E6A" w:rsidRPr="0017011F">
              <w:rPr>
                <w:color w:val="000000" w:themeColor="text1"/>
              </w:rPr>
              <w:t xml:space="preserve"> routine appointments, etc.</w:t>
            </w:r>
            <w:r w:rsidR="00011AF9" w:rsidRPr="0017011F">
              <w:rPr>
                <w:color w:val="000000" w:themeColor="text1"/>
              </w:rPr>
              <w:t xml:space="preserve"> </w:t>
            </w:r>
          </w:p>
        </w:tc>
        <w:tc>
          <w:tcPr>
            <w:tcW w:w="916" w:type="dxa"/>
          </w:tcPr>
          <w:p w14:paraId="47D165B1" w14:textId="77777777" w:rsidR="00861206" w:rsidRPr="002C4C12" w:rsidRDefault="00861206" w:rsidP="00EE5F1C">
            <w:pPr>
              <w:spacing w:before="100" w:after="100"/>
            </w:pPr>
          </w:p>
        </w:tc>
      </w:tr>
      <w:tr w:rsidR="00861206" w14:paraId="35902AB9" w14:textId="77777777" w:rsidTr="002204BA">
        <w:trPr>
          <w:cantSplit/>
        </w:trPr>
        <w:tc>
          <w:tcPr>
            <w:tcW w:w="2156" w:type="dxa"/>
            <w:vMerge/>
          </w:tcPr>
          <w:p w14:paraId="25DE8C28" w14:textId="77777777" w:rsidR="00861206" w:rsidRPr="002C4C12" w:rsidRDefault="00861206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65B3B33F" w14:textId="77777777" w:rsidR="00861206" w:rsidRPr="002C4C12" w:rsidRDefault="00861206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39F05420" w14:textId="77777777" w:rsidR="00861206" w:rsidRPr="002C4C12" w:rsidRDefault="00861206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16D1BC4A" w14:textId="79935C69" w:rsidR="006F3005" w:rsidRPr="008E39E3" w:rsidRDefault="006440A9" w:rsidP="00D80D67">
            <w:r w:rsidRPr="008E39E3">
              <w:rPr>
                <w:b/>
                <w:bCs/>
              </w:rPr>
              <w:t xml:space="preserve">Communicate with </w:t>
            </w:r>
            <w:r w:rsidR="0053446E" w:rsidRPr="008E39E3">
              <w:rPr>
                <w:b/>
                <w:bCs/>
              </w:rPr>
              <w:t>s</w:t>
            </w:r>
            <w:r w:rsidRPr="008E39E3">
              <w:rPr>
                <w:b/>
                <w:bCs/>
              </w:rPr>
              <w:t>takeholders</w:t>
            </w:r>
            <w:r w:rsidR="006F3005" w:rsidRPr="008E39E3">
              <w:rPr>
                <w:b/>
                <w:bCs/>
              </w:rPr>
              <w:t xml:space="preserve"> and</w:t>
            </w:r>
            <w:r w:rsidRPr="008E39E3">
              <w:t xml:space="preserve"> </w:t>
            </w:r>
            <w:r w:rsidR="0053446E" w:rsidRPr="008E39E3">
              <w:rPr>
                <w:b/>
                <w:bCs/>
              </w:rPr>
              <w:t>n</w:t>
            </w:r>
            <w:r w:rsidR="00861206" w:rsidRPr="008E39E3">
              <w:rPr>
                <w:b/>
                <w:bCs/>
              </w:rPr>
              <w:t>otify</w:t>
            </w:r>
            <w:r w:rsidR="006F3005" w:rsidRPr="008E39E3">
              <w:t>:</w:t>
            </w:r>
            <w:r w:rsidR="00861206" w:rsidRPr="008E39E3">
              <w:t xml:space="preserve"> </w:t>
            </w:r>
          </w:p>
          <w:p w14:paraId="7FFD270F" w14:textId="39E35699" w:rsidR="006F3005" w:rsidRDefault="00D80D67" w:rsidP="00D80D67">
            <w:pPr>
              <w:pStyle w:val="ListParagraph"/>
              <w:numPr>
                <w:ilvl w:val="0"/>
                <w:numId w:val="25"/>
              </w:numPr>
            </w:pPr>
            <w:r>
              <w:t>H</w:t>
            </w:r>
            <w:r w:rsidR="00861206">
              <w:t>ospital Chief Executive Office</w:t>
            </w:r>
            <w:r>
              <w:t>r</w:t>
            </w:r>
          </w:p>
          <w:p w14:paraId="3B6A56DE" w14:textId="77777777" w:rsidR="006F3005" w:rsidRDefault="00861206" w:rsidP="00D80D67">
            <w:pPr>
              <w:pStyle w:val="ListParagraph"/>
              <w:numPr>
                <w:ilvl w:val="0"/>
                <w:numId w:val="25"/>
              </w:numPr>
            </w:pPr>
            <w:r>
              <w:t>Board of Directors</w:t>
            </w:r>
          </w:p>
          <w:p w14:paraId="53D81A1A" w14:textId="6BD1A0CD" w:rsidR="00861206" w:rsidRPr="00D80D67" w:rsidRDefault="00D80D67" w:rsidP="00D80D67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861206" w:rsidRPr="00D80D67">
              <w:rPr>
                <w:rFonts w:cstheme="minorHAnsi"/>
              </w:rPr>
              <w:t>ther appropriate internal and external officials</w:t>
            </w:r>
            <w:r w:rsidR="00861206">
              <w:t xml:space="preserve"> of situation status</w:t>
            </w:r>
          </w:p>
        </w:tc>
        <w:tc>
          <w:tcPr>
            <w:tcW w:w="916" w:type="dxa"/>
          </w:tcPr>
          <w:p w14:paraId="246E466B" w14:textId="77777777" w:rsidR="00861206" w:rsidRPr="002C4C12" w:rsidRDefault="00861206" w:rsidP="00EE5F1C">
            <w:pPr>
              <w:spacing w:before="100" w:after="100"/>
            </w:pPr>
          </w:p>
        </w:tc>
      </w:tr>
      <w:tr w:rsidR="00861206" w14:paraId="638CDC1D" w14:textId="77777777" w:rsidTr="002204BA">
        <w:trPr>
          <w:cantSplit/>
        </w:trPr>
        <w:tc>
          <w:tcPr>
            <w:tcW w:w="2156" w:type="dxa"/>
            <w:vMerge/>
          </w:tcPr>
          <w:p w14:paraId="76C3C95B" w14:textId="77777777" w:rsidR="00861206" w:rsidRPr="002C4C12" w:rsidRDefault="00861206" w:rsidP="00EE5F1C">
            <w:pPr>
              <w:spacing w:before="100" w:after="100"/>
            </w:pPr>
          </w:p>
        </w:tc>
        <w:tc>
          <w:tcPr>
            <w:tcW w:w="2191" w:type="dxa"/>
            <w:vMerge w:val="restart"/>
            <w:vAlign w:val="center"/>
          </w:tcPr>
          <w:p w14:paraId="50109335" w14:textId="77777777" w:rsidR="00861206" w:rsidRPr="002C4C12" w:rsidRDefault="00861206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Public Information Officer</w:t>
            </w:r>
          </w:p>
        </w:tc>
        <w:tc>
          <w:tcPr>
            <w:tcW w:w="722" w:type="dxa"/>
          </w:tcPr>
          <w:p w14:paraId="26EC2881" w14:textId="77777777" w:rsidR="00861206" w:rsidRPr="002C4C12" w:rsidRDefault="00861206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5C1F488D" w14:textId="77777777" w:rsidR="00D80D67" w:rsidRPr="008E39E3" w:rsidRDefault="00861206" w:rsidP="00D80D67">
            <w:pPr>
              <w:rPr>
                <w:rFonts w:cstheme="minorHAnsi"/>
              </w:rPr>
            </w:pPr>
            <w:r w:rsidRPr="008E39E3">
              <w:rPr>
                <w:rFonts w:cstheme="minorHAnsi"/>
                <w:b/>
                <w:bCs/>
              </w:rPr>
              <w:t>Develop Key Messages:</w:t>
            </w:r>
            <w:r w:rsidRPr="008E39E3">
              <w:rPr>
                <w:rFonts w:cstheme="minorHAnsi"/>
              </w:rPr>
              <w:t xml:space="preserve"> </w:t>
            </w:r>
          </w:p>
          <w:p w14:paraId="477EF033" w14:textId="0C073E9C" w:rsidR="00D80D67" w:rsidRPr="00D80D67" w:rsidRDefault="00D80D67" w:rsidP="007D1535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D80D67">
              <w:rPr>
                <w:rFonts w:cstheme="minorHAnsi"/>
              </w:rPr>
              <w:t>I</w:t>
            </w:r>
            <w:r w:rsidR="00861206" w:rsidRPr="00D80D67">
              <w:rPr>
                <w:rFonts w:cstheme="minorHAnsi"/>
              </w:rPr>
              <w:t xml:space="preserve">nitial risk communications for staff and patients regarding the cyberattack event </w:t>
            </w:r>
          </w:p>
          <w:p w14:paraId="4CDAA4F2" w14:textId="7992A1EA" w:rsidR="00861206" w:rsidRPr="00D80D67" w:rsidRDefault="00D80D67" w:rsidP="00D80D6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 w:rsidRPr="00D80D67">
              <w:rPr>
                <w:rFonts w:cstheme="minorHAnsi"/>
              </w:rPr>
              <w:t>R</w:t>
            </w:r>
            <w:r w:rsidR="00861206" w:rsidRPr="00D80D67">
              <w:rPr>
                <w:rFonts w:cstheme="minorHAnsi"/>
              </w:rPr>
              <w:t>ecommend</w:t>
            </w:r>
            <w:r w:rsidR="0053446E" w:rsidRPr="00D80D67">
              <w:rPr>
                <w:rFonts w:cstheme="minorHAnsi"/>
              </w:rPr>
              <w:t>ed</w:t>
            </w:r>
            <w:r w:rsidR="00861206" w:rsidRPr="00D80D6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initial </w:t>
            </w:r>
            <w:r w:rsidR="00861206" w:rsidRPr="00D80D67">
              <w:rPr>
                <w:rFonts w:cstheme="minorHAnsi"/>
              </w:rPr>
              <w:t>actions until the system is restored</w:t>
            </w:r>
          </w:p>
        </w:tc>
        <w:tc>
          <w:tcPr>
            <w:tcW w:w="916" w:type="dxa"/>
          </w:tcPr>
          <w:p w14:paraId="7AF6A7B6" w14:textId="77777777" w:rsidR="00861206" w:rsidRPr="002C4C12" w:rsidRDefault="00861206" w:rsidP="00EE5F1C">
            <w:pPr>
              <w:spacing w:before="100" w:after="100"/>
            </w:pPr>
          </w:p>
        </w:tc>
      </w:tr>
      <w:tr w:rsidR="007E0293" w14:paraId="2B87A4DB" w14:textId="77777777" w:rsidTr="002204BA">
        <w:trPr>
          <w:cantSplit/>
        </w:trPr>
        <w:tc>
          <w:tcPr>
            <w:tcW w:w="2156" w:type="dxa"/>
            <w:vMerge/>
          </w:tcPr>
          <w:p w14:paraId="4EE5AEEE" w14:textId="77777777" w:rsidR="007E0293" w:rsidRPr="002C4C12" w:rsidRDefault="007E0293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5C74D2BA" w14:textId="77777777" w:rsidR="007E0293" w:rsidRPr="002C4C12" w:rsidRDefault="007E0293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08C5037D" w14:textId="77777777" w:rsidR="007E0293" w:rsidRPr="002C4C12" w:rsidRDefault="007E0293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7025D559" w14:textId="77777777" w:rsidR="00D80D67" w:rsidRPr="008E39E3" w:rsidRDefault="007E0293" w:rsidP="00D80D67">
            <w:r w:rsidRPr="008E39E3">
              <w:rPr>
                <w:b/>
                <w:bCs/>
              </w:rPr>
              <w:t xml:space="preserve">Manage External Communication: </w:t>
            </w:r>
          </w:p>
          <w:p w14:paraId="4A7AC7D6" w14:textId="77777777" w:rsidR="00D80D67" w:rsidRDefault="007E0293" w:rsidP="00D80D67">
            <w:pPr>
              <w:pStyle w:val="ListParagraph"/>
              <w:numPr>
                <w:ilvl w:val="0"/>
                <w:numId w:val="27"/>
              </w:numPr>
            </w:pPr>
            <w:r>
              <w:t>Update i</w:t>
            </w:r>
            <w:r w:rsidRPr="00B22DDB">
              <w:t xml:space="preserve">nternet, </w:t>
            </w:r>
            <w:r w:rsidRPr="00B22DDB" w:rsidDel="00790BE3">
              <w:t xml:space="preserve">intranet, </w:t>
            </w:r>
            <w:r w:rsidRPr="00B22DDB">
              <w:t xml:space="preserve">and social media with </w:t>
            </w:r>
            <w:r>
              <w:t xml:space="preserve">the </w:t>
            </w:r>
            <w:r w:rsidR="0053446E">
              <w:t>facility</w:t>
            </w:r>
            <w:r w:rsidRPr="00B22DDB">
              <w:t xml:space="preserve"> status and </w:t>
            </w:r>
            <w:r>
              <w:t xml:space="preserve">any </w:t>
            </w:r>
            <w:r w:rsidRPr="00B22DDB">
              <w:t>alteration in services</w:t>
            </w:r>
            <w:r>
              <w:t xml:space="preserve"> </w:t>
            </w:r>
          </w:p>
          <w:p w14:paraId="34047E6F" w14:textId="3F541088" w:rsidR="00D80D67" w:rsidRDefault="00D80D67" w:rsidP="00D80D67">
            <w:pPr>
              <w:pStyle w:val="ListParagraph"/>
              <w:numPr>
                <w:ilvl w:val="0"/>
                <w:numId w:val="27"/>
              </w:numPr>
            </w:pPr>
            <w:r>
              <w:t>E</w:t>
            </w:r>
            <w:r w:rsidR="007E0293">
              <w:t>nsur</w:t>
            </w:r>
            <w:r>
              <w:t>e</w:t>
            </w:r>
            <w:r w:rsidR="007E0293">
              <w:t xml:space="preserve"> that messages are consistent with official statements</w:t>
            </w:r>
          </w:p>
          <w:p w14:paraId="05A51CB0" w14:textId="77777777" w:rsidR="007E0293" w:rsidRDefault="0053446E" w:rsidP="00D80D67">
            <w:pPr>
              <w:pStyle w:val="ListParagraph"/>
              <w:numPr>
                <w:ilvl w:val="0"/>
                <w:numId w:val="27"/>
              </w:numPr>
            </w:pPr>
            <w:r>
              <w:t>Consider d</w:t>
            </w:r>
            <w:r w:rsidR="007E0293">
              <w:t>raf</w:t>
            </w:r>
            <w:r>
              <w:t>ting</w:t>
            </w:r>
            <w:r w:rsidR="00D80D67">
              <w:t>/conducting</w:t>
            </w:r>
            <w:r w:rsidR="007E0293">
              <w:t xml:space="preserve"> press releases and official statements to media outlets</w:t>
            </w:r>
          </w:p>
          <w:p w14:paraId="092384B1" w14:textId="48AEEA05" w:rsidR="00421D64" w:rsidRDefault="00421D64" w:rsidP="00D80D67">
            <w:pPr>
              <w:pStyle w:val="ListParagraph"/>
              <w:numPr>
                <w:ilvl w:val="0"/>
                <w:numId w:val="27"/>
              </w:numPr>
            </w:pPr>
            <w:r w:rsidRPr="0017011F">
              <w:rPr>
                <w:color w:val="000000" w:themeColor="text1"/>
              </w:rPr>
              <w:t>If allowed</w:t>
            </w:r>
            <w:r w:rsidR="00995E6A" w:rsidRPr="0017011F">
              <w:rPr>
                <w:color w:val="000000" w:themeColor="text1"/>
              </w:rPr>
              <w:t>/needed</w:t>
            </w:r>
            <w:r w:rsidRPr="0017011F">
              <w:rPr>
                <w:color w:val="000000" w:themeColor="text1"/>
              </w:rPr>
              <w:t>, set strict instructions/</w:t>
            </w:r>
            <w:r w:rsidR="00995E6A" w:rsidRPr="0017011F">
              <w:rPr>
                <w:color w:val="000000" w:themeColor="text1"/>
              </w:rPr>
              <w:t xml:space="preserve"> </w:t>
            </w:r>
            <w:r w:rsidRPr="0017011F">
              <w:rPr>
                <w:color w:val="000000" w:themeColor="text1"/>
              </w:rPr>
              <w:t>restrictions in coordination with the Incident Commander o</w:t>
            </w:r>
            <w:r w:rsidR="007D1535" w:rsidRPr="0017011F">
              <w:rPr>
                <w:color w:val="000000" w:themeColor="text1"/>
              </w:rPr>
              <w:t>n</w:t>
            </w:r>
            <w:r w:rsidRPr="0017011F">
              <w:rPr>
                <w:color w:val="000000" w:themeColor="text1"/>
              </w:rPr>
              <w:t xml:space="preserve"> how staff can</w:t>
            </w:r>
            <w:r w:rsidR="00995E6A" w:rsidRPr="0017011F">
              <w:rPr>
                <w:color w:val="000000" w:themeColor="text1"/>
              </w:rPr>
              <w:t xml:space="preserve"> safely</w:t>
            </w:r>
            <w:r w:rsidRPr="0017011F">
              <w:rPr>
                <w:color w:val="000000" w:themeColor="text1"/>
              </w:rPr>
              <w:t xml:space="preserve"> use personal phones, laptops</w:t>
            </w:r>
            <w:r w:rsidR="0017011F">
              <w:rPr>
                <w:color w:val="000000" w:themeColor="text1"/>
              </w:rPr>
              <w:t>, etc.</w:t>
            </w:r>
          </w:p>
        </w:tc>
        <w:tc>
          <w:tcPr>
            <w:tcW w:w="916" w:type="dxa"/>
          </w:tcPr>
          <w:p w14:paraId="32A62935" w14:textId="77777777" w:rsidR="007E0293" w:rsidRPr="002C4C12" w:rsidRDefault="007E0293" w:rsidP="00EE5F1C">
            <w:pPr>
              <w:spacing w:before="100" w:after="100"/>
            </w:pPr>
          </w:p>
        </w:tc>
      </w:tr>
      <w:tr w:rsidR="007E0293" w14:paraId="1052CD8C" w14:textId="77777777" w:rsidTr="002204BA">
        <w:trPr>
          <w:cantSplit/>
        </w:trPr>
        <w:tc>
          <w:tcPr>
            <w:tcW w:w="2156" w:type="dxa"/>
            <w:vMerge/>
          </w:tcPr>
          <w:p w14:paraId="2DE52D10" w14:textId="77777777" w:rsidR="007E0293" w:rsidRPr="002C4C12" w:rsidRDefault="007E0293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4BFE8133" w14:textId="77777777" w:rsidR="007E0293" w:rsidRPr="002C4C12" w:rsidRDefault="007E0293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7DAF58D1" w14:textId="77777777" w:rsidR="007E0293" w:rsidRPr="002C4C12" w:rsidRDefault="007E0293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1D0A9003" w14:textId="01757436" w:rsidR="00D80D67" w:rsidRPr="008E39E3" w:rsidRDefault="007E0293" w:rsidP="001E500D">
            <w:pPr>
              <w:rPr>
                <w:rFonts w:cstheme="minorHAnsi"/>
              </w:rPr>
            </w:pPr>
            <w:r w:rsidRPr="008E39E3">
              <w:rPr>
                <w:rFonts w:cstheme="minorHAnsi"/>
                <w:b/>
                <w:bCs/>
              </w:rPr>
              <w:t>Coordinate Internal Communication</w:t>
            </w:r>
          </w:p>
          <w:p w14:paraId="0BDE5956" w14:textId="11F7ED4C" w:rsidR="001E500D" w:rsidRDefault="001E500D" w:rsidP="001E500D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7E0293" w:rsidRPr="00B22DDB">
              <w:rPr>
                <w:rFonts w:cstheme="minorHAnsi"/>
              </w:rPr>
              <w:t>otify key staf</w:t>
            </w:r>
            <w:r w:rsidR="007E0293">
              <w:rPr>
                <w:rFonts w:cstheme="minorHAnsi"/>
              </w:rPr>
              <w:t>f including</w:t>
            </w:r>
            <w:r w:rsidR="00932835">
              <w:rPr>
                <w:rFonts w:cstheme="minorHAnsi"/>
              </w:rPr>
              <w:t>:</w:t>
            </w:r>
            <w:r w:rsidR="007E0293">
              <w:rPr>
                <w:rFonts w:cstheme="minorHAnsi"/>
              </w:rPr>
              <w:t xml:space="preserve"> </w:t>
            </w:r>
          </w:p>
          <w:p w14:paraId="1E34D836" w14:textId="5D517E3D" w:rsidR="001E500D" w:rsidRDefault="001E500D" w:rsidP="001E500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7E0293" w:rsidRPr="001E500D">
              <w:rPr>
                <w:rFonts w:cstheme="minorHAnsi"/>
              </w:rPr>
              <w:t xml:space="preserve">ouse </w:t>
            </w:r>
            <w:r w:rsidR="00995E6A">
              <w:rPr>
                <w:rFonts w:cstheme="minorHAnsi"/>
              </w:rPr>
              <w:t>S</w:t>
            </w:r>
            <w:r w:rsidR="007E0293" w:rsidRPr="001E500D">
              <w:rPr>
                <w:rFonts w:cstheme="minorHAnsi"/>
              </w:rPr>
              <w:t>upervisors</w:t>
            </w:r>
          </w:p>
          <w:p w14:paraId="7DBDC517" w14:textId="4B74C748" w:rsidR="009D7A34" w:rsidRPr="001E500D" w:rsidRDefault="009D7A34" w:rsidP="001E500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Department Managers</w:t>
            </w:r>
          </w:p>
          <w:p w14:paraId="6BBE357E" w14:textId="06AB776E" w:rsidR="001E500D" w:rsidRPr="001E500D" w:rsidRDefault="007E0293" w:rsidP="001E500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Chief of Staff</w:t>
            </w:r>
          </w:p>
          <w:p w14:paraId="3C86DD8A" w14:textId="650DA94A" w:rsidR="001E500D" w:rsidRPr="001E500D" w:rsidRDefault="007E0293" w:rsidP="001E500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Business Continuity Branch Director</w:t>
            </w:r>
          </w:p>
          <w:p w14:paraId="6B5CA7C8" w14:textId="582471E5" w:rsidR="001E500D" w:rsidRPr="001E500D" w:rsidRDefault="0053446E" w:rsidP="001E500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1E500D">
              <w:rPr>
                <w:rFonts w:cstheme="minorHAnsi"/>
              </w:rPr>
              <w:t>S</w:t>
            </w:r>
            <w:r w:rsidRPr="001E500D" w:rsidDel="00861206">
              <w:rPr>
                <w:rFonts w:cstheme="minorHAnsi"/>
              </w:rPr>
              <w:t>u</w:t>
            </w:r>
            <w:r w:rsidRPr="001E500D">
              <w:rPr>
                <w:rFonts w:cstheme="minorHAnsi"/>
              </w:rPr>
              <w:t>pport</w:t>
            </w:r>
            <w:r w:rsidR="007E0293" w:rsidRPr="001E500D">
              <w:rPr>
                <w:rFonts w:cstheme="minorHAnsi"/>
              </w:rPr>
              <w:t xml:space="preserve"> </w:t>
            </w:r>
            <w:r w:rsidRPr="001E500D">
              <w:rPr>
                <w:rFonts w:cstheme="minorHAnsi"/>
              </w:rPr>
              <w:t>S</w:t>
            </w:r>
            <w:r w:rsidRPr="001E500D" w:rsidDel="00861206">
              <w:rPr>
                <w:rFonts w:cstheme="minorHAnsi"/>
              </w:rPr>
              <w:t>e</w:t>
            </w:r>
            <w:r w:rsidRPr="001E500D">
              <w:rPr>
                <w:rFonts w:cstheme="minorHAnsi"/>
              </w:rPr>
              <w:t>rvices</w:t>
            </w:r>
            <w:r w:rsidR="007E0293" w:rsidRPr="001E500D">
              <w:rPr>
                <w:rFonts w:cstheme="minorHAnsi"/>
              </w:rPr>
              <w:t xml:space="preserve"> </w:t>
            </w:r>
          </w:p>
          <w:p w14:paraId="4AEF3B38" w14:textId="20495AC4" w:rsidR="007E0293" w:rsidRPr="001E500D" w:rsidRDefault="001E500D" w:rsidP="001E500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7E0293" w:rsidRPr="001E500D">
              <w:rPr>
                <w:rFonts w:cstheme="minorHAnsi"/>
              </w:rPr>
              <w:t xml:space="preserve">thers designated in the Business Continuity Plan as it applies to </w:t>
            </w:r>
            <w:r w:rsidR="0053446E" w:rsidRPr="001E500D">
              <w:rPr>
                <w:rFonts w:cstheme="minorHAnsi"/>
              </w:rPr>
              <w:t>the</w:t>
            </w:r>
            <w:r w:rsidR="007E0293" w:rsidRPr="001E500D">
              <w:rPr>
                <w:rFonts w:cstheme="minorHAnsi"/>
              </w:rPr>
              <w:t xml:space="preserve"> disruptions</w:t>
            </w:r>
          </w:p>
        </w:tc>
        <w:tc>
          <w:tcPr>
            <w:tcW w:w="916" w:type="dxa"/>
          </w:tcPr>
          <w:p w14:paraId="56BF9F65" w14:textId="77777777" w:rsidR="007E0293" w:rsidRPr="002C4C12" w:rsidRDefault="007E0293" w:rsidP="00EE5F1C">
            <w:pPr>
              <w:spacing w:before="100" w:after="100"/>
            </w:pPr>
          </w:p>
        </w:tc>
      </w:tr>
      <w:tr w:rsidR="007E0293" w14:paraId="495C5927" w14:textId="77777777" w:rsidTr="002204BA">
        <w:trPr>
          <w:cantSplit/>
        </w:trPr>
        <w:tc>
          <w:tcPr>
            <w:tcW w:w="2156" w:type="dxa"/>
            <w:vMerge/>
          </w:tcPr>
          <w:p w14:paraId="53A41DE5" w14:textId="77777777" w:rsidR="007E0293" w:rsidRPr="002C4C12" w:rsidRDefault="007E0293" w:rsidP="001E500D"/>
        </w:tc>
        <w:tc>
          <w:tcPr>
            <w:tcW w:w="2191" w:type="dxa"/>
            <w:vMerge/>
            <w:vAlign w:val="center"/>
          </w:tcPr>
          <w:p w14:paraId="5A1BB035" w14:textId="77777777" w:rsidR="007E0293" w:rsidRPr="002C4C12" w:rsidRDefault="007E0293" w:rsidP="001E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7343CF2C" w14:textId="77777777" w:rsidR="007E0293" w:rsidRPr="002C4C12" w:rsidRDefault="007E0293" w:rsidP="001E500D">
            <w:pPr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5FCBE862" w14:textId="77777777" w:rsidR="001E500D" w:rsidRPr="008E39E3" w:rsidRDefault="007E0293" w:rsidP="001E500D">
            <w:pPr>
              <w:rPr>
                <w:rFonts w:cstheme="minorHAnsi"/>
              </w:rPr>
            </w:pPr>
            <w:r w:rsidRPr="008E39E3">
              <w:rPr>
                <w:rFonts w:cstheme="minorHAnsi"/>
                <w:b/>
                <w:bCs/>
              </w:rPr>
              <w:t>Monitor Media Coverage:</w:t>
            </w:r>
            <w:r w:rsidRPr="008E39E3">
              <w:rPr>
                <w:rFonts w:cstheme="minorHAnsi"/>
              </w:rPr>
              <w:t xml:space="preserve"> </w:t>
            </w:r>
          </w:p>
          <w:p w14:paraId="66D52B31" w14:textId="262D3083" w:rsidR="001E500D" w:rsidRPr="001E500D" w:rsidRDefault="001E500D" w:rsidP="001E500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932835">
              <w:rPr>
                <w:rFonts w:cstheme="minorHAnsi"/>
                <w:b/>
                <w:bCs/>
              </w:rPr>
              <w:t>M</w:t>
            </w:r>
            <w:r w:rsidR="007E0293" w:rsidRPr="00932835">
              <w:rPr>
                <w:rFonts w:cstheme="minorHAnsi"/>
                <w:b/>
                <w:bCs/>
              </w:rPr>
              <w:t>onitor</w:t>
            </w:r>
            <w:r w:rsidR="007E0293" w:rsidRPr="001E500D">
              <w:rPr>
                <w:rFonts w:cstheme="minorHAnsi"/>
              </w:rPr>
              <w:t xml:space="preserve"> media outlets for updates on the incident and possible impacts on the hospital</w:t>
            </w:r>
            <w:r w:rsidR="0053446E" w:rsidRPr="001E500D">
              <w:rPr>
                <w:rFonts w:cstheme="minorHAnsi"/>
              </w:rPr>
              <w:t>, other hospitals, or businesses</w:t>
            </w:r>
          </w:p>
          <w:p w14:paraId="0B6FB6BC" w14:textId="2EAADD32" w:rsidR="007E0293" w:rsidRPr="001E500D" w:rsidRDefault="007E0293" w:rsidP="001E500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</w:rPr>
            </w:pPr>
            <w:r w:rsidRPr="00932835">
              <w:rPr>
                <w:rFonts w:cstheme="minorHAnsi"/>
                <w:b/>
                <w:bCs/>
              </w:rPr>
              <w:t>Communicate</w:t>
            </w:r>
            <w:r w:rsidRPr="001E500D">
              <w:rPr>
                <w:rFonts w:cstheme="minorHAnsi"/>
              </w:rPr>
              <w:t xml:space="preserve"> this information via regular briefings to the Section Chiefs and the Incident Commander</w:t>
            </w:r>
          </w:p>
        </w:tc>
        <w:tc>
          <w:tcPr>
            <w:tcW w:w="916" w:type="dxa"/>
          </w:tcPr>
          <w:p w14:paraId="57C20590" w14:textId="77777777" w:rsidR="007E0293" w:rsidRPr="002C4C12" w:rsidRDefault="007E0293" w:rsidP="001E500D"/>
        </w:tc>
      </w:tr>
      <w:tr w:rsidR="007E0293" w14:paraId="018858A8" w14:textId="77777777" w:rsidTr="002204BA">
        <w:trPr>
          <w:cantSplit/>
        </w:trPr>
        <w:tc>
          <w:tcPr>
            <w:tcW w:w="2156" w:type="dxa"/>
            <w:vMerge/>
          </w:tcPr>
          <w:p w14:paraId="76D4FFF6" w14:textId="77777777" w:rsidR="007E0293" w:rsidRPr="002C4C12" w:rsidRDefault="007E0293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646C758E" w14:textId="77777777" w:rsidR="007E0293" w:rsidRPr="002C4C12" w:rsidRDefault="007E0293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2FE6A5B9" w14:textId="77777777" w:rsidR="007E0293" w:rsidRPr="002C4C12" w:rsidRDefault="007E0293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1EA70504" w14:textId="77777777" w:rsidR="001E500D" w:rsidRPr="001E500D" w:rsidRDefault="007E0293" w:rsidP="001E500D">
            <w:pPr>
              <w:rPr>
                <w:rFonts w:cstheme="minorHAnsi"/>
                <w:color w:val="4F81BD" w:themeColor="accent1"/>
              </w:rPr>
            </w:pPr>
            <w:r w:rsidRPr="008E39E3">
              <w:rPr>
                <w:rFonts w:cstheme="minorHAnsi"/>
                <w:b/>
                <w:bCs/>
              </w:rPr>
              <w:t>Update Messaging</w:t>
            </w:r>
            <w:r w:rsidRPr="001E500D">
              <w:rPr>
                <w:rFonts w:cstheme="minorHAnsi"/>
                <w:b/>
                <w:bCs/>
                <w:color w:val="4F81BD" w:themeColor="accent1"/>
              </w:rPr>
              <w:t>:</w:t>
            </w:r>
            <w:r w:rsidRPr="001E500D">
              <w:rPr>
                <w:rFonts w:cstheme="minorHAnsi"/>
                <w:color w:val="4F81BD" w:themeColor="accent1"/>
              </w:rPr>
              <w:t xml:space="preserve">  </w:t>
            </w:r>
          </w:p>
          <w:p w14:paraId="3E707B94" w14:textId="421AA30A" w:rsidR="007E0293" w:rsidRPr="001E500D" w:rsidRDefault="007E0293" w:rsidP="001E500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932835">
              <w:rPr>
                <w:rFonts w:cstheme="minorHAnsi"/>
                <w:b/>
                <w:bCs/>
              </w:rPr>
              <w:t>Regularly update</w:t>
            </w:r>
            <w:r w:rsidRPr="001E500D">
              <w:rPr>
                <w:rFonts w:cstheme="minorHAnsi"/>
              </w:rPr>
              <w:t xml:space="preserve"> stakeholders with new developments regarding the cyberattack response efforts</w:t>
            </w:r>
          </w:p>
        </w:tc>
        <w:tc>
          <w:tcPr>
            <w:tcW w:w="916" w:type="dxa"/>
          </w:tcPr>
          <w:p w14:paraId="7C41C0A4" w14:textId="77777777" w:rsidR="007E0293" w:rsidRPr="002C4C12" w:rsidRDefault="007E0293" w:rsidP="00EE5F1C">
            <w:pPr>
              <w:spacing w:before="100" w:after="100"/>
            </w:pPr>
          </w:p>
        </w:tc>
      </w:tr>
      <w:tr w:rsidR="0053446E" w14:paraId="276C3CDD" w14:textId="77777777" w:rsidTr="007E0293">
        <w:trPr>
          <w:cantSplit/>
        </w:trPr>
        <w:tc>
          <w:tcPr>
            <w:tcW w:w="2156" w:type="dxa"/>
            <w:vMerge/>
          </w:tcPr>
          <w:p w14:paraId="4A50832B" w14:textId="77777777" w:rsidR="0053446E" w:rsidRPr="002C4C12" w:rsidRDefault="0053446E" w:rsidP="00EE5F1C">
            <w:pPr>
              <w:spacing w:before="100" w:after="100"/>
            </w:pPr>
          </w:p>
        </w:tc>
        <w:tc>
          <w:tcPr>
            <w:tcW w:w="2191" w:type="dxa"/>
            <w:vMerge w:val="restart"/>
            <w:vAlign w:val="center"/>
          </w:tcPr>
          <w:p w14:paraId="0DC4D9B2" w14:textId="049AF5F9" w:rsidR="0053446E" w:rsidRPr="002C4C12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Liaison Officer</w:t>
            </w:r>
          </w:p>
        </w:tc>
        <w:tc>
          <w:tcPr>
            <w:tcW w:w="722" w:type="dxa"/>
          </w:tcPr>
          <w:p w14:paraId="53E049AB" w14:textId="77777777" w:rsidR="0053446E" w:rsidRPr="002C4C12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2EE4F9AA" w14:textId="77777777" w:rsidR="001E500D" w:rsidRDefault="0053446E" w:rsidP="00483745">
            <w:pPr>
              <w:rPr>
                <w:rFonts w:cstheme="minorHAnsi"/>
                <w:color w:val="4F81BD" w:themeColor="accent1"/>
              </w:rPr>
            </w:pPr>
            <w:r w:rsidRPr="008E39E3">
              <w:rPr>
                <w:rFonts w:cstheme="minorHAnsi"/>
                <w:b/>
                <w:bCs/>
              </w:rPr>
              <w:t>Establish Communication Channels</w:t>
            </w:r>
            <w:r w:rsidRPr="001E500D">
              <w:rPr>
                <w:rFonts w:cstheme="minorHAnsi"/>
                <w:b/>
                <w:bCs/>
                <w:color w:val="4F81BD" w:themeColor="accent1"/>
              </w:rPr>
              <w:t>:</w:t>
            </w:r>
            <w:r w:rsidRPr="001E500D">
              <w:rPr>
                <w:rFonts w:cstheme="minorHAnsi"/>
                <w:color w:val="4F81BD" w:themeColor="accent1"/>
              </w:rPr>
              <w:t xml:space="preserve"> </w:t>
            </w:r>
          </w:p>
          <w:p w14:paraId="4DADBF5D" w14:textId="50353D92" w:rsidR="001E500D" w:rsidRPr="001E500D" w:rsidRDefault="001E500D" w:rsidP="007D1535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</w:rPr>
            </w:pPr>
            <w:r w:rsidRPr="00932835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="0053446E" w:rsidRPr="00932835">
              <w:rPr>
                <w:rFonts w:cstheme="minorHAnsi"/>
                <w:b/>
                <w:bCs/>
                <w:color w:val="000000" w:themeColor="text1"/>
              </w:rPr>
              <w:t>dentify</w:t>
            </w:r>
            <w:r w:rsidR="0053446E" w:rsidRPr="001E500D">
              <w:rPr>
                <w:rFonts w:cstheme="minorHAnsi"/>
                <w:color w:val="000000" w:themeColor="text1"/>
              </w:rPr>
              <w:t xml:space="preserve"> key stakehol</w:t>
            </w:r>
            <w:r w:rsidR="0017011F">
              <w:rPr>
                <w:rFonts w:cstheme="minorHAnsi"/>
                <w:color w:val="000000" w:themeColor="text1"/>
              </w:rPr>
              <w:t>ders i</w:t>
            </w:r>
            <w:r w:rsidR="0053446E" w:rsidRPr="001E500D">
              <w:rPr>
                <w:rFonts w:cstheme="minorHAnsi"/>
                <w:color w:val="000000" w:themeColor="text1"/>
              </w:rPr>
              <w:t xml:space="preserve">ncluding hospital administration, IT security teams, clinical staff, and external cybersecurity experts </w:t>
            </w:r>
          </w:p>
          <w:p w14:paraId="1EC718E0" w14:textId="4250CE7D" w:rsidR="001E500D" w:rsidRDefault="0053446E" w:rsidP="001E500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</w:rPr>
            </w:pPr>
            <w:r w:rsidRPr="001E500D">
              <w:rPr>
                <w:rFonts w:cstheme="minorHAnsi"/>
                <w:color w:val="000000" w:themeColor="text1"/>
              </w:rPr>
              <w:t>Ut</w:t>
            </w:r>
            <w:r w:rsidRPr="0017011F">
              <w:rPr>
                <w:rFonts w:cstheme="minorHAnsi"/>
                <w:color w:val="000000" w:themeColor="text1"/>
              </w:rPr>
              <w:t>ilize</w:t>
            </w:r>
            <w:r w:rsidRPr="00932835">
              <w:rPr>
                <w:rFonts w:cstheme="minorHAnsi"/>
                <w:b/>
                <w:bCs/>
                <w:color w:val="000000" w:themeColor="text1"/>
              </w:rPr>
              <w:t xml:space="preserve"> secure communication </w:t>
            </w:r>
            <w:commentRangeStart w:id="2"/>
            <w:r w:rsidRPr="00932835">
              <w:rPr>
                <w:rFonts w:cstheme="minorHAnsi"/>
                <w:b/>
                <w:bCs/>
                <w:color w:val="000000" w:themeColor="text1"/>
              </w:rPr>
              <w:t>platforms</w:t>
            </w:r>
            <w:commentRangeEnd w:id="2"/>
            <w:r w:rsidR="006C5816" w:rsidRPr="00932835">
              <w:rPr>
                <w:rStyle w:val="CommentReference"/>
                <w:b/>
                <w:bCs/>
              </w:rPr>
              <w:commentReference w:id="2"/>
            </w:r>
            <w:r w:rsidRPr="00932835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1E500D">
              <w:rPr>
                <w:rFonts w:cstheme="minorHAnsi"/>
                <w:color w:val="000000" w:themeColor="text1"/>
              </w:rPr>
              <w:t>to facilitate real-time updates</w:t>
            </w:r>
          </w:p>
          <w:p w14:paraId="5E771450" w14:textId="12ED8802" w:rsidR="0053446E" w:rsidRPr="001E500D" w:rsidRDefault="00C40FCF" w:rsidP="001E500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000000" w:themeColor="text1"/>
              </w:rPr>
            </w:pPr>
            <w:r w:rsidRPr="00932835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="0053446E" w:rsidRPr="00932835">
              <w:rPr>
                <w:rFonts w:cstheme="minorHAnsi"/>
                <w:b/>
                <w:bCs/>
                <w:color w:val="000000" w:themeColor="text1"/>
              </w:rPr>
              <w:t>chedule regular briefings</w:t>
            </w:r>
            <w:r w:rsidR="0053446E" w:rsidRPr="001E500D">
              <w:rPr>
                <w:rFonts w:cstheme="minorHAnsi"/>
                <w:color w:val="000000" w:themeColor="text1"/>
              </w:rPr>
              <w:t xml:space="preserve"> to keep stakeholders informed about developments and decisions made regarding response</w:t>
            </w:r>
          </w:p>
        </w:tc>
        <w:tc>
          <w:tcPr>
            <w:tcW w:w="916" w:type="dxa"/>
          </w:tcPr>
          <w:p w14:paraId="1953302F" w14:textId="77777777" w:rsidR="0053446E" w:rsidRPr="002C4C12" w:rsidRDefault="0053446E" w:rsidP="00EE5F1C">
            <w:pPr>
              <w:spacing w:before="100" w:after="100"/>
            </w:pPr>
          </w:p>
        </w:tc>
      </w:tr>
      <w:tr w:rsidR="0053446E" w14:paraId="70F03086" w14:textId="77777777" w:rsidTr="007E0293">
        <w:trPr>
          <w:cantSplit/>
        </w:trPr>
        <w:tc>
          <w:tcPr>
            <w:tcW w:w="2156" w:type="dxa"/>
            <w:vMerge/>
          </w:tcPr>
          <w:p w14:paraId="0AF33907" w14:textId="77777777" w:rsidR="0053446E" w:rsidRPr="002C4C12" w:rsidRDefault="0053446E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2FDF7CE3" w14:textId="64434AD7" w:rsidR="0053446E" w:rsidRPr="002C4C12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2BC6E4E9" w14:textId="77777777" w:rsidR="0053446E" w:rsidRPr="002C4C12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1148E969" w14:textId="77777777" w:rsidR="001C3296" w:rsidRDefault="0053446E" w:rsidP="00483745">
            <w:pPr>
              <w:rPr>
                <w:rFonts w:cstheme="minorHAnsi"/>
                <w:color w:val="000000" w:themeColor="text1"/>
              </w:rPr>
            </w:pPr>
            <w:r w:rsidRPr="00067DEE">
              <w:rPr>
                <w:rFonts w:cstheme="minorHAnsi"/>
                <w:b/>
                <w:bCs/>
              </w:rPr>
              <w:t>Depending on the scope of impact, consider engaging</w:t>
            </w:r>
            <w:r w:rsidRPr="0017011F">
              <w:rPr>
                <w:rFonts w:cstheme="minorHAnsi"/>
                <w:b/>
                <w:bCs/>
              </w:rPr>
              <w:t xml:space="preserve"> Community</w:t>
            </w:r>
            <w:r w:rsidRPr="00067DEE">
              <w:rPr>
                <w:rFonts w:cstheme="minorHAnsi"/>
                <w:b/>
                <w:bCs/>
              </w:rPr>
              <w:t xml:space="preserve"> Partners in accordance with local policies and procedures.</w:t>
            </w:r>
            <w:r w:rsidRPr="00067DEE">
              <w:rPr>
                <w:rFonts w:cstheme="minorHAnsi"/>
              </w:rPr>
              <w:t xml:space="preserve"> </w:t>
            </w:r>
            <w:r w:rsidR="001C3296" w:rsidRPr="001C3296">
              <w:rPr>
                <w:rFonts w:cstheme="minorHAnsi"/>
              </w:rPr>
              <w:t>M</w:t>
            </w:r>
            <w:r w:rsidRPr="001C3296">
              <w:rPr>
                <w:rFonts w:cstheme="minorHAnsi"/>
              </w:rPr>
              <w:t xml:space="preserve">ay </w:t>
            </w:r>
            <w:r w:rsidR="002204BA">
              <w:rPr>
                <w:rFonts w:cstheme="minorHAnsi"/>
                <w:color w:val="000000" w:themeColor="text1"/>
              </w:rPr>
              <w:t>include</w:t>
            </w:r>
            <w:r w:rsidR="001C3296">
              <w:rPr>
                <w:rFonts w:cstheme="minorHAnsi"/>
                <w:color w:val="000000" w:themeColor="text1"/>
              </w:rPr>
              <w:t>:</w:t>
            </w:r>
            <w:r w:rsidRPr="007A5891">
              <w:rPr>
                <w:rFonts w:cstheme="minorHAnsi"/>
                <w:color w:val="000000" w:themeColor="text1"/>
              </w:rPr>
              <w:t xml:space="preserve"> </w:t>
            </w:r>
          </w:p>
          <w:p w14:paraId="30D6FAFD" w14:textId="36846CA6" w:rsidR="001C3296" w:rsidRPr="001C3296" w:rsidRDefault="001C3296" w:rsidP="001C329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</w:rPr>
            </w:pPr>
            <w:r w:rsidRPr="001C3296">
              <w:rPr>
                <w:rFonts w:cstheme="minorHAnsi"/>
                <w:color w:val="000000" w:themeColor="text1"/>
              </w:rPr>
              <w:t xml:space="preserve">Local City/County </w:t>
            </w:r>
            <w:r w:rsidR="0053446E" w:rsidRPr="001C3296">
              <w:rPr>
                <w:rFonts w:cstheme="minorHAnsi"/>
                <w:color w:val="000000" w:themeColor="text1"/>
              </w:rPr>
              <w:t>Emergency Operations Center</w:t>
            </w:r>
            <w:r w:rsidRPr="001C3296">
              <w:rPr>
                <w:rFonts w:cstheme="minorHAnsi"/>
                <w:color w:val="000000" w:themeColor="text1"/>
              </w:rPr>
              <w:t>s</w:t>
            </w:r>
          </w:p>
          <w:p w14:paraId="641A871D" w14:textId="69AFCF82" w:rsidR="001C3296" w:rsidRPr="001C3296" w:rsidRDefault="001C3296" w:rsidP="001C329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</w:rPr>
            </w:pPr>
            <w:r w:rsidRPr="001C3296">
              <w:rPr>
                <w:rFonts w:cstheme="minorHAnsi"/>
                <w:color w:val="000000" w:themeColor="text1"/>
              </w:rPr>
              <w:t>O</w:t>
            </w:r>
            <w:r w:rsidR="0053446E" w:rsidRPr="001C3296">
              <w:rPr>
                <w:rFonts w:cstheme="minorHAnsi"/>
                <w:color w:val="000000" w:themeColor="text1"/>
              </w:rPr>
              <w:t>ther area hospitals</w:t>
            </w:r>
          </w:p>
          <w:p w14:paraId="67C660B4" w14:textId="0629C688" w:rsidR="001C3296" w:rsidRPr="001C3296" w:rsidRDefault="0053446E" w:rsidP="001C329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</w:rPr>
            </w:pPr>
            <w:r w:rsidRPr="001C3296">
              <w:rPr>
                <w:rFonts w:cstheme="minorHAnsi"/>
                <w:color w:val="000000" w:themeColor="text1"/>
              </w:rPr>
              <w:t xml:space="preserve">local emergency medical services </w:t>
            </w:r>
          </w:p>
          <w:p w14:paraId="08488D53" w14:textId="21103764" w:rsidR="0053446E" w:rsidRPr="001C3296" w:rsidRDefault="001C3296" w:rsidP="001C3296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lang w:val="en-CA"/>
              </w:rPr>
            </w:pPr>
            <w:r w:rsidRPr="001C3296">
              <w:rPr>
                <w:rFonts w:cstheme="minorHAnsi"/>
                <w:color w:val="000000" w:themeColor="text1"/>
              </w:rPr>
              <w:t>O</w:t>
            </w:r>
            <w:r w:rsidR="0053446E" w:rsidRPr="001C3296">
              <w:rPr>
                <w:rFonts w:cstheme="minorHAnsi"/>
                <w:color w:val="000000" w:themeColor="text1"/>
              </w:rPr>
              <w:t>thers</w:t>
            </w:r>
            <w:r w:rsidR="0053446E" w:rsidRPr="001C3296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53446E" w:rsidRPr="001C3296">
              <w:rPr>
                <w:rFonts w:cstheme="minorHAnsi"/>
                <w:color w:val="000000" w:themeColor="text1"/>
              </w:rPr>
              <w:t>determine</w:t>
            </w:r>
            <w:r w:rsidRPr="001C3296">
              <w:rPr>
                <w:rFonts w:cstheme="minorHAnsi"/>
                <w:color w:val="000000" w:themeColor="text1"/>
              </w:rPr>
              <w:t>d by</w:t>
            </w:r>
            <w:r w:rsidR="0053446E" w:rsidRPr="001C3296">
              <w:rPr>
                <w:rFonts w:cstheme="minorHAnsi"/>
                <w:color w:val="000000" w:themeColor="text1"/>
              </w:rPr>
              <w:t xml:space="preserve"> incident scope</w:t>
            </w:r>
          </w:p>
        </w:tc>
        <w:tc>
          <w:tcPr>
            <w:tcW w:w="916" w:type="dxa"/>
          </w:tcPr>
          <w:p w14:paraId="626251FD" w14:textId="77777777" w:rsidR="0053446E" w:rsidRPr="002C4C12" w:rsidRDefault="0053446E" w:rsidP="00EE5F1C">
            <w:pPr>
              <w:spacing w:before="100" w:after="100"/>
            </w:pPr>
          </w:p>
        </w:tc>
      </w:tr>
      <w:tr w:rsidR="0053446E" w14:paraId="35FE6FD7" w14:textId="77777777" w:rsidTr="00A173FA">
        <w:trPr>
          <w:cantSplit/>
        </w:trPr>
        <w:tc>
          <w:tcPr>
            <w:tcW w:w="2156" w:type="dxa"/>
            <w:vMerge/>
          </w:tcPr>
          <w:p w14:paraId="66BDC8EB" w14:textId="77777777" w:rsidR="0053446E" w:rsidRPr="002C4C12" w:rsidRDefault="0053446E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19D1DFCD" w14:textId="36E49C7A" w:rsidR="0053446E" w:rsidRPr="002C4C12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23838727" w14:textId="77777777" w:rsidR="0053446E" w:rsidRPr="002C4C12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0FFB0CCB" w14:textId="776207AB" w:rsidR="001C3296" w:rsidRPr="0017011F" w:rsidRDefault="0053446E" w:rsidP="00483745">
            <w:pPr>
              <w:rPr>
                <w:rFonts w:cstheme="minorHAnsi"/>
              </w:rPr>
            </w:pPr>
            <w:r w:rsidRPr="0017011F">
              <w:rPr>
                <w:rFonts w:cstheme="minorHAnsi"/>
                <w:b/>
                <w:bCs/>
              </w:rPr>
              <w:t>Depending on the scope, consider engaging External Partners</w:t>
            </w:r>
            <w:r w:rsidR="001C3296" w:rsidRPr="0017011F">
              <w:rPr>
                <w:rFonts w:cstheme="minorHAnsi"/>
                <w:b/>
                <w:bCs/>
              </w:rPr>
              <w:t>.</w:t>
            </w:r>
            <w:r w:rsidRPr="0017011F">
              <w:rPr>
                <w:rFonts w:cstheme="minorHAnsi"/>
              </w:rPr>
              <w:t xml:space="preserve"> Contact</w:t>
            </w:r>
            <w:r w:rsidR="001C3296" w:rsidRPr="0017011F">
              <w:rPr>
                <w:rFonts w:cstheme="minorHAnsi"/>
              </w:rPr>
              <w:t xml:space="preserve"> as appropriate:</w:t>
            </w:r>
            <w:r w:rsidRPr="0017011F">
              <w:rPr>
                <w:rFonts w:cstheme="minorHAnsi"/>
              </w:rPr>
              <w:t xml:space="preserve"> </w:t>
            </w:r>
          </w:p>
          <w:p w14:paraId="35631168" w14:textId="38416C4A" w:rsidR="001C3296" w:rsidRPr="0017011F" w:rsidRDefault="001C3296" w:rsidP="001C329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17011F">
              <w:rPr>
                <w:rFonts w:cstheme="minorHAnsi"/>
              </w:rPr>
              <w:t>L</w:t>
            </w:r>
            <w:r w:rsidR="0053446E" w:rsidRPr="0017011F">
              <w:rPr>
                <w:rFonts w:cstheme="minorHAnsi"/>
              </w:rPr>
              <w:t>ocal law enforcement</w:t>
            </w:r>
          </w:p>
          <w:p w14:paraId="6A53DC61" w14:textId="7B8F2C75" w:rsidR="001C3296" w:rsidRPr="0017011F" w:rsidRDefault="001C3296" w:rsidP="001C329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17011F">
              <w:rPr>
                <w:rFonts w:cstheme="minorHAnsi"/>
              </w:rPr>
              <w:t>T</w:t>
            </w:r>
            <w:r w:rsidR="0053446E" w:rsidRPr="0017011F">
              <w:rPr>
                <w:rFonts w:cstheme="minorHAnsi"/>
              </w:rPr>
              <w:t xml:space="preserve">he </w:t>
            </w:r>
            <w:r w:rsidR="0053446E" w:rsidRPr="0017011F">
              <w:t>Federal Bureau of Investigation</w:t>
            </w:r>
            <w:r w:rsidR="0053446E" w:rsidRPr="0017011F">
              <w:rPr>
                <w:rFonts w:cstheme="minorHAnsi"/>
              </w:rPr>
              <w:t xml:space="preserve"> (FBI) Cyber Division </w:t>
            </w:r>
          </w:p>
          <w:p w14:paraId="0E937DCF" w14:textId="77777777" w:rsidR="001C3296" w:rsidRPr="0017011F" w:rsidRDefault="001C3296" w:rsidP="001C329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17011F">
              <w:rPr>
                <w:rFonts w:cstheme="minorHAnsi"/>
              </w:rPr>
              <w:t>T</w:t>
            </w:r>
            <w:r w:rsidR="0053446E" w:rsidRPr="0017011F">
              <w:rPr>
                <w:rFonts w:cstheme="minorHAnsi"/>
              </w:rPr>
              <w:t xml:space="preserve">he </w:t>
            </w:r>
            <w:r w:rsidRPr="0017011F">
              <w:rPr>
                <w:rFonts w:cstheme="minorHAnsi"/>
              </w:rPr>
              <w:t>S</w:t>
            </w:r>
            <w:r w:rsidR="0053446E" w:rsidRPr="0017011F">
              <w:rPr>
                <w:rFonts w:cstheme="minorHAnsi"/>
              </w:rPr>
              <w:t xml:space="preserve">tate </w:t>
            </w:r>
            <w:r w:rsidRPr="0017011F">
              <w:rPr>
                <w:rFonts w:cstheme="minorHAnsi"/>
              </w:rPr>
              <w:t>C</w:t>
            </w:r>
            <w:r w:rsidR="0053446E" w:rsidRPr="0017011F">
              <w:rPr>
                <w:rFonts w:cstheme="minorHAnsi"/>
              </w:rPr>
              <w:t xml:space="preserve">yber </w:t>
            </w:r>
            <w:r w:rsidRPr="0017011F">
              <w:rPr>
                <w:rFonts w:cstheme="minorHAnsi"/>
              </w:rPr>
              <w:t>T</w:t>
            </w:r>
            <w:r w:rsidR="0053446E" w:rsidRPr="0017011F">
              <w:rPr>
                <w:rFonts w:cstheme="minorHAnsi"/>
              </w:rPr>
              <w:t xml:space="preserve">errorism </w:t>
            </w:r>
            <w:r w:rsidRPr="0017011F">
              <w:rPr>
                <w:rFonts w:cstheme="minorHAnsi"/>
              </w:rPr>
              <w:t>D</w:t>
            </w:r>
            <w:r w:rsidR="0053446E" w:rsidRPr="0017011F">
              <w:rPr>
                <w:rFonts w:cstheme="minorHAnsi"/>
              </w:rPr>
              <w:t>ivision</w:t>
            </w:r>
          </w:p>
          <w:p w14:paraId="07E4A82E" w14:textId="5182A048" w:rsidR="0053446E" w:rsidRPr="0017011F" w:rsidRDefault="001C3296" w:rsidP="001C3296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  <w:r w:rsidRPr="0017011F">
              <w:rPr>
                <w:rFonts w:cstheme="minorHAnsi"/>
              </w:rPr>
              <w:t>E</w:t>
            </w:r>
            <w:r w:rsidR="0053446E" w:rsidRPr="0017011F">
              <w:rPr>
                <w:rFonts w:cstheme="minorHAnsi"/>
              </w:rPr>
              <w:t>xternal cybersecurity firms for assistance</w:t>
            </w:r>
            <w:r w:rsidRPr="0017011F">
              <w:rPr>
                <w:rFonts w:cstheme="minorHAnsi"/>
              </w:rPr>
              <w:t xml:space="preserve"> if needed</w:t>
            </w:r>
          </w:p>
        </w:tc>
        <w:tc>
          <w:tcPr>
            <w:tcW w:w="916" w:type="dxa"/>
          </w:tcPr>
          <w:p w14:paraId="6A14AB59" w14:textId="77777777" w:rsidR="0053446E" w:rsidRPr="002C4C12" w:rsidRDefault="0053446E" w:rsidP="00EE5F1C">
            <w:pPr>
              <w:spacing w:before="100" w:after="100"/>
            </w:pPr>
          </w:p>
        </w:tc>
      </w:tr>
      <w:tr w:rsidR="007E0293" w14:paraId="55A748E3" w14:textId="77777777" w:rsidTr="002204BA">
        <w:trPr>
          <w:cantSplit/>
        </w:trPr>
        <w:tc>
          <w:tcPr>
            <w:tcW w:w="2156" w:type="dxa"/>
            <w:vMerge/>
          </w:tcPr>
          <w:p w14:paraId="434C25D0" w14:textId="77777777" w:rsidR="007E0293" w:rsidRPr="002C4C12" w:rsidRDefault="007E0293" w:rsidP="00EE5F1C">
            <w:pPr>
              <w:spacing w:before="100" w:after="100"/>
            </w:pPr>
          </w:p>
        </w:tc>
        <w:tc>
          <w:tcPr>
            <w:tcW w:w="2191" w:type="dxa"/>
            <w:vMerge w:val="restart"/>
            <w:vAlign w:val="center"/>
          </w:tcPr>
          <w:p w14:paraId="5B536EE8" w14:textId="77777777" w:rsidR="007E0293" w:rsidRPr="002C4C12" w:rsidRDefault="007E0293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4C12">
              <w:rPr>
                <w:rFonts w:cstheme="minorHAnsi"/>
                <w:b/>
                <w:sz w:val="24"/>
                <w:szCs w:val="24"/>
              </w:rPr>
              <w:t>Safety Officer</w:t>
            </w:r>
          </w:p>
        </w:tc>
        <w:tc>
          <w:tcPr>
            <w:tcW w:w="722" w:type="dxa"/>
          </w:tcPr>
          <w:p w14:paraId="2AD2AC06" w14:textId="77777777" w:rsidR="007E0293" w:rsidRPr="002C4C12" w:rsidRDefault="007E0293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1F458A56" w14:textId="77777777" w:rsidR="00FA5423" w:rsidRPr="008E39E3" w:rsidRDefault="004D0748" w:rsidP="00FA5423">
            <w:pPr>
              <w:rPr>
                <w:rFonts w:cstheme="minorHAnsi"/>
                <w:lang w:val="en-CA"/>
              </w:rPr>
            </w:pPr>
            <w:r w:rsidRPr="008E39E3">
              <w:rPr>
                <w:rFonts w:cstheme="minorHAnsi"/>
                <w:b/>
                <w:bCs/>
                <w:lang w:val="en-CA"/>
              </w:rPr>
              <w:t>Initial Assessment:</w:t>
            </w:r>
            <w:r w:rsidRPr="008E39E3">
              <w:rPr>
                <w:rFonts w:cstheme="minorHAnsi"/>
                <w:lang w:val="en-CA"/>
              </w:rPr>
              <w:t xml:space="preserve"> </w:t>
            </w:r>
          </w:p>
          <w:p w14:paraId="11AEBF0B" w14:textId="19FED0CC" w:rsidR="00FA5423" w:rsidRPr="00FA5423" w:rsidRDefault="00FA5423" w:rsidP="00FA542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CA"/>
              </w:rPr>
            </w:pPr>
            <w:r w:rsidRPr="00FA5423">
              <w:rPr>
                <w:rFonts w:cstheme="minorHAnsi"/>
                <w:b/>
                <w:bCs/>
                <w:lang w:val="en-CA"/>
              </w:rPr>
              <w:t>Identify</w:t>
            </w:r>
            <w:r w:rsidR="004D0748" w:rsidRPr="00FA5423">
              <w:rPr>
                <w:rFonts w:cstheme="minorHAnsi"/>
                <w:lang w:val="en-CA"/>
              </w:rPr>
              <w:t xml:space="preserve"> </w:t>
            </w:r>
            <w:r w:rsidR="009537C0" w:rsidRPr="00FA5423">
              <w:rPr>
                <w:rFonts w:cstheme="minorHAnsi"/>
                <w:lang w:val="en-CA"/>
              </w:rPr>
              <w:t xml:space="preserve">which systems are </w:t>
            </w:r>
            <w:commentRangeStart w:id="3"/>
            <w:r w:rsidR="009537C0" w:rsidRPr="00FA5423">
              <w:rPr>
                <w:rFonts w:cstheme="minorHAnsi"/>
                <w:lang w:val="en-CA"/>
              </w:rPr>
              <w:t>affected</w:t>
            </w:r>
            <w:commentRangeEnd w:id="3"/>
            <w:r w:rsidR="00F609E5">
              <w:rPr>
                <w:rStyle w:val="CommentReference"/>
              </w:rPr>
              <w:commentReference w:id="3"/>
            </w:r>
            <w:r w:rsidR="009537C0" w:rsidRPr="00FA5423">
              <w:rPr>
                <w:rFonts w:cstheme="minorHAnsi"/>
                <w:lang w:val="en-CA"/>
              </w:rPr>
              <w:t xml:space="preserve"> (e.g., electronic health records, medical devices, </w:t>
            </w:r>
            <w:r>
              <w:rPr>
                <w:rFonts w:cstheme="minorHAnsi"/>
                <w:lang w:val="en-CA"/>
              </w:rPr>
              <w:t xml:space="preserve">monitors, </w:t>
            </w:r>
            <w:r w:rsidR="009537C0" w:rsidRPr="00FA5423">
              <w:rPr>
                <w:rFonts w:cstheme="minorHAnsi"/>
                <w:lang w:val="en-CA"/>
              </w:rPr>
              <w:t>communications systems</w:t>
            </w:r>
            <w:r w:rsidRPr="00FA5423">
              <w:rPr>
                <w:rFonts w:cstheme="minorHAnsi"/>
                <w:lang w:val="en-CA"/>
              </w:rPr>
              <w:t xml:space="preserve">, 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>pharmacy, radiology</w:t>
            </w:r>
            <w:r w:rsidR="009D7A34" w:rsidRPr="0017011F">
              <w:rPr>
                <w:rFonts w:cstheme="minorHAnsi"/>
                <w:color w:val="000000" w:themeColor="text1"/>
                <w:lang w:val="en-CA"/>
              </w:rPr>
              <w:t>, laboratory, security, telemedicine,</w:t>
            </w:r>
            <w:r w:rsidR="00067DEE" w:rsidRPr="0017011F">
              <w:rPr>
                <w:rFonts w:cstheme="minorHAnsi"/>
                <w:color w:val="000000" w:themeColor="text1"/>
                <w:lang w:val="en-CA"/>
              </w:rPr>
              <w:t xml:space="preserve"> life safety</w:t>
            </w:r>
            <w:r w:rsidR="00013D5B" w:rsidRPr="0017011F">
              <w:rPr>
                <w:rFonts w:cstheme="minorHAnsi"/>
                <w:color w:val="000000" w:themeColor="text1"/>
                <w:lang w:val="en-CA"/>
              </w:rPr>
              <w:t>,</w:t>
            </w:r>
            <w:r w:rsidR="009D7A34" w:rsidRPr="0017011F">
              <w:rPr>
                <w:rFonts w:cstheme="minorHAnsi"/>
                <w:color w:val="000000" w:themeColor="text1"/>
                <w:lang w:val="en-CA"/>
              </w:rPr>
              <w:t xml:space="preserve"> etc.</w:t>
            </w:r>
            <w:r w:rsidR="009537C0" w:rsidRPr="0017011F">
              <w:rPr>
                <w:rFonts w:cstheme="minorHAnsi"/>
                <w:color w:val="000000" w:themeColor="text1"/>
                <w:lang w:val="en-CA"/>
              </w:rPr>
              <w:t xml:space="preserve">) </w:t>
            </w:r>
          </w:p>
          <w:p w14:paraId="7655048A" w14:textId="37E9258B" w:rsidR="00FA5423" w:rsidRPr="00FA5423" w:rsidRDefault="00FA5423" w:rsidP="00FA542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lang w:val="en-CA"/>
              </w:rPr>
            </w:pPr>
            <w:r w:rsidRPr="00FA5423">
              <w:rPr>
                <w:rFonts w:cstheme="minorHAnsi"/>
                <w:b/>
                <w:bCs/>
                <w:lang w:val="en-CA"/>
              </w:rPr>
              <w:t>D</w:t>
            </w:r>
            <w:r w:rsidR="009537C0" w:rsidRPr="00FA5423">
              <w:rPr>
                <w:rFonts w:cstheme="minorHAnsi"/>
                <w:b/>
                <w:bCs/>
                <w:lang w:val="en-CA"/>
              </w:rPr>
              <w:t>etermine</w:t>
            </w:r>
            <w:r w:rsidR="009537C0" w:rsidRPr="00FA5423">
              <w:rPr>
                <w:rFonts w:cstheme="minorHAnsi"/>
                <w:lang w:val="en-CA"/>
              </w:rPr>
              <w:t xml:space="preserve"> if there is an immediate threat to patient</w:t>
            </w:r>
            <w:r w:rsidRPr="00FA5423">
              <w:rPr>
                <w:rFonts w:cstheme="minorHAnsi"/>
                <w:lang w:val="en-CA"/>
              </w:rPr>
              <w:t>/staff</w:t>
            </w:r>
            <w:r w:rsidR="009537C0" w:rsidRPr="00FA5423">
              <w:rPr>
                <w:rFonts w:cstheme="minorHAnsi"/>
                <w:lang w:val="en-CA"/>
              </w:rPr>
              <w:t xml:space="preserve"> safety </w:t>
            </w:r>
          </w:p>
          <w:p w14:paraId="6F1E31AD" w14:textId="0652276E" w:rsidR="007E0293" w:rsidRPr="00FA5423" w:rsidRDefault="00014C3E" w:rsidP="00FA5423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</w:rPr>
            </w:pPr>
            <w:r w:rsidRPr="00FA5423">
              <w:rPr>
                <w:rFonts w:cstheme="minorHAnsi"/>
                <w:b/>
                <w:bCs/>
                <w:lang w:val="en-CA"/>
              </w:rPr>
              <w:t>Provide for</w:t>
            </w:r>
            <w:r w:rsidRPr="00FA5423">
              <w:rPr>
                <w:rFonts w:cstheme="minorHAnsi"/>
                <w:b/>
                <w:bCs/>
              </w:rPr>
              <w:t xml:space="preserve"> the safety</w:t>
            </w:r>
            <w:r w:rsidRPr="00FA5423">
              <w:rPr>
                <w:rFonts w:cstheme="minorHAnsi"/>
              </w:rPr>
              <w:t xml:space="preserve"> of patients, staff, and visitors in areas impacted by the automated system shutdowns</w:t>
            </w:r>
          </w:p>
        </w:tc>
        <w:tc>
          <w:tcPr>
            <w:tcW w:w="916" w:type="dxa"/>
          </w:tcPr>
          <w:p w14:paraId="7464AF55" w14:textId="77777777" w:rsidR="007E0293" w:rsidRPr="002C4C12" w:rsidRDefault="007E0293" w:rsidP="00EE5F1C">
            <w:pPr>
              <w:spacing w:before="100" w:after="100"/>
            </w:pPr>
          </w:p>
        </w:tc>
      </w:tr>
      <w:tr w:rsidR="009537C0" w14:paraId="375D3D02" w14:textId="77777777" w:rsidTr="007E0293">
        <w:trPr>
          <w:cantSplit/>
        </w:trPr>
        <w:tc>
          <w:tcPr>
            <w:tcW w:w="2156" w:type="dxa"/>
            <w:vMerge/>
          </w:tcPr>
          <w:p w14:paraId="0A14BFE1" w14:textId="77777777" w:rsidR="009537C0" w:rsidRPr="002C4C12" w:rsidRDefault="009537C0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5911DA47" w14:textId="77777777" w:rsidR="009537C0" w:rsidRPr="002C4C12" w:rsidRDefault="009537C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1CEFB0D5" w14:textId="77777777" w:rsidR="009537C0" w:rsidRPr="002C4C12" w:rsidRDefault="009537C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29B32EFD" w14:textId="7EB89F44" w:rsidR="009533FE" w:rsidRDefault="009537C0" w:rsidP="009533FE">
            <w:pPr>
              <w:rPr>
                <w:rFonts w:cstheme="minorHAnsi"/>
                <w:color w:val="4F81BD" w:themeColor="accent1"/>
              </w:rPr>
            </w:pPr>
            <w:r w:rsidRPr="008E39E3">
              <w:rPr>
                <w:rFonts w:cstheme="minorHAnsi"/>
                <w:b/>
                <w:bCs/>
              </w:rPr>
              <w:t>Ensure Patient</w:t>
            </w:r>
            <w:r w:rsidR="009533FE" w:rsidRPr="008E39E3">
              <w:rPr>
                <w:rFonts w:cstheme="minorHAnsi"/>
                <w:b/>
                <w:bCs/>
              </w:rPr>
              <w:t>/Staff/Visitor</w:t>
            </w:r>
            <w:r w:rsidRPr="008E39E3">
              <w:rPr>
                <w:rFonts w:cstheme="minorHAnsi"/>
                <w:b/>
                <w:bCs/>
              </w:rPr>
              <w:t xml:space="preserve"> </w:t>
            </w:r>
            <w:commentRangeStart w:id="4"/>
            <w:r w:rsidRPr="008E39E3">
              <w:rPr>
                <w:rFonts w:cstheme="minorHAnsi"/>
                <w:b/>
                <w:bCs/>
              </w:rPr>
              <w:t>Safety</w:t>
            </w:r>
            <w:commentRangeEnd w:id="4"/>
            <w:r w:rsidR="006C5816" w:rsidRPr="008E39E3">
              <w:rPr>
                <w:rStyle w:val="CommentReference"/>
                <w:b/>
                <w:bCs/>
              </w:rPr>
              <w:commentReference w:id="4"/>
            </w:r>
            <w:r w:rsidRPr="00FA5423">
              <w:rPr>
                <w:rFonts w:cstheme="minorHAnsi"/>
                <w:b/>
                <w:bCs/>
                <w:color w:val="4F81BD" w:themeColor="accent1"/>
              </w:rPr>
              <w:t>:</w:t>
            </w:r>
            <w:r w:rsidRPr="00FA5423">
              <w:rPr>
                <w:rFonts w:cstheme="minorHAnsi"/>
                <w:color w:val="4F81BD" w:themeColor="accent1"/>
              </w:rPr>
              <w:t xml:space="preserve"> </w:t>
            </w:r>
          </w:p>
          <w:p w14:paraId="5D82344F" w14:textId="6D1DBA9C" w:rsidR="009533FE" w:rsidRPr="009533FE" w:rsidRDefault="009533FE" w:rsidP="009533F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9533FE">
              <w:rPr>
                <w:rFonts w:cstheme="minorHAnsi"/>
                <w:b/>
                <w:bCs/>
              </w:rPr>
              <w:t>P</w:t>
            </w:r>
            <w:r w:rsidR="009537C0" w:rsidRPr="009533FE">
              <w:rPr>
                <w:rFonts w:cstheme="minorHAnsi"/>
                <w:b/>
                <w:bCs/>
              </w:rPr>
              <w:t>rovide for the safety</w:t>
            </w:r>
            <w:r w:rsidR="009537C0" w:rsidRPr="009533FE">
              <w:rPr>
                <w:rFonts w:cstheme="minorHAnsi"/>
              </w:rPr>
              <w:t xml:space="preserve"> of patients, staff and visitors in areas impacted by the cyberattack</w:t>
            </w:r>
          </w:p>
          <w:p w14:paraId="01521CD9" w14:textId="77777777" w:rsidR="009537C0" w:rsidRDefault="009537C0" w:rsidP="009533F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</w:rPr>
            </w:pPr>
            <w:r w:rsidRPr="009533FE">
              <w:rPr>
                <w:rFonts w:cstheme="minorHAnsi"/>
              </w:rPr>
              <w:t xml:space="preserve">Work with clinical staff to </w:t>
            </w:r>
            <w:r w:rsidRPr="009533FE">
              <w:rPr>
                <w:rFonts w:cstheme="minorHAnsi"/>
                <w:b/>
                <w:bCs/>
              </w:rPr>
              <w:t xml:space="preserve">assess whether patient care can continue safely </w:t>
            </w:r>
            <w:r w:rsidRPr="009533FE">
              <w:rPr>
                <w:rFonts w:cstheme="minorHAnsi"/>
              </w:rPr>
              <w:t>or if alternative arrangements are necessary</w:t>
            </w:r>
          </w:p>
          <w:p w14:paraId="7BDA4EC5" w14:textId="77777777" w:rsidR="00932835" w:rsidRPr="0017011F" w:rsidRDefault="00932835" w:rsidP="009533F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Address any Life/Safety issues</w:t>
            </w:r>
          </w:p>
          <w:p w14:paraId="325FA975" w14:textId="2A84185F" w:rsidR="00DB73A9" w:rsidRPr="00932835" w:rsidRDefault="00DB73A9" w:rsidP="009533FE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 xml:space="preserve">Monitor staff </w:t>
            </w:r>
            <w:r w:rsidRPr="0017011F">
              <w:rPr>
                <w:rFonts w:cstheme="minorHAnsi"/>
                <w:color w:val="000000" w:themeColor="text1"/>
              </w:rPr>
              <w:t>for signs of stress/need for rest</w:t>
            </w:r>
            <w:r w:rsidR="0017011F">
              <w:rPr>
                <w:rFonts w:cstheme="minorHAnsi"/>
                <w:color w:val="000000" w:themeColor="text1"/>
              </w:rPr>
              <w:t>, etc.</w:t>
            </w:r>
          </w:p>
        </w:tc>
        <w:tc>
          <w:tcPr>
            <w:tcW w:w="916" w:type="dxa"/>
          </w:tcPr>
          <w:p w14:paraId="1AF4AB53" w14:textId="77777777" w:rsidR="009537C0" w:rsidRPr="002C4C12" w:rsidRDefault="009537C0" w:rsidP="00EE5F1C">
            <w:pPr>
              <w:spacing w:before="100" w:after="100"/>
            </w:pPr>
          </w:p>
        </w:tc>
      </w:tr>
      <w:tr w:rsidR="007E0293" w14:paraId="71C21E72" w14:textId="77777777" w:rsidTr="002204BA">
        <w:trPr>
          <w:cantSplit/>
        </w:trPr>
        <w:tc>
          <w:tcPr>
            <w:tcW w:w="2156" w:type="dxa"/>
            <w:vMerge/>
          </w:tcPr>
          <w:p w14:paraId="0DA413CB" w14:textId="77777777" w:rsidR="007E0293" w:rsidRPr="002C4C12" w:rsidRDefault="007E0293" w:rsidP="00EE5F1C">
            <w:pPr>
              <w:spacing w:before="100" w:after="100"/>
            </w:pPr>
          </w:p>
        </w:tc>
        <w:tc>
          <w:tcPr>
            <w:tcW w:w="2191" w:type="dxa"/>
            <w:vMerge/>
            <w:vAlign w:val="center"/>
          </w:tcPr>
          <w:p w14:paraId="6A9818BA" w14:textId="77777777" w:rsidR="007E0293" w:rsidRPr="002C4C12" w:rsidRDefault="007E0293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2" w:type="dxa"/>
          </w:tcPr>
          <w:p w14:paraId="67F98A6F" w14:textId="77777777" w:rsidR="007E0293" w:rsidRPr="002C4C12" w:rsidRDefault="007E0293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05" w:type="dxa"/>
          </w:tcPr>
          <w:p w14:paraId="6B40AF9F" w14:textId="04A46F02" w:rsidR="007E0293" w:rsidRPr="00B22DDB" w:rsidRDefault="00014C3E" w:rsidP="00A87400">
            <w:pPr>
              <w:spacing w:before="100" w:after="100"/>
              <w:rPr>
                <w:rFonts w:cstheme="minorHAnsi"/>
              </w:rPr>
            </w:pPr>
            <w:r w:rsidRPr="008E39E3">
              <w:rPr>
                <w:rFonts w:cstheme="minorHAnsi"/>
                <w:b/>
                <w:bCs/>
              </w:rPr>
              <w:t xml:space="preserve">Initiate </w:t>
            </w:r>
            <w:r w:rsidR="00D75996" w:rsidRPr="008E39E3">
              <w:rPr>
                <w:rFonts w:cstheme="minorHAnsi"/>
                <w:b/>
                <w:bCs/>
              </w:rPr>
              <w:t>HICS</w:t>
            </w:r>
            <w:r w:rsidRPr="008E39E3">
              <w:rPr>
                <w:rFonts w:cstheme="minorHAnsi"/>
                <w:b/>
                <w:bCs/>
              </w:rPr>
              <w:t xml:space="preserve"> 215A</w:t>
            </w:r>
            <w:r w:rsidRPr="008E39E3">
              <w:rPr>
                <w:rFonts w:cstheme="minorHAnsi"/>
              </w:rPr>
              <w:t xml:space="preserve"> </w:t>
            </w:r>
            <w:r w:rsidRPr="00B22DDB">
              <w:rPr>
                <w:rFonts w:cstheme="minorHAnsi"/>
              </w:rPr>
              <w:t xml:space="preserve">to assign, direct, and ensure safety actions are adhered to and </w:t>
            </w:r>
            <w:r>
              <w:rPr>
                <w:rFonts w:cstheme="minorHAnsi"/>
              </w:rPr>
              <w:t>completed</w:t>
            </w:r>
          </w:p>
        </w:tc>
        <w:tc>
          <w:tcPr>
            <w:tcW w:w="916" w:type="dxa"/>
          </w:tcPr>
          <w:p w14:paraId="2B9E44CC" w14:textId="77777777" w:rsidR="007E0293" w:rsidRPr="002C4C12" w:rsidRDefault="007E0293" w:rsidP="00EE5F1C">
            <w:pPr>
              <w:spacing w:before="100" w:after="100"/>
            </w:pPr>
          </w:p>
        </w:tc>
      </w:tr>
    </w:tbl>
    <w:p w14:paraId="3F170189" w14:textId="77777777" w:rsidR="009A5303" w:rsidRDefault="009A5303"/>
    <w:p w14:paraId="453ECDB8" w14:textId="77777777" w:rsidR="004A0FFD" w:rsidRDefault="004A0FFD"/>
    <w:p w14:paraId="5C7D523D" w14:textId="77777777" w:rsidR="004A0FFD" w:rsidRDefault="004A0FFD"/>
    <w:p w14:paraId="6D3F669F" w14:textId="77777777" w:rsidR="004A0FFD" w:rsidRDefault="004A0FFD"/>
    <w:p w14:paraId="792D77F1" w14:textId="77777777" w:rsidR="004A0FFD" w:rsidRDefault="004A0F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8"/>
        <w:gridCol w:w="2255"/>
        <w:gridCol w:w="720"/>
        <w:gridCol w:w="4810"/>
        <w:gridCol w:w="897"/>
      </w:tblGrid>
      <w:tr w:rsidR="00981F0A" w:rsidRPr="005F202C" w14:paraId="2F462F09" w14:textId="77777777" w:rsidTr="00C6488D">
        <w:trPr>
          <w:cantSplit/>
        </w:trPr>
        <w:tc>
          <w:tcPr>
            <w:tcW w:w="10790" w:type="dxa"/>
            <w:gridSpan w:val="5"/>
            <w:shd w:val="clear" w:color="auto" w:fill="000000" w:themeFill="text1"/>
          </w:tcPr>
          <w:p w14:paraId="70A2C400" w14:textId="77777777" w:rsidR="00981F0A" w:rsidRPr="005F202C" w:rsidRDefault="00C722D9" w:rsidP="00EE5F1C">
            <w:pPr>
              <w:spacing w:before="100" w:after="100"/>
            </w:pPr>
            <w:r>
              <w:rPr>
                <w:b/>
                <w:color w:val="FFFFFF" w:themeColor="background1"/>
                <w:sz w:val="28"/>
                <w:szCs w:val="28"/>
              </w:rPr>
              <w:t>Immediate Response (0</w:t>
            </w:r>
            <w:r w:rsidR="00981F0A" w:rsidRPr="005F202C">
              <w:rPr>
                <w:b/>
                <w:color w:val="FFFFFF" w:themeColor="background1"/>
                <w:sz w:val="28"/>
                <w:szCs w:val="28"/>
              </w:rPr>
              <w:t xml:space="preserve"> – 2 hours)</w:t>
            </w:r>
          </w:p>
        </w:tc>
      </w:tr>
      <w:tr w:rsidR="00C6488D" w:rsidRPr="005F202C" w14:paraId="47511C7B" w14:textId="77777777" w:rsidTr="00C6488D">
        <w:trPr>
          <w:cantSplit/>
        </w:trPr>
        <w:tc>
          <w:tcPr>
            <w:tcW w:w="2108" w:type="dxa"/>
            <w:vAlign w:val="center"/>
          </w:tcPr>
          <w:p w14:paraId="328729A3" w14:textId="77777777" w:rsidR="00981F0A" w:rsidRPr="005F202C" w:rsidRDefault="00981F0A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2255" w:type="dxa"/>
          </w:tcPr>
          <w:p w14:paraId="065522FE" w14:textId="77777777" w:rsidR="00981F0A" w:rsidRPr="005F202C" w:rsidRDefault="00981F0A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Branch/Unit</w:t>
            </w:r>
          </w:p>
        </w:tc>
        <w:tc>
          <w:tcPr>
            <w:tcW w:w="720" w:type="dxa"/>
            <w:vAlign w:val="center"/>
          </w:tcPr>
          <w:p w14:paraId="0B2C1669" w14:textId="77777777" w:rsidR="00981F0A" w:rsidRPr="005F202C" w:rsidRDefault="00981F0A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810" w:type="dxa"/>
          </w:tcPr>
          <w:p w14:paraId="35646D19" w14:textId="77777777" w:rsidR="00981F0A" w:rsidRPr="005F202C" w:rsidRDefault="00981F0A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897" w:type="dxa"/>
          </w:tcPr>
          <w:p w14:paraId="68BA1F56" w14:textId="77777777" w:rsidR="00981F0A" w:rsidRPr="005F202C" w:rsidRDefault="00981F0A" w:rsidP="009B48E9">
            <w:pPr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Initials</w:t>
            </w:r>
          </w:p>
        </w:tc>
      </w:tr>
      <w:tr w:rsidR="00C6488D" w:rsidRPr="005F202C" w14:paraId="71745493" w14:textId="77777777" w:rsidTr="00C6488D">
        <w:trPr>
          <w:cantSplit/>
          <w:trHeight w:val="469"/>
        </w:trPr>
        <w:tc>
          <w:tcPr>
            <w:tcW w:w="2108" w:type="dxa"/>
            <w:vMerge w:val="restart"/>
            <w:vAlign w:val="center"/>
          </w:tcPr>
          <w:p w14:paraId="0DBE664A" w14:textId="77777777" w:rsidR="00A87400" w:rsidRPr="005F202C" w:rsidRDefault="00A87400" w:rsidP="009533FE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F202C">
              <w:rPr>
                <w:rFonts w:cstheme="minorHAnsi"/>
                <w:b/>
                <w:color w:val="FF0000"/>
                <w:sz w:val="24"/>
                <w:szCs w:val="24"/>
              </w:rPr>
              <w:lastRenderedPageBreak/>
              <w:t>Operations</w:t>
            </w:r>
          </w:p>
        </w:tc>
        <w:tc>
          <w:tcPr>
            <w:tcW w:w="2255" w:type="dxa"/>
            <w:vAlign w:val="center"/>
          </w:tcPr>
          <w:p w14:paraId="5C66E2EC" w14:textId="77777777" w:rsidR="00A87400" w:rsidRPr="0093446B" w:rsidRDefault="00A87400" w:rsidP="009533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721C60DB" w14:textId="77777777" w:rsidR="00A87400" w:rsidRPr="00144C0B" w:rsidRDefault="00A87400" w:rsidP="009533FE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35DB0D6A" w14:textId="499F5488" w:rsidR="009533FE" w:rsidRPr="0017011F" w:rsidRDefault="00954C13" w:rsidP="009533FE">
            <w:p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Manage resource allocation and team coordination</w:t>
            </w:r>
            <w:r w:rsidRPr="0017011F">
              <w:rPr>
                <w:rFonts w:cstheme="minorHAnsi"/>
                <w:color w:val="000000" w:themeColor="text1"/>
              </w:rPr>
              <w:t xml:space="preserve"> </w:t>
            </w:r>
          </w:p>
          <w:p w14:paraId="6C6D6FFC" w14:textId="787A0A72" w:rsidR="009533FE" w:rsidRPr="0017011F" w:rsidRDefault="00A87400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Determine</w:t>
            </w:r>
            <w:r w:rsidRPr="0017011F">
              <w:rPr>
                <w:rFonts w:cstheme="minorHAnsi"/>
                <w:color w:val="000000" w:themeColor="text1"/>
              </w:rPr>
              <w:t xml:space="preserve"> if personnel and resources are available to successfully complete </w:t>
            </w:r>
            <w:r w:rsidR="004929FE" w:rsidRPr="0017011F">
              <w:rPr>
                <w:rFonts w:cstheme="minorHAnsi"/>
                <w:color w:val="000000" w:themeColor="text1"/>
              </w:rPr>
              <w:t xml:space="preserve">the </w:t>
            </w:r>
            <w:r w:rsidRPr="0017011F">
              <w:rPr>
                <w:rFonts w:cstheme="minorHAnsi"/>
                <w:color w:val="000000" w:themeColor="text1"/>
              </w:rPr>
              <w:t xml:space="preserve">Operations Section strategies and tactics as outlined in the Incident Action Plan </w:t>
            </w:r>
          </w:p>
          <w:p w14:paraId="238A463B" w14:textId="32CC5514" w:rsidR="009533FE" w:rsidRPr="0017011F" w:rsidRDefault="00A87400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If </w:t>
            </w:r>
            <w:r w:rsidR="009533FE" w:rsidRPr="0017011F">
              <w:rPr>
                <w:rFonts w:cstheme="minorHAnsi"/>
                <w:color w:val="000000" w:themeColor="text1"/>
              </w:rPr>
              <w:t>needed</w:t>
            </w:r>
            <w:r w:rsidRPr="0017011F">
              <w:rPr>
                <w:rFonts w:cstheme="minorHAnsi"/>
                <w:color w:val="000000" w:themeColor="text1"/>
              </w:rPr>
              <w:t xml:space="preserve">, 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>contact</w:t>
            </w:r>
            <w:r w:rsidR="009533FE" w:rsidRPr="0017011F">
              <w:rPr>
                <w:rFonts w:cstheme="minorHAnsi"/>
                <w:color w:val="000000" w:themeColor="text1"/>
              </w:rPr>
              <w:t xml:space="preserve"> the</w:t>
            </w:r>
            <w:r w:rsidRPr="0017011F">
              <w:rPr>
                <w:rFonts w:cstheme="minorHAnsi"/>
                <w:color w:val="000000" w:themeColor="text1"/>
              </w:rPr>
              <w:t xml:space="preserve"> Logistics</w:t>
            </w:r>
            <w:r w:rsidR="00770865" w:rsidRPr="0017011F">
              <w:rPr>
                <w:rFonts w:cstheme="minorHAnsi"/>
                <w:color w:val="000000" w:themeColor="text1"/>
              </w:rPr>
              <w:t xml:space="preserve"> Section</w:t>
            </w:r>
            <w:r w:rsidRPr="0017011F">
              <w:rPr>
                <w:rFonts w:cstheme="minorHAnsi"/>
                <w:color w:val="000000" w:themeColor="text1"/>
              </w:rPr>
              <w:t xml:space="preserve"> to request additional personnel or resources</w:t>
            </w:r>
            <w:r w:rsidR="00954C13" w:rsidRPr="0017011F">
              <w:rPr>
                <w:rFonts w:cstheme="minorHAnsi"/>
                <w:color w:val="000000" w:themeColor="text1"/>
              </w:rPr>
              <w:t xml:space="preserve"> </w:t>
            </w:r>
          </w:p>
          <w:p w14:paraId="65DED4DC" w14:textId="77777777" w:rsidR="00A87400" w:rsidRPr="0017011F" w:rsidRDefault="00954C13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Monitor</w:t>
            </w:r>
            <w:r w:rsidRPr="0017011F">
              <w:rPr>
                <w:rFonts w:cstheme="minorHAnsi"/>
                <w:color w:val="000000" w:themeColor="text1"/>
              </w:rPr>
              <w:t xml:space="preserve"> progress and adjust strategies as needed</w:t>
            </w:r>
          </w:p>
          <w:p w14:paraId="45BCABB1" w14:textId="180E86D8" w:rsidR="00357191" w:rsidRPr="0017011F" w:rsidRDefault="00357191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lang w:val="en-CA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Identify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which systems are </w:t>
            </w:r>
            <w:commentRangeStart w:id="5"/>
            <w:r w:rsidRPr="0017011F">
              <w:rPr>
                <w:rFonts w:cstheme="minorHAnsi"/>
                <w:color w:val="000000" w:themeColor="text1"/>
                <w:lang w:val="en-CA"/>
              </w:rPr>
              <w:t>affected</w:t>
            </w:r>
            <w:commentRangeEnd w:id="5"/>
            <w:r w:rsidRPr="0017011F">
              <w:rPr>
                <w:rStyle w:val="CommentReference"/>
                <w:color w:val="000000" w:themeColor="text1"/>
              </w:rPr>
              <w:commentReference w:id="5"/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(e.g., electronic health records, medical devices, monitors, communications systems, pharmacy, radiology, laboratory, security, telemedicine,</w:t>
            </w:r>
            <w:r w:rsidR="00013D5B" w:rsidRPr="0017011F">
              <w:rPr>
                <w:rFonts w:cstheme="minorHAnsi"/>
                <w:color w:val="000000" w:themeColor="text1"/>
                <w:lang w:val="en-CA"/>
              </w:rPr>
              <w:t xml:space="preserve"> life safety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etc.) </w:t>
            </w:r>
          </w:p>
        </w:tc>
        <w:tc>
          <w:tcPr>
            <w:tcW w:w="897" w:type="dxa"/>
          </w:tcPr>
          <w:p w14:paraId="72138222" w14:textId="77777777" w:rsidR="00A87400" w:rsidRPr="005F202C" w:rsidRDefault="00A87400" w:rsidP="009533FE">
            <w:pPr>
              <w:rPr>
                <w:sz w:val="24"/>
                <w:szCs w:val="24"/>
              </w:rPr>
            </w:pPr>
          </w:p>
        </w:tc>
      </w:tr>
      <w:tr w:rsidR="00C6488D" w:rsidRPr="005F202C" w14:paraId="61A61977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16DD7FEB" w14:textId="77777777" w:rsidR="00A87400" w:rsidRPr="005F202C" w:rsidRDefault="00A87400" w:rsidP="0044421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4A811F3B" w14:textId="77777777" w:rsidR="00A87400" w:rsidRPr="0093446B" w:rsidRDefault="00A87400" w:rsidP="004442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Medical Care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5697F180" w14:textId="77777777" w:rsidR="00A87400" w:rsidRPr="00144C0B" w:rsidRDefault="00A87400" w:rsidP="00444214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1AD5842C" w14:textId="77777777" w:rsidR="00444214" w:rsidRPr="0017011F" w:rsidRDefault="00A87400" w:rsidP="004442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Provide for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4929FE" w:rsidRPr="0017011F">
              <w:rPr>
                <w:rFonts w:cstheme="minorHAnsi"/>
                <w:b/>
                <w:bCs/>
                <w:color w:val="000000" w:themeColor="text1"/>
              </w:rPr>
              <w:t xml:space="preserve">the 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 xml:space="preserve">continuation of patient care and management activities, including </w:t>
            </w:r>
          </w:p>
          <w:p w14:paraId="1E1897E4" w14:textId="24F5E515" w:rsidR="00A87400" w:rsidRPr="0017011F" w:rsidRDefault="00444214" w:rsidP="00444214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D</w:t>
            </w:r>
            <w:r w:rsidR="00A87400" w:rsidRPr="0017011F">
              <w:rPr>
                <w:rFonts w:cstheme="minorHAnsi"/>
                <w:b/>
                <w:bCs/>
                <w:color w:val="000000" w:themeColor="text1"/>
              </w:rPr>
              <w:t>ocume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>n</w:t>
            </w:r>
            <w:r w:rsidR="00A87400" w:rsidRPr="0017011F">
              <w:rPr>
                <w:rFonts w:cstheme="minorHAnsi"/>
                <w:b/>
                <w:bCs/>
                <w:color w:val="000000" w:themeColor="text1"/>
              </w:rPr>
              <w:t>t</w:t>
            </w:r>
            <w:r w:rsidRPr="0017011F">
              <w:rPr>
                <w:rFonts w:cstheme="minorHAnsi"/>
                <w:color w:val="000000" w:themeColor="text1"/>
              </w:rPr>
              <w:t xml:space="preserve"> </w:t>
            </w:r>
            <w:r w:rsidR="00A87400" w:rsidRPr="0017011F">
              <w:rPr>
                <w:rFonts w:cstheme="minorHAnsi"/>
                <w:color w:val="000000" w:themeColor="text1"/>
              </w:rPr>
              <w:t>medication administration, patient care, and supply use</w:t>
            </w:r>
            <w:r w:rsidR="0053446E" w:rsidRPr="0017011F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897" w:type="dxa"/>
          </w:tcPr>
          <w:p w14:paraId="3087B7E2" w14:textId="77777777" w:rsidR="00A87400" w:rsidRPr="005F202C" w:rsidRDefault="00A87400" w:rsidP="00444214">
            <w:pPr>
              <w:rPr>
                <w:sz w:val="24"/>
                <w:szCs w:val="24"/>
              </w:rPr>
            </w:pPr>
          </w:p>
        </w:tc>
      </w:tr>
      <w:tr w:rsidR="00C6488D" w:rsidRPr="005F202C" w14:paraId="4A1A7D23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3C2BC532" w14:textId="77777777" w:rsidR="00A87400" w:rsidRPr="005F202C" w:rsidRDefault="00A87400" w:rsidP="0044421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638D645" w14:textId="77777777" w:rsidR="00A87400" w:rsidRPr="0093446B" w:rsidRDefault="00A87400" w:rsidP="004442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D80FD5D" w14:textId="77777777" w:rsidR="00A87400" w:rsidRPr="00144C0B" w:rsidRDefault="00A87400" w:rsidP="00444214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2165805C" w14:textId="687F8937" w:rsidR="00CD0160" w:rsidRPr="0017011F" w:rsidRDefault="00A87400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Implement downtime patient care docume</w:t>
            </w:r>
            <w:r w:rsidR="00480BFE" w:rsidRPr="0017011F">
              <w:rPr>
                <w:rFonts w:cstheme="minorHAnsi"/>
                <w:b/>
                <w:bCs/>
                <w:color w:val="000000" w:themeColor="text1"/>
              </w:rPr>
              <w:t xml:space="preserve">ntation and critical diagnostic and 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>support systems until systems can be restored</w:t>
            </w:r>
            <w:r w:rsidR="0053446E" w:rsidRPr="0017011F">
              <w:rPr>
                <w:rFonts w:cstheme="minorHAnsi"/>
                <w:b/>
                <w:bCs/>
                <w:color w:val="000000" w:themeColor="text1"/>
              </w:rPr>
              <w:t xml:space="preserve">  </w:t>
            </w:r>
          </w:p>
          <w:p w14:paraId="5E6CB881" w14:textId="41DDB17D" w:rsidR="00DC24A3" w:rsidRPr="0017011F" w:rsidRDefault="00CD0160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Consider designating </w:t>
            </w:r>
            <w:r w:rsidR="00484E5F" w:rsidRPr="0017011F">
              <w:rPr>
                <w:rFonts w:cstheme="minorHAnsi"/>
                <w:color w:val="000000" w:themeColor="text1"/>
              </w:rPr>
              <w:t>“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>downtime coaches and safety officers</w:t>
            </w:r>
            <w:r w:rsidR="00484E5F" w:rsidRPr="0017011F">
              <w:rPr>
                <w:rFonts w:cstheme="minorHAnsi"/>
                <w:b/>
                <w:bCs/>
                <w:color w:val="000000" w:themeColor="text1"/>
              </w:rPr>
              <w:t>”</w:t>
            </w:r>
            <w:r w:rsidR="00AC66AD" w:rsidRPr="0017011F">
              <w:rPr>
                <w:rFonts w:cstheme="minorHAnsi"/>
                <w:b/>
                <w:bCs/>
                <w:color w:val="000000" w:themeColor="text1"/>
              </w:rPr>
              <w:t xml:space="preserve"> (e.g. “downtime team”)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17011F">
              <w:rPr>
                <w:rFonts w:cstheme="minorHAnsi"/>
                <w:color w:val="000000" w:themeColor="text1"/>
              </w:rPr>
              <w:t xml:space="preserve">to support </w:t>
            </w:r>
            <w:commentRangeStart w:id="6"/>
            <w:r w:rsidRPr="0017011F">
              <w:rPr>
                <w:rFonts w:cstheme="minorHAnsi"/>
                <w:color w:val="000000" w:themeColor="text1"/>
              </w:rPr>
              <w:t>staff</w:t>
            </w:r>
            <w:commentRangeEnd w:id="6"/>
            <w:r w:rsidR="003F007C" w:rsidRPr="0017011F">
              <w:rPr>
                <w:rStyle w:val="CommentReference"/>
                <w:rFonts w:asciiTheme="minorHAnsi" w:eastAsiaTheme="minorHAnsi" w:hAnsiTheme="minorHAnsi" w:cstheme="minorBidi"/>
                <w:color w:val="000000" w:themeColor="text1"/>
              </w:rPr>
              <w:commentReference w:id="6"/>
            </w:r>
          </w:p>
          <w:p w14:paraId="7F0AB0F0" w14:textId="20A8E9F1" w:rsidR="00A87400" w:rsidRPr="0017011F" w:rsidRDefault="00444214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I</w:t>
            </w:r>
            <w:r w:rsidR="0053446E" w:rsidRPr="0017011F">
              <w:rPr>
                <w:rFonts w:cstheme="minorHAnsi"/>
                <w:b/>
                <w:bCs/>
                <w:color w:val="000000" w:themeColor="text1"/>
              </w:rPr>
              <w:t>nclude forms distribution/collection and activating electronic alternatives</w:t>
            </w:r>
            <w:r w:rsidR="0053446E" w:rsidRPr="0017011F">
              <w:rPr>
                <w:rFonts w:cstheme="minorHAnsi"/>
                <w:color w:val="000000" w:themeColor="text1"/>
              </w:rPr>
              <w:t xml:space="preserve"> for managing patient information and referrals</w:t>
            </w:r>
          </w:p>
          <w:p w14:paraId="7FDEDA37" w14:textId="3625F046" w:rsidR="009533FE" w:rsidRPr="0017011F" w:rsidRDefault="009533FE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lang w:val="en-CA"/>
              </w:rPr>
            </w:pP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Consider having </w:t>
            </w:r>
            <w:r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Pharmacist</w:t>
            </w:r>
            <w:r w:rsidR="00932835"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(s)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on floors to </w:t>
            </w:r>
            <w:r w:rsidR="00444214" w:rsidRPr="0017011F">
              <w:rPr>
                <w:rFonts w:cstheme="minorHAnsi"/>
                <w:color w:val="000000" w:themeColor="text1"/>
                <w:lang w:val="en-CA"/>
              </w:rPr>
              <w:t xml:space="preserve">expedite medication dispensing and avoid clinical errors (if </w:t>
            </w:r>
            <w:commentRangeStart w:id="7"/>
            <w:r w:rsidR="00444214" w:rsidRPr="0017011F">
              <w:rPr>
                <w:rFonts w:cstheme="minorHAnsi"/>
                <w:color w:val="000000" w:themeColor="text1"/>
                <w:lang w:val="en-CA"/>
              </w:rPr>
              <w:t>available</w:t>
            </w:r>
            <w:commentRangeEnd w:id="7"/>
            <w:r w:rsidR="003F007C" w:rsidRPr="0017011F">
              <w:rPr>
                <w:rStyle w:val="CommentReference"/>
                <w:rFonts w:asciiTheme="minorHAnsi" w:eastAsiaTheme="minorHAnsi" w:hAnsiTheme="minorHAnsi" w:cstheme="minorBidi"/>
                <w:color w:val="000000" w:themeColor="text1"/>
              </w:rPr>
              <w:commentReference w:id="7"/>
            </w:r>
            <w:r w:rsidR="00444214" w:rsidRPr="0017011F">
              <w:rPr>
                <w:rFonts w:cstheme="minorHAnsi"/>
                <w:color w:val="000000" w:themeColor="text1"/>
                <w:lang w:val="en-CA"/>
              </w:rPr>
              <w:t>)</w:t>
            </w:r>
          </w:p>
          <w:p w14:paraId="13070100" w14:textId="554F3EDD" w:rsidR="000E1F35" w:rsidRPr="0017011F" w:rsidRDefault="000E1F35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lang w:val="en-CA"/>
              </w:rPr>
            </w:pP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Consider having </w:t>
            </w:r>
            <w:r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Radiologist/Manager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in Imaging Department to prioritize and manage </w:t>
            </w:r>
            <w:commentRangeStart w:id="8"/>
            <w:r w:rsidRPr="0017011F">
              <w:rPr>
                <w:rFonts w:cstheme="minorHAnsi"/>
                <w:color w:val="000000" w:themeColor="text1"/>
                <w:lang w:val="en-CA"/>
              </w:rPr>
              <w:t>requests</w:t>
            </w:r>
            <w:commentRangeEnd w:id="8"/>
            <w:r w:rsidRPr="0017011F">
              <w:rPr>
                <w:rStyle w:val="CommentReference"/>
                <w:rFonts w:asciiTheme="minorHAnsi" w:eastAsiaTheme="minorHAnsi" w:hAnsiTheme="minorHAnsi" w:cstheme="minorBidi"/>
                <w:color w:val="000000" w:themeColor="text1"/>
              </w:rPr>
              <w:commentReference w:id="8"/>
            </w:r>
          </w:p>
          <w:p w14:paraId="5884D2FE" w14:textId="36AF1D8B" w:rsidR="00357191" w:rsidRPr="0017011F" w:rsidRDefault="00357191" w:rsidP="00357191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color w:val="000000" w:themeColor="text1"/>
                <w:lang w:val="en-CA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Identify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which systems are </w:t>
            </w:r>
            <w:commentRangeStart w:id="9"/>
            <w:r w:rsidRPr="0017011F">
              <w:rPr>
                <w:rFonts w:cstheme="minorHAnsi"/>
                <w:color w:val="000000" w:themeColor="text1"/>
                <w:lang w:val="en-CA"/>
              </w:rPr>
              <w:t>affected</w:t>
            </w:r>
            <w:commentRangeEnd w:id="9"/>
            <w:r w:rsidRPr="0017011F">
              <w:rPr>
                <w:rStyle w:val="CommentReference"/>
                <w:color w:val="000000" w:themeColor="text1"/>
              </w:rPr>
              <w:commentReference w:id="9"/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(e.g., electronic health records, medical devices, monitors, communications systems, pharmacy, radiology, laboratory, security, telemedicine,</w:t>
            </w:r>
            <w:r w:rsidR="004E104D" w:rsidRPr="0017011F">
              <w:rPr>
                <w:rFonts w:cstheme="minorHAnsi"/>
                <w:color w:val="000000" w:themeColor="text1"/>
                <w:lang w:val="en-CA"/>
              </w:rPr>
              <w:t xml:space="preserve"> life safety,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etc.) </w:t>
            </w:r>
          </w:p>
        </w:tc>
        <w:tc>
          <w:tcPr>
            <w:tcW w:w="897" w:type="dxa"/>
          </w:tcPr>
          <w:p w14:paraId="7A9F3E00" w14:textId="77777777" w:rsidR="00A87400" w:rsidRPr="005F202C" w:rsidRDefault="00A87400" w:rsidP="00444214">
            <w:pPr>
              <w:rPr>
                <w:sz w:val="24"/>
                <w:szCs w:val="24"/>
              </w:rPr>
            </w:pPr>
          </w:p>
        </w:tc>
      </w:tr>
      <w:tr w:rsidR="00C6488D" w:rsidRPr="005F202C" w14:paraId="148C8EE6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753F7A5C" w14:textId="77777777" w:rsidR="00A87400" w:rsidRPr="005F202C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1F4602AD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Infrastructure</w:t>
            </w:r>
          </w:p>
          <w:p w14:paraId="5BE16603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71135FA6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0F4945FD" w14:textId="212B16E9" w:rsidR="00A87400" w:rsidRPr="004E104D" w:rsidRDefault="00A87400" w:rsidP="00483745">
            <w:pPr>
              <w:spacing w:before="100" w:after="100"/>
              <w:rPr>
                <w:rFonts w:cstheme="minorHAnsi"/>
                <w:color w:val="FF0000"/>
              </w:rPr>
            </w:pPr>
            <w:r w:rsidRPr="004E104D">
              <w:rPr>
                <w:rFonts w:cstheme="minorHAnsi"/>
                <w:b/>
                <w:bCs/>
              </w:rPr>
              <w:t xml:space="preserve">Direct </w:t>
            </w:r>
            <w:r w:rsidR="004929FE" w:rsidRPr="004E104D">
              <w:rPr>
                <w:rFonts w:cstheme="minorHAnsi"/>
                <w:b/>
                <w:bCs/>
              </w:rPr>
              <w:t xml:space="preserve">an </w:t>
            </w:r>
            <w:r w:rsidRPr="004E104D">
              <w:rPr>
                <w:rFonts w:cstheme="minorHAnsi"/>
                <w:b/>
                <w:bCs/>
              </w:rPr>
              <w:t xml:space="preserve">inspection of critical </w:t>
            </w:r>
            <w:r w:rsidR="0053446E" w:rsidRPr="004E104D">
              <w:rPr>
                <w:rFonts w:cstheme="minorHAnsi"/>
                <w:b/>
                <w:bCs/>
              </w:rPr>
              <w:t xml:space="preserve">patient and facility </w:t>
            </w:r>
            <w:r w:rsidRPr="004E104D">
              <w:rPr>
                <w:rFonts w:cstheme="minorHAnsi"/>
                <w:b/>
                <w:bCs/>
              </w:rPr>
              <w:t xml:space="preserve">monitoring </w:t>
            </w:r>
            <w:commentRangeStart w:id="10"/>
            <w:r w:rsidRPr="004E104D">
              <w:rPr>
                <w:rFonts w:cstheme="minorHAnsi"/>
                <w:b/>
                <w:bCs/>
              </w:rPr>
              <w:t>functions</w:t>
            </w:r>
            <w:commentRangeEnd w:id="10"/>
            <w:r w:rsidR="00F609E5" w:rsidRPr="004E104D">
              <w:rPr>
                <w:rStyle w:val="CommentReference"/>
                <w:b/>
                <w:bCs/>
              </w:rPr>
              <w:commentReference w:id="10"/>
            </w:r>
            <w:r w:rsidRPr="004E104D">
              <w:rPr>
                <w:rFonts w:cstheme="minorHAnsi"/>
              </w:rPr>
              <w:t xml:space="preserve"> </w:t>
            </w:r>
            <w:r w:rsidRPr="00DB55F0">
              <w:rPr>
                <w:rFonts w:cstheme="minorHAnsi"/>
              </w:rPr>
              <w:t xml:space="preserve">that may be affected by </w:t>
            </w:r>
            <w:r w:rsidR="00483745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incident</w:t>
            </w:r>
            <w:r w:rsidR="004E104D">
              <w:rPr>
                <w:rFonts w:cstheme="minorHAnsi"/>
              </w:rPr>
              <w:t xml:space="preserve"> </w:t>
            </w:r>
          </w:p>
        </w:tc>
        <w:tc>
          <w:tcPr>
            <w:tcW w:w="897" w:type="dxa"/>
          </w:tcPr>
          <w:p w14:paraId="090EB6EE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2008AA3E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6F52B723" w14:textId="77777777" w:rsidR="00A87400" w:rsidRPr="005F202C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5348B2A6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6FA6ABD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79CE9F26" w14:textId="10028285" w:rsidR="00444214" w:rsidRDefault="00A87400" w:rsidP="00483745">
            <w:pPr>
              <w:spacing w:before="100" w:after="100"/>
              <w:rPr>
                <w:rFonts w:cstheme="minorHAnsi"/>
              </w:rPr>
            </w:pPr>
            <w:r w:rsidRPr="00444214">
              <w:rPr>
                <w:rFonts w:cstheme="minorHAnsi"/>
                <w:b/>
                <w:bCs/>
              </w:rPr>
              <w:t>Conduct a risk assessment of affected environmental systems</w:t>
            </w:r>
            <w:r w:rsidRPr="00DB55F0">
              <w:rPr>
                <w:rFonts w:cstheme="minorHAnsi"/>
              </w:rPr>
              <w:t xml:space="preserve"> (</w:t>
            </w:r>
            <w:r w:rsidR="00483745">
              <w:rPr>
                <w:rFonts w:cstheme="minorHAnsi"/>
              </w:rPr>
              <w:t xml:space="preserve">e.g., </w:t>
            </w:r>
            <w:r w:rsidRPr="00DB55F0">
              <w:rPr>
                <w:rFonts w:cstheme="minorHAnsi"/>
              </w:rPr>
              <w:t>heating, ventilation</w:t>
            </w:r>
            <w:r>
              <w:rPr>
                <w:rFonts w:cstheme="minorHAnsi"/>
              </w:rPr>
              <w:t>,</w:t>
            </w:r>
            <w:r w:rsidR="00480BFE">
              <w:rPr>
                <w:rFonts w:cstheme="minorHAnsi"/>
              </w:rPr>
              <w:t xml:space="preserve"> air conditioning, </w:t>
            </w:r>
            <w:r w:rsidR="00483745">
              <w:rPr>
                <w:rFonts w:cstheme="minorHAnsi"/>
              </w:rPr>
              <w:t>utilities</w:t>
            </w:r>
            <w:r w:rsidR="004E104D">
              <w:rPr>
                <w:rFonts w:cstheme="minorHAnsi"/>
              </w:rPr>
              <w:t xml:space="preserve">, </w:t>
            </w:r>
            <w:r w:rsidR="004E104D" w:rsidRPr="0017011F">
              <w:rPr>
                <w:rFonts w:cstheme="minorHAnsi"/>
                <w:color w:val="000000" w:themeColor="text1"/>
              </w:rPr>
              <w:t>life safety</w:t>
            </w:r>
            <w:r w:rsidRPr="0017011F">
              <w:rPr>
                <w:rFonts w:cstheme="minorHAnsi"/>
                <w:color w:val="000000" w:themeColor="text1"/>
              </w:rPr>
              <w:t>)</w:t>
            </w:r>
          </w:p>
          <w:p w14:paraId="6FDDA5BB" w14:textId="73B507B9" w:rsidR="00A87400" w:rsidRPr="00DB55F0" w:rsidRDefault="00444214" w:rsidP="00483745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A87400" w:rsidRPr="00444214">
              <w:rPr>
                <w:rFonts w:cstheme="minorHAnsi"/>
                <w:b/>
                <w:bCs/>
              </w:rPr>
              <w:t xml:space="preserve">mplement plans to maintain </w:t>
            </w:r>
            <w:r w:rsidR="004C497B" w:rsidRPr="00444214">
              <w:rPr>
                <w:rFonts w:cstheme="minorHAnsi"/>
                <w:b/>
                <w:bCs/>
              </w:rPr>
              <w:t>affected systems</w:t>
            </w:r>
            <w:r w:rsidR="004C497B">
              <w:rPr>
                <w:rFonts w:cstheme="minorHAnsi"/>
              </w:rPr>
              <w:t xml:space="preserve"> that support</w:t>
            </w:r>
            <w:r w:rsidR="00A87400" w:rsidRPr="00DB55F0">
              <w:rPr>
                <w:rFonts w:cstheme="minorHAnsi"/>
              </w:rPr>
              <w:t xml:space="preserve"> </w:t>
            </w:r>
            <w:r w:rsidR="00483745">
              <w:rPr>
                <w:rFonts w:cstheme="minorHAnsi"/>
              </w:rPr>
              <w:t xml:space="preserve">hospital </w:t>
            </w:r>
            <w:r w:rsidR="00A87400" w:rsidRPr="00DB55F0">
              <w:rPr>
                <w:rFonts w:cstheme="minorHAnsi"/>
              </w:rPr>
              <w:t>operations</w:t>
            </w:r>
            <w:r w:rsidR="0053446E">
              <w:rPr>
                <w:rFonts w:cstheme="minorHAnsi"/>
              </w:rPr>
              <w:t xml:space="preserve"> and patient care services, including pharmaceutical management</w:t>
            </w:r>
          </w:p>
        </w:tc>
        <w:tc>
          <w:tcPr>
            <w:tcW w:w="897" w:type="dxa"/>
          </w:tcPr>
          <w:p w14:paraId="252BE54E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56D13CBB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0777DC40" w14:textId="77777777" w:rsidR="00A87400" w:rsidRPr="005F202C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14:paraId="1C4940EB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Security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414C3DA7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40801707" w14:textId="5B9A3823" w:rsidR="00B11DE6" w:rsidRDefault="005E601F" w:rsidP="00A87400">
            <w:pPr>
              <w:spacing w:before="100" w:after="100"/>
              <w:rPr>
                <w:rFonts w:cstheme="minorHAnsi"/>
                <w:lang w:val="en-CA"/>
              </w:rPr>
            </w:pPr>
            <w:r w:rsidRPr="00B11DE6">
              <w:rPr>
                <w:rFonts w:cstheme="minorHAnsi"/>
                <w:b/>
                <w:bCs/>
                <w:lang w:val="en-CA"/>
              </w:rPr>
              <w:t>Assess security measures</w:t>
            </w:r>
            <w:r>
              <w:rPr>
                <w:rFonts w:cstheme="minorHAnsi"/>
                <w:lang w:val="en-CA"/>
              </w:rPr>
              <w:t xml:space="preserve"> such as card readers for operational capability</w:t>
            </w:r>
          </w:p>
          <w:p w14:paraId="665D10B7" w14:textId="3689A6A6" w:rsidR="006F4A05" w:rsidRPr="006F4A05" w:rsidRDefault="006F4A05" w:rsidP="006F4A05">
            <w:pPr>
              <w:spacing w:before="100"/>
              <w:rPr>
                <w:rFonts w:cstheme="minorHAnsi"/>
                <w:lang w:val="en-CA"/>
              </w:rPr>
            </w:pPr>
            <w:r w:rsidRPr="006F4A05">
              <w:rPr>
                <w:rFonts w:cstheme="minorHAnsi"/>
                <w:b/>
                <w:bCs/>
                <w:lang w:val="en-CA"/>
              </w:rPr>
              <w:t>Provide for security of the hospital</w:t>
            </w:r>
            <w:r>
              <w:rPr>
                <w:rFonts w:cstheme="minorHAnsi"/>
                <w:b/>
                <w:bCs/>
                <w:lang w:val="en-CA"/>
              </w:rPr>
              <w:t xml:space="preserve"> </w:t>
            </w:r>
            <w:r>
              <w:rPr>
                <w:rFonts w:cstheme="minorHAnsi"/>
                <w:lang w:val="en-CA"/>
              </w:rPr>
              <w:t>including</w:t>
            </w:r>
          </w:p>
          <w:p w14:paraId="326A69F6" w14:textId="59CAF03E" w:rsidR="00B11DE6" w:rsidRPr="006F4A05" w:rsidRDefault="006F4A05" w:rsidP="006F4A05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</w:rPr>
            </w:pPr>
            <w:r w:rsidRPr="006F4A05">
              <w:rPr>
                <w:rFonts w:cstheme="minorHAnsi"/>
              </w:rPr>
              <w:t>M</w:t>
            </w:r>
            <w:r w:rsidR="00A87400" w:rsidRPr="006F4A05">
              <w:rPr>
                <w:rFonts w:cstheme="minorHAnsi"/>
              </w:rPr>
              <w:t>anual</w:t>
            </w:r>
            <w:r w:rsidRPr="006F4A05">
              <w:rPr>
                <w:rFonts w:cstheme="minorHAnsi"/>
              </w:rPr>
              <w:t xml:space="preserve"> (foot)</w:t>
            </w:r>
            <w:r w:rsidR="00A87400" w:rsidRPr="006F4A05">
              <w:rPr>
                <w:rFonts w:cstheme="minorHAnsi"/>
              </w:rPr>
              <w:t xml:space="preserve"> patrols</w:t>
            </w:r>
          </w:p>
          <w:p w14:paraId="59542F71" w14:textId="7E6CA72D" w:rsidR="00B11DE6" w:rsidRPr="0017011F" w:rsidRDefault="00B11DE6" w:rsidP="006F4A0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Access control </w:t>
            </w:r>
          </w:p>
          <w:p w14:paraId="01E3C488" w14:textId="3B47A882" w:rsidR="00A87400" w:rsidRPr="0017011F" w:rsidRDefault="00B11DE6" w:rsidP="006F4A0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Traffic </w:t>
            </w:r>
            <w:r w:rsidR="001D3546" w:rsidRPr="0017011F">
              <w:rPr>
                <w:rFonts w:cstheme="minorHAnsi"/>
                <w:color w:val="000000" w:themeColor="text1"/>
              </w:rPr>
              <w:t>c</w:t>
            </w:r>
            <w:r w:rsidRPr="0017011F">
              <w:rPr>
                <w:rFonts w:cstheme="minorHAnsi"/>
                <w:color w:val="000000" w:themeColor="text1"/>
              </w:rPr>
              <w:t>ontrol</w:t>
            </w:r>
          </w:p>
          <w:p w14:paraId="51877B9B" w14:textId="77777777" w:rsidR="006F4A05" w:rsidRPr="0017011F" w:rsidRDefault="006F4A05" w:rsidP="006F4A0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Liaison with local Law Enforcement</w:t>
            </w:r>
          </w:p>
          <w:p w14:paraId="24E6180C" w14:textId="3C812A56" w:rsidR="00011AF9" w:rsidRPr="006F4A05" w:rsidRDefault="00011AF9" w:rsidP="006F4A05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</w:rPr>
            </w:pPr>
            <w:r w:rsidRPr="0017011F">
              <w:rPr>
                <w:rFonts w:cstheme="minorHAnsi"/>
                <w:color w:val="000000" w:themeColor="text1"/>
              </w:rPr>
              <w:t>Hospital Command Center</w:t>
            </w:r>
          </w:p>
        </w:tc>
        <w:tc>
          <w:tcPr>
            <w:tcW w:w="897" w:type="dxa"/>
          </w:tcPr>
          <w:p w14:paraId="2A3538D0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3D54941C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3413C27A" w14:textId="77777777" w:rsidR="00A87400" w:rsidRPr="005F202C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7518956A" w14:textId="77777777" w:rsidR="00A87400" w:rsidRPr="00483745" w:rsidRDefault="00A87400" w:rsidP="00A874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Business Continuity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4B28EE35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642E3EDD" w14:textId="7583BEF5" w:rsidR="00B11DE6" w:rsidRDefault="00A87400" w:rsidP="00B11DE6">
            <w:r w:rsidRPr="00B11DE6">
              <w:rPr>
                <w:b/>
                <w:bCs/>
              </w:rPr>
              <w:t xml:space="preserve">Work closely with </w:t>
            </w:r>
            <w:r w:rsidR="00483745" w:rsidRPr="00B11DE6">
              <w:rPr>
                <w:b/>
                <w:bCs/>
              </w:rPr>
              <w:t xml:space="preserve">the </w:t>
            </w:r>
            <w:r w:rsidRPr="00B11DE6">
              <w:rPr>
                <w:b/>
                <w:bCs/>
              </w:rPr>
              <w:t xml:space="preserve">Infrastructure Branch </w:t>
            </w:r>
            <w:r w:rsidR="00512556" w:rsidRPr="00B11DE6">
              <w:rPr>
                <w:b/>
                <w:bCs/>
              </w:rPr>
              <w:t xml:space="preserve">and Information </w:t>
            </w:r>
            <w:r w:rsidR="00B11DE6">
              <w:rPr>
                <w:b/>
                <w:bCs/>
              </w:rPr>
              <w:t>T</w:t>
            </w:r>
            <w:r w:rsidR="00512556" w:rsidRPr="00B11DE6">
              <w:rPr>
                <w:b/>
                <w:bCs/>
              </w:rPr>
              <w:t>echnology</w:t>
            </w:r>
            <w:r w:rsidR="00512556">
              <w:t xml:space="preserve"> </w:t>
            </w:r>
            <w:r w:rsidRPr="00DB55F0">
              <w:t>to</w:t>
            </w:r>
            <w:r w:rsidR="00357191">
              <w:t>:</w:t>
            </w:r>
            <w:r w:rsidR="00512556">
              <w:t xml:space="preserve"> </w:t>
            </w:r>
          </w:p>
          <w:p w14:paraId="2AA6701C" w14:textId="53ED50D8" w:rsidR="00B11DE6" w:rsidRDefault="00B11DE6" w:rsidP="00B11DE6">
            <w:pPr>
              <w:pStyle w:val="ListParagraph"/>
              <w:numPr>
                <w:ilvl w:val="0"/>
                <w:numId w:val="37"/>
              </w:numPr>
            </w:pPr>
            <w:r>
              <w:t>A</w:t>
            </w:r>
            <w:r w:rsidR="00512556">
              <w:t>ssess the impact</w:t>
            </w:r>
            <w:r w:rsidR="009A415C">
              <w:t>ed systems</w:t>
            </w:r>
          </w:p>
          <w:p w14:paraId="55DE410C" w14:textId="7786104D" w:rsidR="00B11DE6" w:rsidRDefault="00B11DE6" w:rsidP="00B11DE6">
            <w:pPr>
              <w:pStyle w:val="ListParagraph"/>
              <w:numPr>
                <w:ilvl w:val="0"/>
                <w:numId w:val="37"/>
              </w:numPr>
            </w:pPr>
            <w:r>
              <w:t>I</w:t>
            </w:r>
            <w:r w:rsidR="009A415C">
              <w:t>mplement alternative technologies</w:t>
            </w:r>
          </w:p>
          <w:p w14:paraId="1FDF77F1" w14:textId="77777777" w:rsidR="00A87400" w:rsidRDefault="00954C13" w:rsidP="00B11DE6">
            <w:pPr>
              <w:pStyle w:val="ListParagraph"/>
              <w:numPr>
                <w:ilvl w:val="0"/>
                <w:numId w:val="37"/>
              </w:numPr>
            </w:pPr>
            <w:r>
              <w:t>Prioritize critical functions and implement workarounds</w:t>
            </w:r>
          </w:p>
          <w:p w14:paraId="29E2ECD0" w14:textId="77777777" w:rsidR="00B11DE6" w:rsidRDefault="00B11DE6" w:rsidP="00B11DE6">
            <w:pPr>
              <w:pStyle w:val="ListParagraph"/>
              <w:numPr>
                <w:ilvl w:val="0"/>
                <w:numId w:val="37"/>
              </w:numPr>
            </w:pPr>
            <w:r>
              <w:t>Activate</w:t>
            </w:r>
            <w:r w:rsidRPr="00DB55F0">
              <w:t xml:space="preserve"> </w:t>
            </w:r>
            <w:r>
              <w:t>the Business Continuity</w:t>
            </w:r>
            <w:r w:rsidRPr="00DB55F0">
              <w:t xml:space="preserve"> Plan</w:t>
            </w:r>
            <w:r>
              <w:t xml:space="preserve">(s) </w:t>
            </w:r>
          </w:p>
          <w:p w14:paraId="7C4733E7" w14:textId="29BEBAF1" w:rsidR="00421D64" w:rsidRPr="00DB55F0" w:rsidRDefault="00421D64" w:rsidP="00B11DE6">
            <w:pPr>
              <w:pStyle w:val="ListParagraph"/>
              <w:numPr>
                <w:ilvl w:val="0"/>
                <w:numId w:val="37"/>
              </w:numPr>
            </w:pPr>
            <w:r w:rsidRPr="0017011F">
              <w:rPr>
                <w:color w:val="000000" w:themeColor="text1"/>
              </w:rPr>
              <w:t>If allowed</w:t>
            </w:r>
            <w:r w:rsidR="001D3546" w:rsidRPr="0017011F">
              <w:rPr>
                <w:color w:val="000000" w:themeColor="text1"/>
              </w:rPr>
              <w:t>/needed</w:t>
            </w:r>
            <w:r w:rsidRPr="0017011F">
              <w:rPr>
                <w:color w:val="000000" w:themeColor="text1"/>
              </w:rPr>
              <w:t>, set strict instructions o</w:t>
            </w:r>
            <w:r w:rsidR="001D3546" w:rsidRPr="0017011F">
              <w:rPr>
                <w:color w:val="000000" w:themeColor="text1"/>
              </w:rPr>
              <w:t>n</w:t>
            </w:r>
            <w:r w:rsidRPr="0017011F">
              <w:rPr>
                <w:color w:val="000000" w:themeColor="text1"/>
              </w:rPr>
              <w:t xml:space="preserve"> how staff can use personal phones, laptops, </w:t>
            </w:r>
            <w:r w:rsidR="0017011F">
              <w:rPr>
                <w:color w:val="000000" w:themeColor="text1"/>
              </w:rPr>
              <w:t>etc.</w:t>
            </w:r>
          </w:p>
        </w:tc>
        <w:tc>
          <w:tcPr>
            <w:tcW w:w="897" w:type="dxa"/>
          </w:tcPr>
          <w:p w14:paraId="529F1E27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66FD3280" w14:textId="77777777" w:rsidTr="00C6488D">
        <w:trPr>
          <w:cantSplit/>
          <w:trHeight w:val="469"/>
        </w:trPr>
        <w:tc>
          <w:tcPr>
            <w:tcW w:w="2108" w:type="dxa"/>
            <w:vMerge/>
            <w:vAlign w:val="center"/>
          </w:tcPr>
          <w:p w14:paraId="70C2DD1F" w14:textId="77777777" w:rsidR="00A87400" w:rsidRPr="005F202C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7EA9DE20" w14:textId="77777777" w:rsidR="00A87400" w:rsidRPr="0093446B" w:rsidRDefault="00A87400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5BB792B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040BD2ED" w14:textId="1F005DBB" w:rsidR="00B11DE6" w:rsidRPr="00B11DE6" w:rsidRDefault="00A87400" w:rsidP="00A87400">
            <w:pPr>
              <w:spacing w:before="100" w:after="100"/>
              <w:rPr>
                <w:rFonts w:cstheme="minorHAnsi"/>
                <w:b/>
                <w:bCs/>
              </w:rPr>
            </w:pPr>
            <w:r w:rsidRPr="00B11DE6">
              <w:rPr>
                <w:rFonts w:cstheme="minorHAnsi"/>
                <w:b/>
                <w:bCs/>
              </w:rPr>
              <w:t xml:space="preserve">Assess </w:t>
            </w:r>
            <w:r w:rsidR="00954C13" w:rsidRPr="00B11DE6">
              <w:rPr>
                <w:rFonts w:cstheme="minorHAnsi"/>
                <w:b/>
                <w:bCs/>
              </w:rPr>
              <w:t>the nature and impact of the cyberattack</w:t>
            </w:r>
            <w:r w:rsidR="000C6755" w:rsidRPr="00B11DE6">
              <w:rPr>
                <w:rFonts w:cstheme="minorHAnsi"/>
                <w:b/>
                <w:bCs/>
              </w:rPr>
              <w:t xml:space="preserve"> </w:t>
            </w:r>
          </w:p>
          <w:p w14:paraId="37CF8556" w14:textId="53351343" w:rsidR="00B11DE6" w:rsidRDefault="00B11DE6" w:rsidP="00A87400">
            <w:pPr>
              <w:spacing w:before="100" w:after="100"/>
              <w:rPr>
                <w:rFonts w:cstheme="minorHAnsi"/>
              </w:rPr>
            </w:pPr>
            <w:r w:rsidRPr="006F4A05">
              <w:rPr>
                <w:rFonts w:cstheme="minorHAnsi"/>
                <w:b/>
                <w:bCs/>
              </w:rPr>
              <w:t>R</w:t>
            </w:r>
            <w:r w:rsidR="00A87400" w:rsidRPr="006F4A05">
              <w:rPr>
                <w:rFonts w:cstheme="minorHAnsi"/>
                <w:b/>
                <w:bCs/>
              </w:rPr>
              <w:t>ecommend</w:t>
            </w:r>
            <w:r w:rsidR="00A87400" w:rsidRPr="00B22DDB">
              <w:rPr>
                <w:rFonts w:cstheme="minorHAnsi"/>
              </w:rPr>
              <w:t xml:space="preserve"> </w:t>
            </w:r>
            <w:r w:rsidR="004929FE">
              <w:rPr>
                <w:rFonts w:cstheme="minorHAnsi"/>
              </w:rPr>
              <w:t xml:space="preserve">any </w:t>
            </w:r>
            <w:r w:rsidR="00A87400" w:rsidRPr="00B22DDB">
              <w:rPr>
                <w:rFonts w:cstheme="minorHAnsi"/>
              </w:rPr>
              <w:t>interim measures and corrective actions</w:t>
            </w:r>
          </w:p>
          <w:p w14:paraId="204E691C" w14:textId="77777777" w:rsidR="006F4A05" w:rsidRDefault="000C6755" w:rsidP="00A87400">
            <w:pPr>
              <w:spacing w:before="100" w:after="100"/>
              <w:rPr>
                <w:rFonts w:cstheme="minorHAnsi"/>
              </w:rPr>
            </w:pPr>
            <w:r w:rsidRPr="006F4A05">
              <w:rPr>
                <w:rFonts w:cstheme="minorHAnsi"/>
                <w:b/>
                <w:bCs/>
              </w:rPr>
              <w:t>P</w:t>
            </w:r>
            <w:r w:rsidR="00954C13" w:rsidRPr="006F4A05">
              <w:rPr>
                <w:rFonts w:cstheme="minorHAnsi"/>
                <w:b/>
                <w:bCs/>
              </w:rPr>
              <w:t>repare for ongoing assessment</w:t>
            </w:r>
            <w:r w:rsidR="00954C13">
              <w:rPr>
                <w:rFonts w:cstheme="minorHAnsi"/>
              </w:rPr>
              <w:t xml:space="preserve"> of the situation</w:t>
            </w:r>
            <w:r>
              <w:rPr>
                <w:rFonts w:cstheme="minorHAnsi"/>
              </w:rPr>
              <w:t xml:space="preserve"> </w:t>
            </w:r>
          </w:p>
          <w:p w14:paraId="14245717" w14:textId="7B23180E" w:rsidR="00A87400" w:rsidRPr="00B22DDB" w:rsidRDefault="00B11DE6" w:rsidP="00A87400">
            <w:pPr>
              <w:spacing w:before="100" w:after="100"/>
            </w:pPr>
            <w:r w:rsidRPr="006F4A05">
              <w:rPr>
                <w:rFonts w:cstheme="minorHAnsi"/>
                <w:b/>
                <w:bCs/>
              </w:rPr>
              <w:t>E</w:t>
            </w:r>
            <w:r w:rsidR="000C6755" w:rsidRPr="006F4A05">
              <w:rPr>
                <w:rFonts w:cstheme="minorHAnsi"/>
                <w:b/>
                <w:bCs/>
              </w:rPr>
              <w:t>stablish metrics</w:t>
            </w:r>
            <w:r w:rsidR="000C6755">
              <w:rPr>
                <w:rFonts w:cstheme="minorHAnsi"/>
              </w:rPr>
              <w:t xml:space="preserve"> for success in terms of recovery efforts and operational stability</w:t>
            </w:r>
          </w:p>
        </w:tc>
        <w:tc>
          <w:tcPr>
            <w:tcW w:w="897" w:type="dxa"/>
          </w:tcPr>
          <w:p w14:paraId="512DD97B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1FD7F595" w14:textId="77777777" w:rsidTr="00C6488D">
        <w:trPr>
          <w:cantSplit/>
          <w:trHeight w:val="566"/>
        </w:trPr>
        <w:tc>
          <w:tcPr>
            <w:tcW w:w="2108" w:type="dxa"/>
            <w:vMerge w:val="restart"/>
            <w:vAlign w:val="center"/>
          </w:tcPr>
          <w:p w14:paraId="1A874B25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F202C">
              <w:rPr>
                <w:rFonts w:cstheme="minorHAnsi"/>
                <w:b/>
                <w:color w:val="0070C0"/>
                <w:sz w:val="24"/>
                <w:szCs w:val="24"/>
              </w:rPr>
              <w:t>Planning</w:t>
            </w:r>
          </w:p>
        </w:tc>
        <w:tc>
          <w:tcPr>
            <w:tcW w:w="2255" w:type="dxa"/>
            <w:vAlign w:val="center"/>
          </w:tcPr>
          <w:p w14:paraId="535A7A78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511937FE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114A0559" w14:textId="4EC6F325" w:rsidR="006F4A05" w:rsidRPr="008E39E3" w:rsidRDefault="00A87400" w:rsidP="006F4A05">
            <w:pPr>
              <w:rPr>
                <w:rFonts w:cstheme="minorHAnsi"/>
                <w:b/>
                <w:bCs/>
              </w:rPr>
            </w:pPr>
            <w:r w:rsidRPr="008E39E3">
              <w:rPr>
                <w:rFonts w:cstheme="minorHAnsi"/>
                <w:b/>
                <w:bCs/>
              </w:rPr>
              <w:t>Establish</w:t>
            </w:r>
            <w:r w:rsidR="006F4A05" w:rsidRPr="008E39E3">
              <w:rPr>
                <w:rFonts w:cstheme="minorHAnsi"/>
                <w:b/>
                <w:bCs/>
              </w:rPr>
              <w:t xml:space="preserve"> in collaboration with the Incident Commander:</w:t>
            </w:r>
          </w:p>
          <w:p w14:paraId="451C44FE" w14:textId="03C74FAA" w:rsidR="006F4A05" w:rsidRPr="006F4A05" w:rsidRDefault="006F4A05" w:rsidP="006F4A0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A87400" w:rsidRPr="006F4A05">
              <w:rPr>
                <w:rFonts w:cstheme="minorHAnsi"/>
              </w:rPr>
              <w:t>perational periods</w:t>
            </w:r>
          </w:p>
          <w:p w14:paraId="43AA0A03" w14:textId="6350EC98" w:rsidR="006F4A05" w:rsidRPr="006F4A05" w:rsidRDefault="00E47235" w:rsidP="006F4A0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87400" w:rsidRPr="006F4A05">
              <w:rPr>
                <w:rFonts w:cstheme="minorHAnsi"/>
              </w:rPr>
              <w:t>ncident objectives</w:t>
            </w:r>
          </w:p>
          <w:p w14:paraId="23191FF2" w14:textId="10EA94C0" w:rsidR="00A87400" w:rsidRDefault="00E47235" w:rsidP="006F4A0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483745" w:rsidRPr="006F4A05">
              <w:rPr>
                <w:rFonts w:cstheme="minorHAnsi"/>
              </w:rPr>
              <w:t xml:space="preserve">he </w:t>
            </w:r>
            <w:r w:rsidR="00A87400" w:rsidRPr="006F4A05">
              <w:rPr>
                <w:rFonts w:cstheme="minorHAnsi"/>
              </w:rPr>
              <w:t xml:space="preserve">Incident Action Plan </w:t>
            </w:r>
          </w:p>
          <w:p w14:paraId="4F85E26A" w14:textId="2247E4F9" w:rsidR="006F4A05" w:rsidRPr="006F4A05" w:rsidRDefault="006F4A05" w:rsidP="006F4A05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17011F">
              <w:rPr>
                <w:rFonts w:cstheme="minorHAnsi"/>
                <w:color w:val="000000" w:themeColor="text1"/>
              </w:rPr>
              <w:t>Briefings/huddles and updates</w:t>
            </w:r>
          </w:p>
        </w:tc>
        <w:tc>
          <w:tcPr>
            <w:tcW w:w="897" w:type="dxa"/>
          </w:tcPr>
          <w:p w14:paraId="5E4BDFDC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279502F1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3AF515DE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Align w:val="center"/>
          </w:tcPr>
          <w:p w14:paraId="6754BD16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Situation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38E6F439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043B4F7F" w14:textId="6D8EF798" w:rsidR="00E47235" w:rsidRDefault="00A87400" w:rsidP="00483745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</w:rPr>
              <w:t>Determine</w:t>
            </w:r>
            <w:r>
              <w:rPr>
                <w:rFonts w:cstheme="minorHAnsi"/>
              </w:rPr>
              <w:t xml:space="preserve"> </w:t>
            </w:r>
            <w:r w:rsidR="004929FE" w:rsidRPr="00D75996">
              <w:rPr>
                <w:rFonts w:cstheme="minorHAnsi"/>
                <w:b/>
                <w:bCs/>
              </w:rPr>
              <w:t xml:space="preserve">the </w:t>
            </w:r>
            <w:r w:rsidR="000C6755" w:rsidRPr="00D75996">
              <w:rPr>
                <w:rFonts w:cstheme="minorHAnsi"/>
                <w:b/>
                <w:bCs/>
              </w:rPr>
              <w:t>e</w:t>
            </w:r>
            <w:r w:rsidR="004929FE" w:rsidRPr="00D75996">
              <w:rPr>
                <w:rFonts w:cstheme="minorHAnsi"/>
                <w:b/>
                <w:bCs/>
              </w:rPr>
              <w:t>ffect</w:t>
            </w:r>
            <w:r>
              <w:rPr>
                <w:rFonts w:cstheme="minorHAnsi"/>
              </w:rPr>
              <w:t xml:space="preserve"> of </w:t>
            </w:r>
            <w:r w:rsidR="000C6755">
              <w:rPr>
                <w:rFonts w:cstheme="minorHAnsi"/>
              </w:rPr>
              <w:t>the cyberattack</w:t>
            </w:r>
            <w:r>
              <w:rPr>
                <w:rFonts w:cstheme="minorHAnsi"/>
              </w:rPr>
              <w:t xml:space="preserve"> on </w:t>
            </w:r>
            <w:r w:rsidR="00483745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ability to gather</w:t>
            </w:r>
            <w:r w:rsidR="00011AF9">
              <w:rPr>
                <w:rFonts w:cstheme="minorHAnsi"/>
              </w:rPr>
              <w:t xml:space="preserve"> and </w:t>
            </w:r>
            <w:r w:rsidR="00011AF9" w:rsidRPr="0017011F">
              <w:rPr>
                <w:rFonts w:cstheme="minorHAnsi"/>
              </w:rPr>
              <w:t>share</w:t>
            </w:r>
            <w:r>
              <w:rPr>
                <w:rFonts w:cstheme="minorHAnsi"/>
              </w:rPr>
              <w:t xml:space="preserve"> incident information and impact</w:t>
            </w:r>
            <w:r w:rsidR="00483745">
              <w:rPr>
                <w:rFonts w:cstheme="minorHAnsi"/>
              </w:rPr>
              <w:t>s</w:t>
            </w:r>
          </w:p>
          <w:p w14:paraId="0F33F285" w14:textId="06C9874A" w:rsidR="00A87400" w:rsidRPr="00DB55F0" w:rsidRDefault="0053446E" w:rsidP="00483745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</w:rPr>
              <w:t>Develop dashboards</w:t>
            </w:r>
            <w:r>
              <w:rPr>
                <w:rFonts w:cstheme="minorHAnsi"/>
              </w:rPr>
              <w:t xml:space="preserve"> to monitor system impacts and recovery</w:t>
            </w:r>
          </w:p>
        </w:tc>
        <w:tc>
          <w:tcPr>
            <w:tcW w:w="897" w:type="dxa"/>
          </w:tcPr>
          <w:p w14:paraId="56EB9A8D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56F65BE9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1A9EAAB9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Align w:val="center"/>
          </w:tcPr>
          <w:p w14:paraId="54084682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Documentation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5C85D81E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15C0F083" w14:textId="5A41A740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  <w:lang w:val="en-CA"/>
              </w:rPr>
              <w:t>Collect and collate</w:t>
            </w:r>
            <w:r w:rsidRPr="00DB55F0">
              <w:rPr>
                <w:rFonts w:cstheme="minorHAnsi"/>
                <w:lang w:val="en-CA"/>
              </w:rPr>
              <w:t xml:space="preserve"> manual documentation of </w:t>
            </w:r>
            <w:r>
              <w:rPr>
                <w:rFonts w:cstheme="minorHAnsi"/>
                <w:lang w:val="en-CA"/>
              </w:rPr>
              <w:t>the incident</w:t>
            </w:r>
          </w:p>
        </w:tc>
        <w:tc>
          <w:tcPr>
            <w:tcW w:w="897" w:type="dxa"/>
          </w:tcPr>
          <w:p w14:paraId="25D77D80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1AFF1D92" w14:textId="77777777" w:rsidTr="00C6488D">
        <w:trPr>
          <w:cantSplit/>
          <w:trHeight w:val="566"/>
        </w:trPr>
        <w:tc>
          <w:tcPr>
            <w:tcW w:w="2108" w:type="dxa"/>
            <w:vMerge w:val="restart"/>
            <w:vAlign w:val="center"/>
          </w:tcPr>
          <w:p w14:paraId="4430CD44" w14:textId="77777777" w:rsidR="00C6488D" w:rsidRPr="005F202C" w:rsidRDefault="00C6488D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  <w:highlight w:val="yellow"/>
              </w:rPr>
              <w:lastRenderedPageBreak/>
              <w:t>Logistics</w:t>
            </w:r>
          </w:p>
        </w:tc>
        <w:tc>
          <w:tcPr>
            <w:tcW w:w="2255" w:type="dxa"/>
            <w:vMerge w:val="restart"/>
            <w:vAlign w:val="center"/>
          </w:tcPr>
          <w:p w14:paraId="1F3F7875" w14:textId="77777777" w:rsidR="00C6488D" w:rsidRPr="003532B2" w:rsidRDefault="00C6488D" w:rsidP="003532B2">
            <w:pPr>
              <w:spacing w:before="100" w:after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60FCD04E" w14:textId="77777777" w:rsidR="00C6488D" w:rsidRPr="005F202C" w:rsidRDefault="00C6488D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4EB29256" w14:textId="635A2AC0" w:rsidR="00E47235" w:rsidRDefault="00C6488D" w:rsidP="00EE5F1C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</w:rPr>
              <w:t xml:space="preserve">Assess the immediate needs of the </w:t>
            </w:r>
            <w:r w:rsidR="0053446E" w:rsidRPr="00E47235">
              <w:rPr>
                <w:rFonts w:cstheme="minorHAnsi"/>
                <w:b/>
                <w:bCs/>
              </w:rPr>
              <w:t>facility</w:t>
            </w:r>
            <w:r>
              <w:rPr>
                <w:rFonts w:cstheme="minorHAnsi"/>
              </w:rPr>
              <w:t xml:space="preserve"> in response to the cyberattack </w:t>
            </w:r>
          </w:p>
          <w:p w14:paraId="56282343" w14:textId="344068FE" w:rsidR="00E47235" w:rsidRDefault="00E47235" w:rsidP="00EE5F1C">
            <w:pPr>
              <w:spacing w:before="100" w:after="10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</w:t>
            </w:r>
            <w:r w:rsidR="00C6488D" w:rsidRPr="00E47235">
              <w:rPr>
                <w:rFonts w:cstheme="minorHAnsi"/>
                <w:b/>
                <w:bCs/>
              </w:rPr>
              <w:t>onduct an inventory of available resources</w:t>
            </w:r>
            <w:r w:rsidR="00C6488D">
              <w:rPr>
                <w:rFonts w:cstheme="minorHAnsi"/>
              </w:rPr>
              <w:t>, including alternative communication systems, medical supplies, equipment, and personnel</w:t>
            </w:r>
          </w:p>
          <w:p w14:paraId="5DD03C31" w14:textId="2608AE5E" w:rsidR="00C6488D" w:rsidRPr="005F202C" w:rsidRDefault="00C6488D" w:rsidP="00EE5F1C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</w:rPr>
              <w:t>Refer to the Job Action Sheet</w:t>
            </w:r>
            <w:r>
              <w:rPr>
                <w:rFonts w:cstheme="minorHAnsi"/>
              </w:rPr>
              <w:t xml:space="preserve"> for appropriate tasks </w:t>
            </w:r>
          </w:p>
        </w:tc>
        <w:tc>
          <w:tcPr>
            <w:tcW w:w="897" w:type="dxa"/>
          </w:tcPr>
          <w:p w14:paraId="18A2074F" w14:textId="77777777" w:rsidR="00C6488D" w:rsidRPr="005F202C" w:rsidRDefault="00C6488D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3B14EB56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755F6E18" w14:textId="77777777" w:rsidR="00C6488D" w:rsidRPr="005F202C" w:rsidRDefault="00C6488D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90F90A4" w14:textId="77777777" w:rsidR="00C6488D" w:rsidRDefault="00C6488D" w:rsidP="003532B2">
            <w:pPr>
              <w:spacing w:before="100" w:after="1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52CE296" w14:textId="77777777" w:rsidR="00C6488D" w:rsidRPr="005F202C" w:rsidRDefault="00C6488D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5AE1AB18" w14:textId="16581FE8" w:rsidR="00130943" w:rsidRPr="008E39E3" w:rsidRDefault="00C6488D" w:rsidP="00130943">
            <w:pPr>
              <w:rPr>
                <w:rFonts w:cstheme="minorHAnsi"/>
              </w:rPr>
            </w:pPr>
            <w:r w:rsidRPr="008E39E3">
              <w:rPr>
                <w:rFonts w:cstheme="minorHAnsi"/>
                <w:b/>
                <w:bCs/>
              </w:rPr>
              <w:t>Once immediate needs have been assessed</w:t>
            </w:r>
            <w:r w:rsidR="00A75C36" w:rsidRPr="008E39E3">
              <w:rPr>
                <w:rFonts w:cstheme="minorHAnsi"/>
                <w:b/>
                <w:bCs/>
              </w:rPr>
              <w:t>:</w:t>
            </w:r>
            <w:r w:rsidRPr="008E39E3">
              <w:rPr>
                <w:rFonts w:cstheme="minorHAnsi"/>
              </w:rPr>
              <w:t xml:space="preserve"> </w:t>
            </w:r>
          </w:p>
          <w:p w14:paraId="1A47B9EE" w14:textId="3008F98C" w:rsidR="00D75996" w:rsidRPr="00130943" w:rsidRDefault="00130943" w:rsidP="0013094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B</w:t>
            </w:r>
            <w:r w:rsidR="00C6488D" w:rsidRPr="00130943">
              <w:rPr>
                <w:rFonts w:cstheme="minorHAnsi"/>
                <w:b/>
                <w:bCs/>
              </w:rPr>
              <w:t>egin requesting additional</w:t>
            </w:r>
            <w:r w:rsidR="00C6488D" w:rsidRPr="00130943">
              <w:rPr>
                <w:rFonts w:cstheme="minorHAnsi"/>
              </w:rPr>
              <w:t xml:space="preserve"> </w:t>
            </w:r>
            <w:r w:rsidR="0053446E" w:rsidRPr="00130943">
              <w:rPr>
                <w:rFonts w:cstheme="minorHAnsi"/>
              </w:rPr>
              <w:t xml:space="preserve">staff, </w:t>
            </w:r>
            <w:r w:rsidR="00C6488D" w:rsidRPr="00130943">
              <w:rPr>
                <w:rFonts w:cstheme="minorHAnsi"/>
              </w:rPr>
              <w:t xml:space="preserve">supplies or equipment needed to maintain operations </w:t>
            </w:r>
          </w:p>
          <w:p w14:paraId="75FD4365" w14:textId="208F2B0E" w:rsidR="00C6488D" w:rsidRPr="00130943" w:rsidRDefault="00C6488D" w:rsidP="00130943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Utilize pre-established contracts with vendors for rapid procurement of essential items</w:t>
            </w:r>
            <w:r w:rsidR="00D75996" w:rsidRPr="00130943">
              <w:rPr>
                <w:rFonts w:cstheme="minorHAnsi"/>
                <w:b/>
                <w:bCs/>
              </w:rPr>
              <w:t xml:space="preserve"> which</w:t>
            </w:r>
            <w:r w:rsidR="0053446E" w:rsidRPr="00130943">
              <w:rPr>
                <w:rFonts w:cstheme="minorHAnsi"/>
                <w:b/>
                <w:bCs/>
              </w:rPr>
              <w:t xml:space="preserve"> may include clean</w:t>
            </w:r>
            <w:r w:rsidR="0053446E" w:rsidRPr="00130943">
              <w:rPr>
                <w:rFonts w:cstheme="minorHAnsi"/>
              </w:rPr>
              <w:t xml:space="preserve"> PCs, laptop computers, printers, mobile phones, and radios</w:t>
            </w:r>
            <w:r w:rsidR="00357191">
              <w:rPr>
                <w:rFonts w:cstheme="minorHAnsi"/>
              </w:rPr>
              <w:t>, etc.</w:t>
            </w:r>
          </w:p>
        </w:tc>
        <w:tc>
          <w:tcPr>
            <w:tcW w:w="897" w:type="dxa"/>
          </w:tcPr>
          <w:p w14:paraId="100F6EA8" w14:textId="77777777" w:rsidR="00C6488D" w:rsidRPr="005F202C" w:rsidRDefault="00C6488D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4565BAF0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481E2289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471FB9F6" w14:textId="77777777" w:rsidR="0053446E" w:rsidRPr="00483745" w:rsidRDefault="0053446E" w:rsidP="00A874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Service Branch</w:t>
            </w:r>
            <w:r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272DE431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090A201D" w14:textId="2F73838A" w:rsidR="00E47235" w:rsidRDefault="0053446E" w:rsidP="00A87400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Implement emergency internal</w:t>
            </w:r>
            <w:r w:rsidRPr="00DB55F0">
              <w:rPr>
                <w:rFonts w:cstheme="minorHAnsi"/>
              </w:rPr>
              <w:t xml:space="preserve"> communication and reporting mechanisms</w:t>
            </w:r>
            <w:r>
              <w:rPr>
                <w:rFonts w:cstheme="minorHAnsi"/>
              </w:rPr>
              <w:t xml:space="preserve"> </w:t>
            </w:r>
          </w:p>
          <w:p w14:paraId="2697ECC4" w14:textId="1526FF1D" w:rsidR="0053446E" w:rsidRPr="00DB55F0" w:rsidRDefault="0053446E" w:rsidP="00A87400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Partner with PIO</w:t>
            </w:r>
            <w:r>
              <w:rPr>
                <w:rFonts w:cstheme="minorHAnsi"/>
              </w:rPr>
              <w:t xml:space="preserve"> to ensure standardized messaging</w:t>
            </w:r>
          </w:p>
        </w:tc>
        <w:tc>
          <w:tcPr>
            <w:tcW w:w="897" w:type="dxa"/>
          </w:tcPr>
          <w:p w14:paraId="2D62E130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31F2ABB0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6AC1747C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1A9E9716" w14:textId="77777777" w:rsidR="0053446E" w:rsidRPr="0093446B" w:rsidRDefault="0053446E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116D8E5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6BCD52EC" w14:textId="6843476E" w:rsidR="00E47235" w:rsidRDefault="0053446E" w:rsidP="00A87400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Isolate and repair, replace, or remove affected systems</w:t>
            </w:r>
            <w:r w:rsidRPr="00DB55F0">
              <w:rPr>
                <w:rFonts w:cstheme="minorHAnsi"/>
              </w:rPr>
              <w:t xml:space="preserve"> from </w:t>
            </w:r>
            <w:r>
              <w:rPr>
                <w:rFonts w:cstheme="minorHAnsi"/>
              </w:rPr>
              <w:t>the hospital network</w:t>
            </w:r>
            <w:r w:rsidRPr="00DB55F0">
              <w:rPr>
                <w:rFonts w:cstheme="minorHAnsi"/>
              </w:rPr>
              <w:t xml:space="preserve"> </w:t>
            </w:r>
          </w:p>
          <w:p w14:paraId="748BA1FB" w14:textId="513C03CF" w:rsidR="0053446E" w:rsidRPr="00DB55F0" w:rsidRDefault="00130943" w:rsidP="00A87400">
            <w:pPr>
              <w:spacing w:before="100" w:after="100"/>
              <w:rPr>
                <w:rFonts w:cstheme="minorHAnsi"/>
              </w:rPr>
            </w:pPr>
            <w:r w:rsidRPr="00357191">
              <w:rPr>
                <w:rFonts w:cstheme="minorHAnsi"/>
                <w:b/>
                <w:bCs/>
              </w:rPr>
              <w:t>E</w:t>
            </w:r>
            <w:r w:rsidR="0053446E" w:rsidRPr="00357191">
              <w:rPr>
                <w:rFonts w:cstheme="minorHAnsi"/>
                <w:b/>
                <w:bCs/>
              </w:rPr>
              <w:t>stablish restoration priorities</w:t>
            </w:r>
            <w:r w:rsidR="0053446E" w:rsidRPr="00DB55F0">
              <w:rPr>
                <w:rFonts w:cstheme="minorHAnsi"/>
              </w:rPr>
              <w:t xml:space="preserve"> in accordance with the </w:t>
            </w:r>
            <w:r w:rsidR="0053446E">
              <w:rPr>
                <w:rFonts w:cstheme="minorHAnsi"/>
              </w:rPr>
              <w:t>Business Continuity Plan</w:t>
            </w:r>
          </w:p>
        </w:tc>
        <w:tc>
          <w:tcPr>
            <w:tcW w:w="897" w:type="dxa"/>
          </w:tcPr>
          <w:p w14:paraId="2BD1FD64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5C1E7B49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45B147EB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3D20D910" w14:textId="77777777" w:rsidR="0053446E" w:rsidRPr="0093446B" w:rsidRDefault="0053446E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0341AB9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4C693408" w14:textId="77777777" w:rsidR="00130943" w:rsidRDefault="0053446E" w:rsidP="00483745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 xml:space="preserve">Provide for the integrity </w:t>
            </w:r>
            <w:r>
              <w:rPr>
                <w:rFonts w:cstheme="minorHAnsi"/>
              </w:rPr>
              <w:t>of system back</w:t>
            </w:r>
            <w:r w:rsidRPr="00DB55F0">
              <w:rPr>
                <w:rFonts w:cstheme="minorHAnsi"/>
              </w:rPr>
              <w:t xml:space="preserve">up data </w:t>
            </w:r>
          </w:p>
          <w:p w14:paraId="59F1F1DD" w14:textId="07F07D70" w:rsidR="0053446E" w:rsidRPr="00DB55F0" w:rsidRDefault="00130943" w:rsidP="00483745">
            <w:pPr>
              <w:spacing w:before="100" w:after="100"/>
              <w:rPr>
                <w:rFonts w:cstheme="minorHAnsi"/>
                <w:lang w:val="en-CA"/>
              </w:rPr>
            </w:pPr>
            <w:r>
              <w:rPr>
                <w:rFonts w:cstheme="minorHAnsi"/>
              </w:rPr>
              <w:t>B</w:t>
            </w:r>
            <w:r w:rsidR="0053446E">
              <w:rPr>
                <w:rFonts w:cstheme="minorHAnsi"/>
              </w:rPr>
              <w:t>egin</w:t>
            </w:r>
            <w:r w:rsidR="0053446E" w:rsidRPr="00DB55F0">
              <w:rPr>
                <w:rFonts w:cstheme="minorHAnsi"/>
              </w:rPr>
              <w:t xml:space="preserve"> </w:t>
            </w:r>
            <w:r w:rsidR="0053446E">
              <w:rPr>
                <w:rFonts w:cstheme="minorHAnsi"/>
              </w:rPr>
              <w:t xml:space="preserve">planning for </w:t>
            </w:r>
            <w:r w:rsidR="0053446E" w:rsidRPr="00130943">
              <w:rPr>
                <w:rFonts w:cstheme="minorHAnsi"/>
                <w:b/>
                <w:bCs/>
              </w:rPr>
              <w:t>system restoration</w:t>
            </w:r>
          </w:p>
        </w:tc>
        <w:tc>
          <w:tcPr>
            <w:tcW w:w="897" w:type="dxa"/>
          </w:tcPr>
          <w:p w14:paraId="31D89024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7E79450D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7E671084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52F19B4D" w14:textId="77777777" w:rsidR="0053446E" w:rsidRPr="0093446B" w:rsidRDefault="0053446E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9DFC2D9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3842CB8F" w14:textId="35F08310" w:rsidR="0053446E" w:rsidRPr="00DB55F0" w:rsidRDefault="0053446E" w:rsidP="00483745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 xml:space="preserve">Review impacts </w:t>
            </w:r>
            <w:r w:rsidR="00B40FFD" w:rsidRPr="00130943">
              <w:rPr>
                <w:rFonts w:cstheme="minorHAnsi"/>
                <w:b/>
                <w:bCs/>
              </w:rPr>
              <w:t>on</w:t>
            </w:r>
            <w:r w:rsidRPr="00130943">
              <w:rPr>
                <w:rFonts w:cstheme="minorHAnsi"/>
                <w:b/>
                <w:bCs/>
              </w:rPr>
              <w:t xml:space="preserve"> servers</w:t>
            </w:r>
            <w:r>
              <w:rPr>
                <w:rFonts w:cstheme="minorHAnsi"/>
              </w:rPr>
              <w:t xml:space="preserve"> and </w:t>
            </w:r>
            <w:r w:rsidRPr="00890ED2">
              <w:rPr>
                <w:rFonts w:cstheme="minorHAnsi"/>
                <w:b/>
                <w:bCs/>
              </w:rPr>
              <w:t>implement</w:t>
            </w:r>
            <w:r>
              <w:rPr>
                <w:rFonts w:cstheme="minorHAnsi"/>
              </w:rPr>
              <w:t xml:space="preserve"> virtual and physical mitigation activities</w:t>
            </w:r>
          </w:p>
        </w:tc>
        <w:tc>
          <w:tcPr>
            <w:tcW w:w="897" w:type="dxa"/>
          </w:tcPr>
          <w:p w14:paraId="758806C9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6DD7EB2A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125ABFF1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3E823D51" w14:textId="77777777" w:rsidR="0053446E" w:rsidRPr="0093446B" w:rsidRDefault="0053446E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577322E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68CCDBCF" w14:textId="37160B71" w:rsidR="0053446E" w:rsidRDefault="0053446E" w:rsidP="00483745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Identify and ensure login access</w:t>
            </w:r>
            <w:r>
              <w:rPr>
                <w:rFonts w:cstheme="minorHAnsi"/>
              </w:rPr>
              <w:t xml:space="preserve"> to all downtime computers</w:t>
            </w:r>
          </w:p>
        </w:tc>
        <w:tc>
          <w:tcPr>
            <w:tcW w:w="897" w:type="dxa"/>
          </w:tcPr>
          <w:p w14:paraId="161990E2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5FD32A2F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11FBFBEF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0AFCBFD1" w14:textId="77777777" w:rsidR="0053446E" w:rsidRPr="0093446B" w:rsidRDefault="0053446E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D576D0D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3DFF4112" w14:textId="4526E23C" w:rsidR="0053446E" w:rsidRDefault="0053446E" w:rsidP="00483745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 xml:space="preserve">Review </w:t>
            </w:r>
            <w:r w:rsidR="00B40FFD" w:rsidRPr="00130943">
              <w:rPr>
                <w:rFonts w:cstheme="minorHAnsi"/>
                <w:b/>
                <w:bCs/>
              </w:rPr>
              <w:t>the location</w:t>
            </w:r>
            <w:r w:rsidR="00B40FFD">
              <w:rPr>
                <w:rFonts w:cstheme="minorHAnsi"/>
                <w:b/>
                <w:bCs/>
              </w:rPr>
              <w:t>s</w:t>
            </w:r>
            <w:r w:rsidRPr="00130943">
              <w:rPr>
                <w:rFonts w:cstheme="minorHAnsi"/>
                <w:b/>
                <w:bCs/>
              </w:rPr>
              <w:t xml:space="preserve"> and working capabilities</w:t>
            </w:r>
            <w:r>
              <w:rPr>
                <w:rFonts w:cstheme="minorHAnsi"/>
              </w:rPr>
              <w:t xml:space="preserve"> of </w:t>
            </w:r>
            <w:r w:rsidRPr="0017011F">
              <w:rPr>
                <w:rFonts w:cstheme="minorHAnsi"/>
              </w:rPr>
              <w:t xml:space="preserve">all </w:t>
            </w:r>
            <w:r w:rsidR="007D1535" w:rsidRPr="0017011F">
              <w:rPr>
                <w:rFonts w:cstheme="minorHAnsi"/>
                <w:color w:val="000000" w:themeColor="text1"/>
              </w:rPr>
              <w:t>Emergency</w:t>
            </w:r>
            <w:r w:rsidR="0017011F">
              <w:rPr>
                <w:rFonts w:cstheme="minorHAnsi"/>
              </w:rPr>
              <w:t>/Landline</w:t>
            </w:r>
            <w:r w:rsidR="007D1535" w:rsidRPr="0017011F">
              <w:rPr>
                <w:rFonts w:cstheme="minorHAnsi"/>
              </w:rPr>
              <w:t xml:space="preserve"> Phones</w:t>
            </w:r>
            <w:commentRangeStart w:id="11"/>
            <w:commentRangeEnd w:id="11"/>
            <w:r w:rsidR="00F609E5" w:rsidRPr="0017011F">
              <w:rPr>
                <w:rStyle w:val="CommentReference"/>
              </w:rPr>
              <w:commentReference w:id="11"/>
            </w:r>
            <w:r w:rsidRPr="0017011F">
              <w:rPr>
                <w:rFonts w:cstheme="minorHAnsi"/>
              </w:rPr>
              <w:t>.</w:t>
            </w:r>
          </w:p>
        </w:tc>
        <w:tc>
          <w:tcPr>
            <w:tcW w:w="897" w:type="dxa"/>
          </w:tcPr>
          <w:p w14:paraId="047035F8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3446E" w:rsidRPr="005F202C" w14:paraId="22C57924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300944D6" w14:textId="77777777" w:rsidR="0053446E" w:rsidRPr="005F202C" w:rsidRDefault="0053446E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/>
            <w:vAlign w:val="center"/>
          </w:tcPr>
          <w:p w14:paraId="6EA28188" w14:textId="77777777" w:rsidR="0053446E" w:rsidRPr="0093446B" w:rsidRDefault="0053446E" w:rsidP="00A8740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B503CA8" w14:textId="77777777" w:rsidR="0053446E" w:rsidRPr="00144C0B" w:rsidRDefault="0053446E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0033FBC9" w14:textId="63C1B35C" w:rsidR="0053446E" w:rsidRDefault="0053446E" w:rsidP="00483745">
            <w:pPr>
              <w:spacing w:before="100" w:after="100"/>
              <w:rPr>
                <w:rFonts w:cstheme="minorHAnsi"/>
              </w:rPr>
            </w:pPr>
            <w:r w:rsidRPr="00130943">
              <w:rPr>
                <w:rFonts w:cstheme="minorHAnsi"/>
                <w:b/>
                <w:bCs/>
              </w:rPr>
              <w:t>Review and implement alternative technologies</w:t>
            </w:r>
            <w:r>
              <w:rPr>
                <w:rFonts w:cstheme="minorHAnsi"/>
              </w:rPr>
              <w:t xml:space="preserve"> for impacted systems and applications, as appropriate</w:t>
            </w:r>
          </w:p>
        </w:tc>
        <w:tc>
          <w:tcPr>
            <w:tcW w:w="897" w:type="dxa"/>
          </w:tcPr>
          <w:p w14:paraId="654F0025" w14:textId="77777777" w:rsidR="0053446E" w:rsidRPr="005F202C" w:rsidRDefault="0053446E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0BCB249A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186C80EE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5" w:type="dxa"/>
            <w:vMerge w:val="restart"/>
            <w:vAlign w:val="center"/>
          </w:tcPr>
          <w:p w14:paraId="159AE309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Support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72048910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330B1EE1" w14:textId="190AAAF0" w:rsidR="00A87400" w:rsidRPr="00DB55F0" w:rsidRDefault="00A87400" w:rsidP="00A87400">
            <w:pPr>
              <w:spacing w:before="100" w:after="100"/>
              <w:rPr>
                <w:rFonts w:cstheme="minorHAnsi"/>
                <w:lang w:val="en-CA"/>
              </w:rPr>
            </w:pPr>
            <w:r w:rsidRPr="00130943">
              <w:rPr>
                <w:rFonts w:cstheme="minorHAnsi"/>
                <w:b/>
                <w:bCs/>
              </w:rPr>
              <w:t>Implement manual inventory and resupply processes</w:t>
            </w:r>
            <w:r w:rsidRPr="00DB55F0">
              <w:rPr>
                <w:rFonts w:cstheme="minorHAnsi"/>
              </w:rPr>
              <w:t>, including medication distribution</w:t>
            </w:r>
          </w:p>
        </w:tc>
        <w:tc>
          <w:tcPr>
            <w:tcW w:w="897" w:type="dxa"/>
          </w:tcPr>
          <w:p w14:paraId="4CAC5F26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4506739D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0B47DBB9" w14:textId="77777777" w:rsidR="00F57EE4" w:rsidRPr="005F202C" w:rsidRDefault="00F57EE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5EC50F63" w14:textId="77777777" w:rsidR="00F57EE4" w:rsidRPr="0093446B" w:rsidRDefault="00F57EE4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8EC383C" w14:textId="77777777" w:rsidR="00F57EE4" w:rsidRPr="00144C0B" w:rsidRDefault="00F57EE4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29362586" w14:textId="317A1B09" w:rsidR="00F57EE4" w:rsidRPr="00DB55F0" w:rsidRDefault="00F57EE4" w:rsidP="00A87400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  <w:lang w:val="en-CA"/>
              </w:rPr>
              <w:t>Coordinate the t</w:t>
            </w:r>
            <w:r w:rsidRPr="00E47235">
              <w:rPr>
                <w:rFonts w:cstheme="minorHAnsi"/>
                <w:b/>
                <w:bCs/>
                <w:lang w:val="en-CA"/>
              </w:rPr>
              <w:fldChar w:fldCharType="begin"/>
            </w:r>
            <w:r w:rsidRPr="00E47235">
              <w:rPr>
                <w:rFonts w:cstheme="minorHAnsi"/>
                <w:b/>
                <w:bCs/>
                <w:lang w:val="en-CA"/>
              </w:rPr>
              <w:instrText xml:space="preserve"> SEQ CHAPTER \h \r 1</w:instrText>
            </w:r>
            <w:r w:rsidRPr="00E47235">
              <w:rPr>
                <w:rFonts w:cstheme="minorHAnsi"/>
                <w:b/>
                <w:bCs/>
                <w:lang w:val="en-CA"/>
              </w:rPr>
              <w:fldChar w:fldCharType="end"/>
            </w:r>
            <w:r w:rsidRPr="00E47235">
              <w:rPr>
                <w:rFonts w:cstheme="minorHAnsi"/>
                <w:b/>
                <w:bCs/>
                <w:lang w:val="en-CA"/>
              </w:rPr>
              <w:t>ransportation services</w:t>
            </w:r>
            <w:r>
              <w:rPr>
                <w:rFonts w:cstheme="minorHAnsi"/>
                <w:lang w:val="en-CA"/>
              </w:rPr>
              <w:t xml:space="preserve"> </w:t>
            </w:r>
            <w:r w:rsidR="00E47235" w:rsidRPr="00E47235">
              <w:rPr>
                <w:rFonts w:cstheme="minorHAnsi"/>
                <w:b/>
                <w:bCs/>
                <w:lang w:val="en-CA"/>
              </w:rPr>
              <w:t>with the Operations Section (Medical Care Branch)</w:t>
            </w:r>
            <w:r w:rsidR="00E47235">
              <w:rPr>
                <w:rFonts w:cstheme="minorHAnsi"/>
                <w:lang w:val="en-CA"/>
              </w:rPr>
              <w:t xml:space="preserve"> </w:t>
            </w:r>
            <w:r>
              <w:rPr>
                <w:rFonts w:cstheme="minorHAnsi"/>
                <w:lang w:val="en-CA"/>
              </w:rPr>
              <w:t xml:space="preserve">(ambulance, air medical 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>services,</w:t>
            </w:r>
            <w:r w:rsidR="00F660D1" w:rsidRPr="0017011F">
              <w:rPr>
                <w:rFonts w:cstheme="minorHAnsi"/>
                <w:color w:val="000000" w:themeColor="text1"/>
                <w:lang w:val="en-CA"/>
              </w:rPr>
              <w:t xml:space="preserve"> paratransit,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</w:t>
            </w:r>
            <w:r>
              <w:rPr>
                <w:rFonts w:cstheme="minorHAnsi"/>
                <w:lang w:val="en-CA"/>
              </w:rPr>
              <w:t>and other transportation) to ensure safe patient relocation, if necessary</w:t>
            </w:r>
          </w:p>
        </w:tc>
        <w:tc>
          <w:tcPr>
            <w:tcW w:w="897" w:type="dxa"/>
          </w:tcPr>
          <w:p w14:paraId="1D4A4359" w14:textId="77777777" w:rsidR="00F57EE4" w:rsidRPr="005F202C" w:rsidRDefault="00F57EE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C6488D" w:rsidRPr="005F202C" w14:paraId="04FE134F" w14:textId="77777777" w:rsidTr="00C6488D">
        <w:trPr>
          <w:cantSplit/>
          <w:trHeight w:val="566"/>
        </w:trPr>
        <w:tc>
          <w:tcPr>
            <w:tcW w:w="2108" w:type="dxa"/>
            <w:vMerge/>
            <w:vAlign w:val="center"/>
          </w:tcPr>
          <w:p w14:paraId="238E366A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55" w:type="dxa"/>
            <w:vMerge/>
            <w:vAlign w:val="center"/>
          </w:tcPr>
          <w:p w14:paraId="21CA34F6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5E7A89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748FCA4F" w14:textId="10D14F72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E47235">
              <w:rPr>
                <w:rFonts w:cstheme="minorHAnsi"/>
                <w:b/>
                <w:bCs/>
              </w:rPr>
              <w:t>Obtain and distribute</w:t>
            </w:r>
            <w:r w:rsidRPr="00DB55F0">
              <w:rPr>
                <w:rFonts w:cstheme="minorHAnsi"/>
              </w:rPr>
              <w:t xml:space="preserve"> supplies, equipment, medications, food and water</w:t>
            </w:r>
            <w:r w:rsidR="00011AF9">
              <w:rPr>
                <w:rFonts w:cstheme="minorHAnsi"/>
              </w:rPr>
              <w:t>, etc.</w:t>
            </w:r>
            <w:r w:rsidRPr="00DB55F0">
              <w:rPr>
                <w:rFonts w:cstheme="minorHAnsi"/>
              </w:rPr>
              <w:t xml:space="preserve"> to sustain operations</w:t>
            </w:r>
            <w:r w:rsidRPr="00DB55F0" w:rsidDel="008232E7">
              <w:rPr>
                <w:rFonts w:cstheme="minorHAnsi"/>
                <w:lang w:val="en-CA"/>
              </w:rPr>
              <w:t xml:space="preserve"> </w:t>
            </w:r>
          </w:p>
        </w:tc>
        <w:tc>
          <w:tcPr>
            <w:tcW w:w="897" w:type="dxa"/>
          </w:tcPr>
          <w:p w14:paraId="4B513228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</w:tbl>
    <w:p w14:paraId="22376AF5" w14:textId="77777777" w:rsidR="00010D1F" w:rsidRDefault="00010D1F"/>
    <w:p w14:paraId="50504CE7" w14:textId="3D42D3B4" w:rsidR="00C6488D" w:rsidRDefault="00C6488D">
      <w:r>
        <w:t>NOT STARTED THIS SECTION YET (2 to greater than 12 hours)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90"/>
        <w:gridCol w:w="722"/>
        <w:gridCol w:w="4807"/>
        <w:gridCol w:w="916"/>
      </w:tblGrid>
      <w:tr w:rsidR="00E4209C" w:rsidRPr="005F202C" w14:paraId="32A94D48" w14:textId="77777777" w:rsidTr="00E5457B">
        <w:trPr>
          <w:cantSplit/>
        </w:trPr>
        <w:tc>
          <w:tcPr>
            <w:tcW w:w="11016" w:type="dxa"/>
            <w:gridSpan w:val="5"/>
            <w:shd w:val="clear" w:color="auto" w:fill="000000" w:themeFill="text1"/>
          </w:tcPr>
          <w:p w14:paraId="430F07C1" w14:textId="77777777" w:rsidR="00E4209C" w:rsidRPr="005F202C" w:rsidRDefault="00E4209C" w:rsidP="00C722D9">
            <w:pPr>
              <w:spacing w:before="100" w:after="100"/>
            </w:pPr>
            <w:r w:rsidRPr="005F202C">
              <w:rPr>
                <w:b/>
                <w:color w:val="FFFFFF" w:themeColor="background1"/>
                <w:sz w:val="28"/>
                <w:szCs w:val="28"/>
              </w:rPr>
              <w:t>Intermediate</w:t>
            </w:r>
            <w:r w:rsidR="00C722D9">
              <w:rPr>
                <w:b/>
                <w:color w:val="FFFFFF" w:themeColor="background1"/>
                <w:sz w:val="28"/>
                <w:szCs w:val="28"/>
              </w:rPr>
              <w:t>/</w:t>
            </w:r>
            <w:r w:rsidR="00E713A4">
              <w:rPr>
                <w:b/>
                <w:color w:val="FFFFFF" w:themeColor="background1"/>
                <w:sz w:val="28"/>
                <w:szCs w:val="28"/>
              </w:rPr>
              <w:t>Extended</w:t>
            </w:r>
            <w:r w:rsidRPr="005F202C">
              <w:rPr>
                <w:b/>
                <w:color w:val="FFFFFF" w:themeColor="background1"/>
                <w:sz w:val="28"/>
                <w:szCs w:val="28"/>
              </w:rPr>
              <w:t xml:space="preserve"> Response (</w:t>
            </w:r>
            <w:r w:rsidR="00AD7DFD" w:rsidRPr="005F202C">
              <w:rPr>
                <w:b/>
                <w:color w:val="FFFFFF" w:themeColor="background1"/>
                <w:sz w:val="28"/>
                <w:szCs w:val="28"/>
              </w:rPr>
              <w:t>2</w:t>
            </w:r>
            <w:r w:rsidR="00E713A4">
              <w:rPr>
                <w:b/>
                <w:color w:val="FFFFFF" w:themeColor="background1"/>
                <w:sz w:val="28"/>
                <w:szCs w:val="28"/>
              </w:rPr>
              <w:t xml:space="preserve"> to greater than</w:t>
            </w:r>
            <w:r w:rsidRPr="005F202C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AD7DFD" w:rsidRPr="005F202C">
              <w:rPr>
                <w:b/>
                <w:color w:val="FFFFFF" w:themeColor="background1"/>
                <w:sz w:val="28"/>
                <w:szCs w:val="28"/>
              </w:rPr>
              <w:t>1</w:t>
            </w:r>
            <w:r w:rsidRPr="005F202C">
              <w:rPr>
                <w:b/>
                <w:color w:val="FFFFFF" w:themeColor="background1"/>
                <w:sz w:val="28"/>
                <w:szCs w:val="28"/>
              </w:rPr>
              <w:t>2 hours)</w:t>
            </w:r>
          </w:p>
        </w:tc>
      </w:tr>
      <w:tr w:rsidR="00E4209C" w:rsidRPr="005F202C" w14:paraId="1FED6882" w14:textId="77777777" w:rsidTr="00E5457B">
        <w:trPr>
          <w:cantSplit/>
        </w:trPr>
        <w:tc>
          <w:tcPr>
            <w:tcW w:w="2199" w:type="dxa"/>
            <w:vAlign w:val="center"/>
          </w:tcPr>
          <w:p w14:paraId="240698A7" w14:textId="77777777" w:rsidR="00E4209C" w:rsidRPr="005F202C" w:rsidRDefault="00E4209C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2226" w:type="dxa"/>
            <w:vAlign w:val="center"/>
          </w:tcPr>
          <w:p w14:paraId="2C1AFBD0" w14:textId="77777777" w:rsidR="00E4209C" w:rsidRPr="005F202C" w:rsidRDefault="00E4209C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Officer</w:t>
            </w:r>
          </w:p>
        </w:tc>
        <w:tc>
          <w:tcPr>
            <w:tcW w:w="723" w:type="dxa"/>
          </w:tcPr>
          <w:p w14:paraId="223B166F" w14:textId="77777777" w:rsidR="00E4209C" w:rsidRPr="005F202C" w:rsidRDefault="00E4209C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950" w:type="dxa"/>
          </w:tcPr>
          <w:p w14:paraId="4FD858D2" w14:textId="77777777" w:rsidR="00E4209C" w:rsidRPr="005F202C" w:rsidRDefault="00E4209C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918" w:type="dxa"/>
          </w:tcPr>
          <w:p w14:paraId="39D4487B" w14:textId="77777777" w:rsidR="00E4209C" w:rsidRPr="005F202C" w:rsidRDefault="00E4209C" w:rsidP="009B48E9">
            <w:pPr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Initials</w:t>
            </w:r>
          </w:p>
        </w:tc>
      </w:tr>
      <w:tr w:rsidR="00A87400" w:rsidRPr="005F202C" w14:paraId="07FA3537" w14:textId="77777777" w:rsidTr="00E5457B">
        <w:trPr>
          <w:cantSplit/>
        </w:trPr>
        <w:tc>
          <w:tcPr>
            <w:tcW w:w="2199" w:type="dxa"/>
            <w:vMerge w:val="restart"/>
            <w:vAlign w:val="center"/>
          </w:tcPr>
          <w:p w14:paraId="71CF0430" w14:textId="77777777" w:rsidR="00A87400" w:rsidRPr="005F202C" w:rsidRDefault="00A87400" w:rsidP="00EE5F1C">
            <w:pPr>
              <w:spacing w:before="100" w:after="100"/>
              <w:jc w:val="center"/>
              <w:rPr>
                <w:b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Command</w:t>
            </w:r>
          </w:p>
        </w:tc>
        <w:tc>
          <w:tcPr>
            <w:tcW w:w="2226" w:type="dxa"/>
            <w:vMerge w:val="restart"/>
            <w:vAlign w:val="center"/>
          </w:tcPr>
          <w:p w14:paraId="2DE091C9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Incident Commander</w:t>
            </w:r>
          </w:p>
        </w:tc>
        <w:tc>
          <w:tcPr>
            <w:tcW w:w="723" w:type="dxa"/>
          </w:tcPr>
          <w:p w14:paraId="1B4598AC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57FED15B" w14:textId="39F86C33" w:rsidR="00A87400" w:rsidRPr="00DB55F0" w:rsidRDefault="00A87400" w:rsidP="00483745">
            <w:pPr>
              <w:spacing w:before="100" w:after="100"/>
              <w:rPr>
                <w:rFonts w:cstheme="minorHAnsi"/>
              </w:rPr>
            </w:pPr>
            <w:r w:rsidRPr="00890ED2">
              <w:rPr>
                <w:rFonts w:cstheme="minorHAnsi"/>
                <w:b/>
                <w:bCs/>
              </w:rPr>
              <w:t xml:space="preserve">Conduct regular 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>briefing</w:t>
            </w:r>
            <w:r w:rsidR="00483745" w:rsidRPr="0017011F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="00E47235" w:rsidRPr="0017011F">
              <w:rPr>
                <w:rFonts w:cstheme="minorHAnsi"/>
                <w:b/>
                <w:bCs/>
                <w:color w:val="000000" w:themeColor="text1"/>
              </w:rPr>
              <w:t>/huddles</w:t>
            </w:r>
            <w:r w:rsidRPr="0017011F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890ED2">
              <w:rPr>
                <w:rFonts w:cstheme="minorHAnsi"/>
                <w:b/>
                <w:bCs/>
              </w:rPr>
              <w:t xml:space="preserve">and situation </w:t>
            </w:r>
            <w:r w:rsidR="00483745" w:rsidRPr="00890ED2">
              <w:rPr>
                <w:rFonts w:cstheme="minorHAnsi"/>
                <w:b/>
                <w:bCs/>
              </w:rPr>
              <w:t>updates</w:t>
            </w:r>
            <w:r w:rsidR="00483745">
              <w:rPr>
                <w:rFonts w:cstheme="minorHAnsi"/>
              </w:rPr>
              <w:t xml:space="preserve"> with Command </w:t>
            </w:r>
            <w:r w:rsidR="00CA6788">
              <w:rPr>
                <w:rFonts w:cstheme="minorHAnsi"/>
              </w:rPr>
              <w:t>S</w:t>
            </w:r>
            <w:r w:rsidR="00483745">
              <w:rPr>
                <w:rFonts w:cstheme="minorHAnsi"/>
              </w:rPr>
              <w:t>taff and S</w:t>
            </w:r>
            <w:r w:rsidRPr="00DB55F0">
              <w:rPr>
                <w:rFonts w:cstheme="minorHAnsi"/>
              </w:rPr>
              <w:t xml:space="preserve">ection </w:t>
            </w:r>
            <w:r w:rsidR="00483745">
              <w:rPr>
                <w:rFonts w:cstheme="minorHAnsi"/>
              </w:rPr>
              <w:t>C</w:t>
            </w:r>
            <w:r w:rsidRPr="00DB55F0">
              <w:rPr>
                <w:rFonts w:cstheme="minorHAnsi"/>
              </w:rPr>
              <w:t xml:space="preserve">hiefs to determine </w:t>
            </w:r>
            <w:r w:rsidR="004929FE">
              <w:rPr>
                <w:rFonts w:cstheme="minorHAnsi"/>
              </w:rPr>
              <w:t xml:space="preserve">the </w:t>
            </w:r>
            <w:r w:rsidRPr="00DB55F0">
              <w:rPr>
                <w:rFonts w:cstheme="minorHAnsi"/>
              </w:rPr>
              <w:t>situation status and timelines for restoration of services</w:t>
            </w:r>
          </w:p>
        </w:tc>
        <w:tc>
          <w:tcPr>
            <w:tcW w:w="918" w:type="dxa"/>
          </w:tcPr>
          <w:p w14:paraId="65B265D9" w14:textId="77777777" w:rsidR="00A87400" w:rsidRPr="005F202C" w:rsidRDefault="00A87400" w:rsidP="00EE5F1C">
            <w:pPr>
              <w:spacing w:before="100" w:after="100"/>
            </w:pPr>
          </w:p>
        </w:tc>
      </w:tr>
      <w:tr w:rsidR="00A87400" w:rsidRPr="005F202C" w14:paraId="33F25D6D" w14:textId="77777777" w:rsidTr="00E5457B">
        <w:trPr>
          <w:cantSplit/>
        </w:trPr>
        <w:tc>
          <w:tcPr>
            <w:tcW w:w="2199" w:type="dxa"/>
            <w:vMerge/>
          </w:tcPr>
          <w:p w14:paraId="24D82A5E" w14:textId="77777777" w:rsidR="00A87400" w:rsidRPr="005F202C" w:rsidRDefault="00A87400" w:rsidP="00EE5F1C">
            <w:pPr>
              <w:spacing w:before="100" w:after="100"/>
            </w:pPr>
          </w:p>
        </w:tc>
        <w:tc>
          <w:tcPr>
            <w:tcW w:w="2226" w:type="dxa"/>
            <w:vMerge/>
            <w:vAlign w:val="center"/>
          </w:tcPr>
          <w:p w14:paraId="13DE1225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496ADF8C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240EC9FD" w14:textId="0A5BB247" w:rsidR="00A87400" w:rsidRPr="00DB55F0" w:rsidRDefault="00A87400" w:rsidP="004C497B">
            <w:pPr>
              <w:spacing w:before="100" w:after="100"/>
              <w:rPr>
                <w:rFonts w:cstheme="minorHAnsi"/>
              </w:rPr>
            </w:pPr>
            <w:r w:rsidRPr="00890ED2">
              <w:rPr>
                <w:rFonts w:cstheme="minorHAnsi"/>
                <w:b/>
                <w:bCs/>
                <w:lang w:val="en-CA"/>
              </w:rPr>
              <w:t>Continue</w:t>
            </w:r>
            <w:r w:rsidRPr="00DB55F0">
              <w:rPr>
                <w:rFonts w:cstheme="minorHAnsi"/>
                <w:lang w:val="en-CA"/>
              </w:rPr>
              <w:t xml:space="preserve"> to implement operational periods an</w:t>
            </w:r>
            <w:r w:rsidR="004929FE">
              <w:rPr>
                <w:rFonts w:cstheme="minorHAnsi"/>
                <w:lang w:val="en-CA"/>
              </w:rPr>
              <w:t>d update incident objectives</w:t>
            </w:r>
            <w:r w:rsidR="00483745">
              <w:rPr>
                <w:rFonts w:cstheme="minorHAnsi"/>
                <w:lang w:val="en-CA"/>
              </w:rPr>
              <w:t xml:space="preserve"> </w:t>
            </w:r>
            <w:r w:rsidR="004C497B">
              <w:rPr>
                <w:rFonts w:cstheme="minorHAnsi"/>
                <w:lang w:val="en-CA"/>
              </w:rPr>
              <w:t>within the</w:t>
            </w:r>
            <w:r w:rsidR="00483745">
              <w:rPr>
                <w:rFonts w:cstheme="minorHAnsi"/>
                <w:lang w:val="en-CA"/>
              </w:rPr>
              <w:t xml:space="preserve"> </w:t>
            </w:r>
            <w:r w:rsidRPr="00DB55F0">
              <w:rPr>
                <w:rFonts w:cstheme="minorHAnsi"/>
                <w:lang w:val="en-CA"/>
              </w:rPr>
              <w:t>Incident Action Plan</w:t>
            </w:r>
          </w:p>
        </w:tc>
        <w:tc>
          <w:tcPr>
            <w:tcW w:w="918" w:type="dxa"/>
          </w:tcPr>
          <w:p w14:paraId="6667B75D" w14:textId="77777777" w:rsidR="00A87400" w:rsidRPr="005F202C" w:rsidRDefault="00A87400" w:rsidP="00EE5F1C">
            <w:pPr>
              <w:spacing w:before="100" w:after="100"/>
            </w:pPr>
          </w:p>
        </w:tc>
      </w:tr>
      <w:tr w:rsidR="00A87400" w:rsidRPr="005F202C" w14:paraId="6137EECF" w14:textId="77777777" w:rsidTr="00E5457B">
        <w:trPr>
          <w:cantSplit/>
        </w:trPr>
        <w:tc>
          <w:tcPr>
            <w:tcW w:w="2199" w:type="dxa"/>
            <w:vMerge/>
          </w:tcPr>
          <w:p w14:paraId="73F6F4FD" w14:textId="77777777" w:rsidR="00A87400" w:rsidRPr="005F202C" w:rsidRDefault="00A87400" w:rsidP="00EE5F1C">
            <w:pPr>
              <w:spacing w:before="100" w:after="100"/>
            </w:pPr>
          </w:p>
        </w:tc>
        <w:tc>
          <w:tcPr>
            <w:tcW w:w="2226" w:type="dxa"/>
            <w:vMerge w:val="restart"/>
            <w:vAlign w:val="center"/>
          </w:tcPr>
          <w:p w14:paraId="6421784E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Public Information Officer</w:t>
            </w:r>
          </w:p>
        </w:tc>
        <w:tc>
          <w:tcPr>
            <w:tcW w:w="723" w:type="dxa"/>
          </w:tcPr>
          <w:p w14:paraId="731145D7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78B12C75" w14:textId="7AD307C9" w:rsidR="00A87400" w:rsidRPr="00F660D1" w:rsidRDefault="00A87400" w:rsidP="00483745">
            <w:pPr>
              <w:spacing w:before="100" w:after="100"/>
              <w:rPr>
                <w:rFonts w:cstheme="minorHAnsi"/>
                <w:color w:val="FF0000"/>
              </w:rPr>
            </w:pPr>
            <w:r w:rsidRPr="00890ED2">
              <w:rPr>
                <w:rFonts w:cstheme="minorHAnsi"/>
                <w:b/>
                <w:bCs/>
              </w:rPr>
              <w:t>Establis</w:t>
            </w:r>
            <w:r w:rsidR="00483745" w:rsidRPr="00890ED2">
              <w:rPr>
                <w:rFonts w:cstheme="minorHAnsi"/>
                <w:b/>
                <w:bCs/>
              </w:rPr>
              <w:t xml:space="preserve">h a central information </w:t>
            </w:r>
            <w:commentRangeStart w:id="12"/>
            <w:r w:rsidR="00483745" w:rsidRPr="00890ED2">
              <w:rPr>
                <w:rFonts w:cstheme="minorHAnsi"/>
                <w:b/>
                <w:bCs/>
              </w:rPr>
              <w:t>center</w:t>
            </w:r>
            <w:commentRangeEnd w:id="12"/>
            <w:r w:rsidR="00F660D1">
              <w:rPr>
                <w:rStyle w:val="CommentReference"/>
              </w:rPr>
              <w:commentReference w:id="12"/>
            </w:r>
            <w:r w:rsidR="00483745">
              <w:rPr>
                <w:rFonts w:cstheme="minorHAnsi"/>
              </w:rPr>
              <w:t xml:space="preserve"> </w:t>
            </w:r>
            <w:r w:rsidRPr="00DB55F0">
              <w:rPr>
                <w:rFonts w:cstheme="minorHAnsi"/>
              </w:rPr>
              <w:t>as needed to address all staff or patient</w:t>
            </w:r>
            <w:r w:rsidR="004C497B">
              <w:rPr>
                <w:rFonts w:cstheme="minorHAnsi"/>
              </w:rPr>
              <w:t xml:space="preserve"> care</w:t>
            </w:r>
            <w:r w:rsidRPr="00DB55F0">
              <w:rPr>
                <w:rFonts w:cstheme="minorHAnsi"/>
              </w:rPr>
              <w:t xml:space="preserve"> issues that may arise </w:t>
            </w:r>
            <w:r w:rsidR="001D6A86" w:rsidRPr="00DB55F0">
              <w:rPr>
                <w:rFonts w:cstheme="minorHAnsi"/>
              </w:rPr>
              <w:t>because of</w:t>
            </w:r>
            <w:r w:rsidRPr="00DB55F0">
              <w:rPr>
                <w:rFonts w:cstheme="minorHAnsi"/>
              </w:rPr>
              <w:t xml:space="preserve"> </w:t>
            </w:r>
            <w:r w:rsidR="00483745">
              <w:rPr>
                <w:rFonts w:cstheme="minorHAnsi"/>
              </w:rPr>
              <w:t xml:space="preserve">the </w:t>
            </w:r>
            <w:r w:rsidRPr="00DB55F0">
              <w:rPr>
                <w:rFonts w:cstheme="minorHAnsi"/>
              </w:rPr>
              <w:t>disruption</w:t>
            </w:r>
          </w:p>
        </w:tc>
        <w:tc>
          <w:tcPr>
            <w:tcW w:w="918" w:type="dxa"/>
          </w:tcPr>
          <w:p w14:paraId="40037F50" w14:textId="77777777" w:rsidR="00A87400" w:rsidRPr="005F202C" w:rsidRDefault="00A87400" w:rsidP="00EE5F1C">
            <w:pPr>
              <w:spacing w:before="100" w:after="100"/>
            </w:pPr>
          </w:p>
        </w:tc>
      </w:tr>
      <w:tr w:rsidR="00A87400" w:rsidRPr="005F202C" w14:paraId="665A08F1" w14:textId="77777777" w:rsidTr="00E5457B">
        <w:trPr>
          <w:cantSplit/>
          <w:trHeight w:val="737"/>
        </w:trPr>
        <w:tc>
          <w:tcPr>
            <w:tcW w:w="2199" w:type="dxa"/>
            <w:vMerge/>
          </w:tcPr>
          <w:p w14:paraId="39D177BB" w14:textId="77777777" w:rsidR="00A87400" w:rsidRPr="005F202C" w:rsidRDefault="00A87400" w:rsidP="00EE5F1C">
            <w:pPr>
              <w:spacing w:before="100" w:after="100"/>
            </w:pPr>
          </w:p>
        </w:tc>
        <w:tc>
          <w:tcPr>
            <w:tcW w:w="2226" w:type="dxa"/>
            <w:vMerge/>
            <w:vAlign w:val="center"/>
          </w:tcPr>
          <w:p w14:paraId="33EB166E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5CC8371A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07F6C2AE" w14:textId="0CDE9A7E" w:rsidR="00A87400" w:rsidRPr="00DB55F0" w:rsidRDefault="00A87400" w:rsidP="00A87400">
            <w:pPr>
              <w:spacing w:before="100" w:after="100"/>
              <w:rPr>
                <w:rFonts w:cstheme="minorHAnsi"/>
                <w:lang w:val="en-CA"/>
              </w:rPr>
            </w:pPr>
            <w:r w:rsidRPr="00890ED2">
              <w:rPr>
                <w:rFonts w:cstheme="minorHAnsi"/>
                <w:b/>
                <w:bCs/>
              </w:rPr>
              <w:t>Update</w:t>
            </w:r>
            <w:r w:rsidRPr="00DB55F0">
              <w:rPr>
                <w:rFonts w:cstheme="minorHAnsi"/>
              </w:rPr>
              <w:t xml:space="preserve"> patients, staff, and visitors on situation status</w:t>
            </w:r>
          </w:p>
        </w:tc>
        <w:tc>
          <w:tcPr>
            <w:tcW w:w="918" w:type="dxa"/>
          </w:tcPr>
          <w:p w14:paraId="209745B6" w14:textId="77777777" w:rsidR="00A87400" w:rsidRPr="005F202C" w:rsidRDefault="00A87400" w:rsidP="00EE5F1C">
            <w:pPr>
              <w:spacing w:before="100" w:after="100"/>
            </w:pPr>
          </w:p>
        </w:tc>
      </w:tr>
      <w:tr w:rsidR="00A87400" w:rsidRPr="005F202C" w14:paraId="60690DB1" w14:textId="77777777" w:rsidTr="00E5457B">
        <w:trPr>
          <w:cantSplit/>
          <w:trHeight w:val="737"/>
        </w:trPr>
        <w:tc>
          <w:tcPr>
            <w:tcW w:w="2199" w:type="dxa"/>
            <w:vMerge/>
          </w:tcPr>
          <w:p w14:paraId="2715FDBD" w14:textId="77777777" w:rsidR="00A87400" w:rsidRPr="005F202C" w:rsidRDefault="00A87400" w:rsidP="00EE5F1C">
            <w:pPr>
              <w:spacing w:before="100" w:after="100"/>
            </w:pPr>
          </w:p>
        </w:tc>
        <w:tc>
          <w:tcPr>
            <w:tcW w:w="2226" w:type="dxa"/>
            <w:vMerge/>
            <w:vAlign w:val="center"/>
          </w:tcPr>
          <w:p w14:paraId="11B3FCA0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40EF4C1C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37479AAD" w14:textId="52D9799D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890ED2">
              <w:rPr>
                <w:rFonts w:cstheme="minorHAnsi"/>
                <w:b/>
                <w:bCs/>
              </w:rPr>
              <w:t>Address social media issues</w:t>
            </w:r>
            <w:r>
              <w:rPr>
                <w:rFonts w:cstheme="minorHAnsi"/>
              </w:rPr>
              <w:t xml:space="preserve"> as warranted; use social media for messaging as situation dictates </w:t>
            </w:r>
          </w:p>
        </w:tc>
        <w:tc>
          <w:tcPr>
            <w:tcW w:w="918" w:type="dxa"/>
          </w:tcPr>
          <w:p w14:paraId="5105A3C8" w14:textId="77777777" w:rsidR="00A87400" w:rsidRPr="005F202C" w:rsidRDefault="00A87400" w:rsidP="00EE5F1C">
            <w:pPr>
              <w:spacing w:before="100" w:after="100"/>
            </w:pPr>
          </w:p>
        </w:tc>
      </w:tr>
      <w:tr w:rsidR="00A87400" w:rsidRPr="005F202C" w14:paraId="7D512E4B" w14:textId="77777777" w:rsidTr="00E5457B">
        <w:trPr>
          <w:cantSplit/>
          <w:trHeight w:val="737"/>
        </w:trPr>
        <w:tc>
          <w:tcPr>
            <w:tcW w:w="2199" w:type="dxa"/>
            <w:vMerge/>
          </w:tcPr>
          <w:p w14:paraId="393F1791" w14:textId="77777777" w:rsidR="00A87400" w:rsidRPr="005F202C" w:rsidRDefault="00A87400" w:rsidP="00EE5F1C">
            <w:pPr>
              <w:spacing w:before="100" w:after="100"/>
            </w:pPr>
          </w:p>
        </w:tc>
        <w:tc>
          <w:tcPr>
            <w:tcW w:w="2226" w:type="dxa"/>
            <w:vAlign w:val="center"/>
          </w:tcPr>
          <w:p w14:paraId="4477EE77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Liaison Officer</w:t>
            </w:r>
          </w:p>
        </w:tc>
        <w:tc>
          <w:tcPr>
            <w:tcW w:w="723" w:type="dxa"/>
          </w:tcPr>
          <w:p w14:paraId="48042E6F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6376450B" w14:textId="7C1B4B75" w:rsidR="00A87400" w:rsidRPr="005F202C" w:rsidRDefault="00A87400" w:rsidP="004C497B">
            <w:pPr>
              <w:spacing w:before="100" w:after="100"/>
              <w:rPr>
                <w:rFonts w:cstheme="minorHAnsi"/>
              </w:rPr>
            </w:pPr>
            <w:r w:rsidRPr="00890ED2">
              <w:rPr>
                <w:rFonts w:cstheme="minorHAnsi"/>
                <w:b/>
                <w:bCs/>
              </w:rPr>
              <w:t>Continue to update</w:t>
            </w:r>
            <w:r w:rsidRPr="00DB55F0">
              <w:rPr>
                <w:rFonts w:cstheme="minorHAnsi"/>
              </w:rPr>
              <w:t xml:space="preserve"> local emergency management and other officials </w:t>
            </w:r>
            <w:r w:rsidR="004C497B">
              <w:rPr>
                <w:rFonts w:cstheme="minorHAnsi"/>
              </w:rPr>
              <w:t xml:space="preserve">regarding </w:t>
            </w:r>
            <w:r w:rsidRPr="00DB55F0">
              <w:rPr>
                <w:rFonts w:cstheme="minorHAnsi"/>
              </w:rPr>
              <w:t xml:space="preserve">situation and </w:t>
            </w:r>
            <w:r w:rsidR="00A5792D">
              <w:rPr>
                <w:rFonts w:cstheme="minorHAnsi"/>
              </w:rPr>
              <w:t>hospital</w:t>
            </w:r>
            <w:r w:rsidRPr="00DB55F0">
              <w:rPr>
                <w:rFonts w:cstheme="minorHAnsi"/>
              </w:rPr>
              <w:t xml:space="preserve"> status</w:t>
            </w:r>
          </w:p>
        </w:tc>
        <w:tc>
          <w:tcPr>
            <w:tcW w:w="918" w:type="dxa"/>
          </w:tcPr>
          <w:p w14:paraId="4B43A657" w14:textId="77777777" w:rsidR="00A87400" w:rsidRPr="005F202C" w:rsidRDefault="00A87400" w:rsidP="00EE5F1C">
            <w:pPr>
              <w:spacing w:before="100" w:after="100"/>
            </w:pPr>
          </w:p>
        </w:tc>
      </w:tr>
      <w:tr w:rsidR="00A87400" w:rsidRPr="005F202C" w14:paraId="37BFF5E4" w14:textId="77777777" w:rsidTr="00E5457B">
        <w:trPr>
          <w:cantSplit/>
          <w:trHeight w:val="413"/>
        </w:trPr>
        <w:tc>
          <w:tcPr>
            <w:tcW w:w="2199" w:type="dxa"/>
            <w:vMerge/>
          </w:tcPr>
          <w:p w14:paraId="2E69F985" w14:textId="77777777" w:rsidR="00A87400" w:rsidRPr="005F202C" w:rsidRDefault="00A87400" w:rsidP="00EE5F1C">
            <w:pPr>
              <w:spacing w:before="100" w:after="100"/>
            </w:pPr>
          </w:p>
        </w:tc>
        <w:tc>
          <w:tcPr>
            <w:tcW w:w="2226" w:type="dxa"/>
            <w:vAlign w:val="center"/>
          </w:tcPr>
          <w:p w14:paraId="329629FA" w14:textId="77777777" w:rsidR="00A87400" w:rsidRPr="005F202C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Safety Officer</w:t>
            </w:r>
          </w:p>
        </w:tc>
        <w:tc>
          <w:tcPr>
            <w:tcW w:w="723" w:type="dxa"/>
          </w:tcPr>
          <w:p w14:paraId="45D51A4F" w14:textId="77777777" w:rsidR="00A87400" w:rsidRPr="005F202C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7324042C" w14:textId="53618290" w:rsidR="00890ED2" w:rsidRDefault="00A87400" w:rsidP="00483745">
            <w:pPr>
              <w:spacing w:before="100" w:after="100"/>
              <w:rPr>
                <w:rFonts w:cstheme="minorHAnsi"/>
              </w:rPr>
            </w:pPr>
            <w:r w:rsidRPr="00890ED2">
              <w:rPr>
                <w:rFonts w:cstheme="minorHAnsi"/>
                <w:b/>
                <w:bCs/>
              </w:rPr>
              <w:t>Conduct</w:t>
            </w:r>
            <w:r w:rsidRPr="00DB55F0">
              <w:rPr>
                <w:rFonts w:cstheme="minorHAnsi"/>
              </w:rPr>
              <w:t xml:space="preserve"> ongoing analysis of existing response practices for heal</w:t>
            </w:r>
            <w:r>
              <w:rPr>
                <w:rFonts w:cstheme="minorHAnsi"/>
              </w:rPr>
              <w:t xml:space="preserve">th and safety issues related to </w:t>
            </w:r>
            <w:r w:rsidRPr="00DB55F0">
              <w:rPr>
                <w:rFonts w:cstheme="minorHAnsi"/>
              </w:rPr>
              <w:t xml:space="preserve">patients, </w:t>
            </w:r>
            <w:r w:rsidRPr="0017011F">
              <w:rPr>
                <w:rFonts w:cstheme="minorHAnsi"/>
                <w:color w:val="000000" w:themeColor="text1"/>
              </w:rPr>
              <w:t>staff,</w:t>
            </w:r>
            <w:r w:rsidR="00A75C36" w:rsidRPr="0017011F">
              <w:rPr>
                <w:rFonts w:cstheme="minorHAnsi"/>
                <w:color w:val="000000" w:themeColor="text1"/>
              </w:rPr>
              <w:t xml:space="preserve"> visitors,</w:t>
            </w:r>
            <w:r w:rsidRPr="0017011F">
              <w:rPr>
                <w:rFonts w:cstheme="minorHAnsi"/>
                <w:color w:val="000000" w:themeColor="text1"/>
              </w:rPr>
              <w:t xml:space="preserve"> </w:t>
            </w:r>
            <w:r w:rsidRPr="00DB55F0">
              <w:rPr>
                <w:rFonts w:cstheme="minorHAnsi"/>
              </w:rPr>
              <w:t xml:space="preserve">and </w:t>
            </w:r>
            <w:r w:rsidR="00A5792D">
              <w:rPr>
                <w:rFonts w:cstheme="minorHAnsi"/>
              </w:rPr>
              <w:t>hospital</w:t>
            </w:r>
          </w:p>
          <w:p w14:paraId="1B5F3546" w14:textId="62680A5E" w:rsidR="00A87400" w:rsidRPr="005F202C" w:rsidRDefault="00890ED2" w:rsidP="00483745">
            <w:pPr>
              <w:spacing w:before="100" w:after="100"/>
              <w:rPr>
                <w:rFonts w:cstheme="minorHAnsi"/>
              </w:rPr>
            </w:pPr>
            <w:r w:rsidRPr="00890ED2">
              <w:rPr>
                <w:rFonts w:cstheme="minorHAnsi"/>
                <w:b/>
                <w:bCs/>
              </w:rPr>
              <w:t>Recommend</w:t>
            </w:r>
            <w:r w:rsidR="00A87400" w:rsidRPr="00DB55F0">
              <w:rPr>
                <w:rFonts w:cstheme="minorHAnsi"/>
              </w:rPr>
              <w:t xml:space="preserve"> corrective actions</w:t>
            </w:r>
            <w:r>
              <w:rPr>
                <w:rFonts w:cstheme="minorHAnsi"/>
              </w:rPr>
              <w:t>/mitigation steps</w:t>
            </w:r>
            <w:r w:rsidR="00A87400" w:rsidRPr="00DB55F0">
              <w:rPr>
                <w:rFonts w:cstheme="minorHAnsi"/>
              </w:rPr>
              <w:t xml:space="preserve"> </w:t>
            </w:r>
            <w:r w:rsidR="00A87400">
              <w:rPr>
                <w:rFonts w:cstheme="minorHAnsi"/>
              </w:rPr>
              <w:t xml:space="preserve">and </w:t>
            </w:r>
            <w:r w:rsidR="00A87400">
              <w:rPr>
                <w:rFonts w:cstheme="minorHAnsi"/>
                <w:lang w:val="en-CA"/>
              </w:rPr>
              <w:t>u</w:t>
            </w:r>
            <w:r w:rsidR="00A87400" w:rsidRPr="00DB55F0">
              <w:rPr>
                <w:rFonts w:cstheme="minorHAnsi"/>
                <w:lang w:val="en-CA"/>
              </w:rPr>
              <w:t xml:space="preserve">pdate </w:t>
            </w:r>
            <w:r w:rsidR="00A87400" w:rsidRPr="00DB55F0">
              <w:rPr>
                <w:rFonts w:cstheme="minorHAnsi"/>
              </w:rPr>
              <w:t xml:space="preserve">HICS </w:t>
            </w:r>
            <w:r w:rsidR="00A87400">
              <w:rPr>
                <w:rFonts w:cstheme="minorHAnsi"/>
              </w:rPr>
              <w:t>215A</w:t>
            </w:r>
            <w:r w:rsidR="00A87400" w:rsidRPr="00DB55F0">
              <w:rPr>
                <w:rFonts w:cstheme="minorHAnsi"/>
              </w:rPr>
              <w:t xml:space="preserve"> </w:t>
            </w:r>
            <w:r w:rsidR="00A87400" w:rsidRPr="00DB55F0">
              <w:rPr>
                <w:rFonts w:cstheme="minorHAnsi"/>
                <w:lang w:val="en-CA"/>
              </w:rPr>
              <w:t>as required</w:t>
            </w:r>
          </w:p>
        </w:tc>
        <w:tc>
          <w:tcPr>
            <w:tcW w:w="918" w:type="dxa"/>
          </w:tcPr>
          <w:p w14:paraId="2E8B7979" w14:textId="77777777" w:rsidR="00A87400" w:rsidRPr="005F202C" w:rsidRDefault="00A87400" w:rsidP="00EE5F1C">
            <w:pPr>
              <w:spacing w:before="100" w:after="100"/>
            </w:pPr>
          </w:p>
        </w:tc>
      </w:tr>
    </w:tbl>
    <w:p w14:paraId="5A490AFC" w14:textId="77777777" w:rsidR="00E4209C" w:rsidRDefault="00E4209C">
      <w:pPr>
        <w:sectPr w:rsidR="00E4209C" w:rsidSect="00EB7548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37599C" w14:textId="77777777" w:rsidR="00010D1F" w:rsidRDefault="00010D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2244"/>
        <w:gridCol w:w="719"/>
        <w:gridCol w:w="4812"/>
        <w:gridCol w:w="897"/>
      </w:tblGrid>
      <w:tr w:rsidR="00981F0A" w14:paraId="40232E56" w14:textId="77777777" w:rsidTr="00E5457B">
        <w:trPr>
          <w:cantSplit/>
        </w:trPr>
        <w:tc>
          <w:tcPr>
            <w:tcW w:w="11016" w:type="dxa"/>
            <w:gridSpan w:val="5"/>
            <w:shd w:val="clear" w:color="auto" w:fill="000000" w:themeFill="text1"/>
          </w:tcPr>
          <w:p w14:paraId="49759D5F" w14:textId="77777777" w:rsidR="00981F0A" w:rsidRDefault="00981F0A" w:rsidP="00C722D9">
            <w:pPr>
              <w:spacing w:before="100" w:after="100"/>
            </w:pPr>
            <w:r w:rsidRPr="00EB7548">
              <w:rPr>
                <w:b/>
                <w:color w:val="FFFFFF" w:themeColor="background1"/>
                <w:sz w:val="28"/>
                <w:szCs w:val="28"/>
              </w:rPr>
              <w:t>I</w:t>
            </w:r>
            <w:r>
              <w:rPr>
                <w:b/>
                <w:color w:val="FFFFFF" w:themeColor="background1"/>
                <w:sz w:val="28"/>
                <w:szCs w:val="28"/>
              </w:rPr>
              <w:t>nter</w:t>
            </w:r>
            <w:r w:rsidRPr="00EB7548">
              <w:rPr>
                <w:b/>
                <w:color w:val="FFFFFF" w:themeColor="background1"/>
                <w:sz w:val="28"/>
                <w:szCs w:val="28"/>
              </w:rPr>
              <w:t>mediate</w:t>
            </w:r>
            <w:r w:rsidR="00C722D9">
              <w:rPr>
                <w:b/>
                <w:color w:val="FFFFFF" w:themeColor="background1"/>
                <w:sz w:val="28"/>
                <w:szCs w:val="28"/>
              </w:rPr>
              <w:t>/</w:t>
            </w:r>
            <w:r w:rsidR="00E713A4">
              <w:rPr>
                <w:b/>
                <w:color w:val="FFFFFF" w:themeColor="background1"/>
                <w:sz w:val="28"/>
                <w:szCs w:val="28"/>
              </w:rPr>
              <w:t xml:space="preserve">Extended </w:t>
            </w:r>
            <w:r w:rsidRPr="00EB7548">
              <w:rPr>
                <w:b/>
                <w:color w:val="FFFFFF" w:themeColor="background1"/>
                <w:sz w:val="28"/>
                <w:szCs w:val="28"/>
              </w:rPr>
              <w:t>Response (</w:t>
            </w:r>
            <w:r>
              <w:rPr>
                <w:b/>
                <w:color w:val="FFFFFF" w:themeColor="background1"/>
                <w:sz w:val="28"/>
                <w:szCs w:val="28"/>
              </w:rPr>
              <w:t>2</w:t>
            </w:r>
            <w:r w:rsidR="00E713A4">
              <w:rPr>
                <w:b/>
                <w:color w:val="FFFFFF" w:themeColor="background1"/>
                <w:sz w:val="28"/>
                <w:szCs w:val="28"/>
              </w:rPr>
              <w:t xml:space="preserve"> to greater than</w:t>
            </w:r>
            <w:r w:rsidRPr="00EB7548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1</w:t>
            </w:r>
            <w:r w:rsidRPr="00EB7548">
              <w:rPr>
                <w:b/>
                <w:color w:val="FFFFFF" w:themeColor="background1"/>
                <w:sz w:val="28"/>
                <w:szCs w:val="28"/>
              </w:rPr>
              <w:t>2 hours)</w:t>
            </w:r>
          </w:p>
        </w:tc>
      </w:tr>
      <w:tr w:rsidR="00981F0A" w14:paraId="22B256EE" w14:textId="77777777" w:rsidTr="00E5457B">
        <w:trPr>
          <w:cantSplit/>
        </w:trPr>
        <w:tc>
          <w:tcPr>
            <w:tcW w:w="2148" w:type="dxa"/>
            <w:vAlign w:val="center"/>
          </w:tcPr>
          <w:p w14:paraId="20B57781" w14:textId="77777777" w:rsidR="00981F0A" w:rsidRPr="00EB40EB" w:rsidRDefault="00981F0A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B40EB"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2280" w:type="dxa"/>
          </w:tcPr>
          <w:p w14:paraId="6CB656AB" w14:textId="77777777" w:rsidR="00981F0A" w:rsidRPr="00144C0B" w:rsidRDefault="00981F0A" w:rsidP="009B48E9">
            <w:pPr>
              <w:jc w:val="center"/>
              <w:rPr>
                <w:b/>
                <w:sz w:val="24"/>
                <w:szCs w:val="24"/>
              </w:rPr>
            </w:pPr>
            <w:r w:rsidRPr="00947218">
              <w:rPr>
                <w:rFonts w:cstheme="minorHAnsi"/>
                <w:b/>
                <w:sz w:val="24"/>
                <w:szCs w:val="24"/>
              </w:rPr>
              <w:t>Branch/Unit</w:t>
            </w:r>
          </w:p>
        </w:tc>
        <w:tc>
          <w:tcPr>
            <w:tcW w:w="720" w:type="dxa"/>
            <w:vAlign w:val="center"/>
          </w:tcPr>
          <w:p w14:paraId="2A27D0EA" w14:textId="77777777" w:rsidR="00981F0A" w:rsidRPr="00EB40EB" w:rsidRDefault="00981F0A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4C0B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970" w:type="dxa"/>
          </w:tcPr>
          <w:p w14:paraId="54865EF9" w14:textId="77777777" w:rsidR="00981F0A" w:rsidRPr="00144C0B" w:rsidRDefault="00981F0A" w:rsidP="009B48E9">
            <w:pPr>
              <w:jc w:val="center"/>
              <w:rPr>
                <w:b/>
                <w:sz w:val="24"/>
                <w:szCs w:val="24"/>
              </w:rPr>
            </w:pPr>
            <w:r w:rsidRPr="00144C0B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898" w:type="dxa"/>
          </w:tcPr>
          <w:p w14:paraId="41F6589D" w14:textId="77777777" w:rsidR="00981F0A" w:rsidRPr="00144C0B" w:rsidRDefault="00981F0A" w:rsidP="009B48E9">
            <w:pPr>
              <w:rPr>
                <w:b/>
                <w:sz w:val="24"/>
                <w:szCs w:val="24"/>
              </w:rPr>
            </w:pPr>
            <w:r w:rsidRPr="00144C0B">
              <w:rPr>
                <w:b/>
                <w:sz w:val="24"/>
                <w:szCs w:val="24"/>
              </w:rPr>
              <w:t>Initials</w:t>
            </w:r>
          </w:p>
        </w:tc>
      </w:tr>
      <w:tr w:rsidR="00A87400" w14:paraId="23B8321B" w14:textId="77777777" w:rsidTr="00E5457B">
        <w:trPr>
          <w:cantSplit/>
        </w:trPr>
        <w:tc>
          <w:tcPr>
            <w:tcW w:w="2148" w:type="dxa"/>
            <w:vMerge w:val="restart"/>
            <w:vAlign w:val="center"/>
          </w:tcPr>
          <w:p w14:paraId="2EBD9E69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4664E">
              <w:rPr>
                <w:rFonts w:cstheme="minorHAnsi"/>
                <w:b/>
                <w:color w:val="FF0000"/>
                <w:sz w:val="24"/>
                <w:szCs w:val="24"/>
              </w:rPr>
              <w:t>Operations</w:t>
            </w:r>
          </w:p>
        </w:tc>
        <w:tc>
          <w:tcPr>
            <w:tcW w:w="2280" w:type="dxa"/>
            <w:vMerge w:val="restart"/>
            <w:vAlign w:val="center"/>
          </w:tcPr>
          <w:p w14:paraId="3B72F398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43F7D2B4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55B1DFB" w14:textId="3E2A2D7F" w:rsidR="00A87400" w:rsidRPr="00BC3267" w:rsidRDefault="00A87400" w:rsidP="00A87400">
            <w:pPr>
              <w:spacing w:before="100" w:after="100"/>
              <w:rPr>
                <w:rFonts w:cstheme="minorHAnsi"/>
                <w:b/>
                <w:bCs/>
              </w:rPr>
            </w:pPr>
            <w:r w:rsidRPr="00BC3267">
              <w:rPr>
                <w:rFonts w:cstheme="minorHAnsi"/>
                <w:b/>
                <w:bCs/>
              </w:rPr>
              <w:t>Prepare for demobilization and system recovery</w:t>
            </w:r>
          </w:p>
        </w:tc>
        <w:tc>
          <w:tcPr>
            <w:tcW w:w="898" w:type="dxa"/>
          </w:tcPr>
          <w:p w14:paraId="6399F0CF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027238B7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6C6707C7" w14:textId="77777777" w:rsidR="00A87400" w:rsidRPr="00EB40EB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47A2528E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945F5C4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BF2346C" w14:textId="4DDB3935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  <w:lang w:val="en-CA"/>
              </w:rPr>
              <w:t>Recommend</w:t>
            </w:r>
            <w:r w:rsidRPr="00DB55F0">
              <w:rPr>
                <w:rFonts w:cstheme="minorHAnsi"/>
              </w:rPr>
              <w:t>, in</w:t>
            </w:r>
            <w:r w:rsidR="00483745">
              <w:rPr>
                <w:rFonts w:cstheme="minorHAnsi"/>
              </w:rPr>
              <w:t xml:space="preserve"> collaboration with </w:t>
            </w:r>
            <w:r w:rsidR="003A2573">
              <w:rPr>
                <w:rFonts w:cstheme="minorHAnsi"/>
              </w:rPr>
              <w:t>Command</w:t>
            </w:r>
            <w:r w:rsidR="00483745">
              <w:rPr>
                <w:rFonts w:cstheme="minorHAnsi"/>
              </w:rPr>
              <w:t xml:space="preserve"> S</w:t>
            </w:r>
            <w:r w:rsidRPr="00DB55F0">
              <w:rPr>
                <w:rFonts w:cstheme="minorHAnsi"/>
              </w:rPr>
              <w:t xml:space="preserve">ection, </w:t>
            </w:r>
            <w:r w:rsidRPr="00BC3267">
              <w:rPr>
                <w:rFonts w:cstheme="minorHAnsi"/>
                <w:b/>
                <w:bCs/>
              </w:rPr>
              <w:t>when to resume normal activities and services</w:t>
            </w:r>
          </w:p>
        </w:tc>
        <w:tc>
          <w:tcPr>
            <w:tcW w:w="898" w:type="dxa"/>
          </w:tcPr>
          <w:p w14:paraId="25D1F35F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580D22D9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72F6769B" w14:textId="77777777" w:rsidR="00A87400" w:rsidRPr="00EB40EB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74310601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7C04249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5BBAFFA" w14:textId="417558C4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Ev</w:t>
            </w:r>
            <w:r w:rsidR="00480BFE" w:rsidRPr="00BC3267">
              <w:rPr>
                <w:rFonts w:cstheme="minorHAnsi"/>
                <w:b/>
                <w:bCs/>
              </w:rPr>
              <w:t xml:space="preserve">aluate </w:t>
            </w:r>
            <w:r w:rsidR="00483745" w:rsidRPr="00BC3267">
              <w:rPr>
                <w:rFonts w:cstheme="minorHAnsi"/>
                <w:b/>
                <w:bCs/>
              </w:rPr>
              <w:t xml:space="preserve">the </w:t>
            </w:r>
            <w:r w:rsidR="00480BFE" w:rsidRPr="00BC3267">
              <w:rPr>
                <w:rFonts w:cstheme="minorHAnsi"/>
                <w:b/>
                <w:bCs/>
              </w:rPr>
              <w:t xml:space="preserve">need to shelter-in-place or </w:t>
            </w:r>
            <w:r w:rsidRPr="00BC3267">
              <w:rPr>
                <w:rFonts w:cstheme="minorHAnsi"/>
                <w:b/>
                <w:bCs/>
              </w:rPr>
              <w:t>evacuate patients</w:t>
            </w:r>
            <w:r w:rsidRPr="00DB55F0">
              <w:rPr>
                <w:rFonts w:cstheme="minorHAnsi"/>
              </w:rPr>
              <w:t xml:space="preserve"> to ensure safety</w:t>
            </w:r>
            <w:r w:rsidR="003A2573">
              <w:rPr>
                <w:rFonts w:cstheme="minorHAnsi"/>
              </w:rPr>
              <w:t xml:space="preserve"> and continuity of care</w:t>
            </w:r>
          </w:p>
        </w:tc>
        <w:tc>
          <w:tcPr>
            <w:tcW w:w="898" w:type="dxa"/>
          </w:tcPr>
          <w:p w14:paraId="4C5AF245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3C16B946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0AFEBA40" w14:textId="77777777" w:rsidR="00A87400" w:rsidRPr="00EB40EB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93BCD70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Medical Care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364537A0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E983D52" w14:textId="77777777" w:rsidR="00BC3267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Continue</w:t>
            </w:r>
            <w:r w:rsidRPr="00DB55F0">
              <w:rPr>
                <w:rFonts w:cstheme="minorHAnsi"/>
              </w:rPr>
              <w:t xml:space="preserve"> patient care and management</w:t>
            </w:r>
          </w:p>
          <w:p w14:paraId="1873CB38" w14:textId="0008403D" w:rsidR="00A87400" w:rsidRPr="00DB55F0" w:rsidRDefault="00890ED2" w:rsidP="00A87400">
            <w:pPr>
              <w:spacing w:before="100" w:after="100"/>
              <w:rPr>
                <w:rFonts w:cstheme="minorHAnsi"/>
                <w:lang w:val="en-CA"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A87400" w:rsidRPr="00BC3267">
              <w:rPr>
                <w:rFonts w:cstheme="minorHAnsi"/>
                <w:b/>
                <w:bCs/>
              </w:rPr>
              <w:t>dentify patient care systems that are affected</w:t>
            </w:r>
            <w:r w:rsidR="00A87400" w:rsidRPr="00DB55F0">
              <w:rPr>
                <w:rFonts w:cstheme="minorHAnsi"/>
              </w:rPr>
              <w:t xml:space="preserve"> </w:t>
            </w:r>
            <w:r w:rsidR="00712EFF" w:rsidRPr="00DB55F0">
              <w:rPr>
                <w:rFonts w:cstheme="minorHAnsi"/>
              </w:rPr>
              <w:t>during</w:t>
            </w:r>
            <w:r w:rsidR="00A87400" w:rsidRPr="00DB55F0">
              <w:rPr>
                <w:rFonts w:cstheme="minorHAnsi"/>
              </w:rPr>
              <w:t xml:space="preserve"> the restoration process</w:t>
            </w:r>
          </w:p>
        </w:tc>
        <w:tc>
          <w:tcPr>
            <w:tcW w:w="898" w:type="dxa"/>
          </w:tcPr>
          <w:p w14:paraId="2D47F1DF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7D81DB53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4ECE9449" w14:textId="77777777" w:rsidR="00A87400" w:rsidRPr="00EB40EB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661B96E6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Infrastructure</w:t>
            </w:r>
          </w:p>
          <w:p w14:paraId="4B78E25A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779066A4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79BE9A82" w14:textId="0C534399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Assess affected environmental systems</w:t>
            </w:r>
            <w:r w:rsidRPr="00DB55F0">
              <w:rPr>
                <w:rFonts w:cstheme="minorHAnsi"/>
              </w:rPr>
              <w:t xml:space="preserve"> and modify </w:t>
            </w:r>
            <w:r w:rsidR="004929FE">
              <w:rPr>
                <w:rFonts w:cstheme="minorHAnsi"/>
              </w:rPr>
              <w:t xml:space="preserve">response </w:t>
            </w:r>
            <w:r w:rsidRPr="00DB55F0">
              <w:rPr>
                <w:rFonts w:cstheme="minorHAnsi"/>
              </w:rPr>
              <w:t>actions as necessary</w:t>
            </w:r>
          </w:p>
        </w:tc>
        <w:tc>
          <w:tcPr>
            <w:tcW w:w="898" w:type="dxa"/>
          </w:tcPr>
          <w:p w14:paraId="203A7406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348C0980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79C7F47D" w14:textId="77777777" w:rsidR="00A87400" w:rsidRPr="00EB40EB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06FB4AA3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Security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716AFFFE" w14:textId="77777777" w:rsidR="00A87400" w:rsidRPr="0017011F" w:rsidRDefault="00A87400" w:rsidP="00A874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70" w:type="dxa"/>
          </w:tcPr>
          <w:p w14:paraId="0AB07CCF" w14:textId="7AE5A686" w:rsidR="00A87400" w:rsidRPr="0017011F" w:rsidRDefault="004C497B" w:rsidP="00A87400">
            <w:pPr>
              <w:spacing w:before="100" w:after="100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Continue hospital security</w:t>
            </w:r>
            <w:r w:rsidRPr="0017011F">
              <w:rPr>
                <w:rFonts w:cstheme="minorHAnsi"/>
                <w:color w:val="000000" w:themeColor="text1"/>
              </w:rPr>
              <w:t xml:space="preserve"> as well as </w:t>
            </w:r>
            <w:r w:rsidR="0089499C" w:rsidRPr="0017011F">
              <w:rPr>
                <w:rFonts w:cstheme="minorHAnsi"/>
                <w:color w:val="000000" w:themeColor="text1"/>
              </w:rPr>
              <w:t xml:space="preserve">access, </w:t>
            </w:r>
            <w:r w:rsidRPr="0017011F">
              <w:rPr>
                <w:rFonts w:cstheme="minorHAnsi"/>
                <w:color w:val="000000" w:themeColor="text1"/>
              </w:rPr>
              <w:t>traffic</w:t>
            </w:r>
            <w:r w:rsidR="0089499C" w:rsidRPr="0017011F">
              <w:rPr>
                <w:rFonts w:cstheme="minorHAnsi"/>
                <w:color w:val="000000" w:themeColor="text1"/>
              </w:rPr>
              <w:t>,</w:t>
            </w:r>
            <w:r w:rsidRPr="0017011F">
              <w:rPr>
                <w:rFonts w:cstheme="minorHAnsi"/>
                <w:color w:val="000000" w:themeColor="text1"/>
              </w:rPr>
              <w:t xml:space="preserve"> and crowd</w:t>
            </w:r>
            <w:r w:rsidR="0017011F">
              <w:rPr>
                <w:rFonts w:cstheme="minorHAnsi"/>
                <w:color w:val="000000" w:themeColor="text1"/>
              </w:rPr>
              <w:t xml:space="preserve"> control</w:t>
            </w:r>
          </w:p>
          <w:p w14:paraId="30EB96A1" w14:textId="3420C47A" w:rsidR="00890ED2" w:rsidRPr="0017011F" w:rsidRDefault="00890ED2" w:rsidP="00A87400">
            <w:pPr>
              <w:spacing w:before="100" w:after="100"/>
              <w:rPr>
                <w:rFonts w:cstheme="minorHAnsi"/>
                <w:b/>
                <w:bCs/>
                <w:color w:val="000000" w:themeColor="text1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 xml:space="preserve">Maintain security of the Hospital Command </w:t>
            </w:r>
            <w:r w:rsidR="0017011F">
              <w:rPr>
                <w:rFonts w:cstheme="minorHAnsi"/>
                <w:b/>
                <w:bCs/>
                <w:color w:val="000000" w:themeColor="text1"/>
              </w:rPr>
              <w:t>Center</w:t>
            </w:r>
          </w:p>
        </w:tc>
        <w:tc>
          <w:tcPr>
            <w:tcW w:w="898" w:type="dxa"/>
          </w:tcPr>
          <w:p w14:paraId="58FE72EE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2F8955D6" w14:textId="77777777" w:rsidTr="00E5457B">
        <w:trPr>
          <w:cantSplit/>
          <w:trHeight w:val="494"/>
        </w:trPr>
        <w:tc>
          <w:tcPr>
            <w:tcW w:w="2148" w:type="dxa"/>
            <w:vMerge/>
            <w:vAlign w:val="center"/>
          </w:tcPr>
          <w:p w14:paraId="7B5542B2" w14:textId="77777777" w:rsidR="00A87400" w:rsidRPr="00EB40EB" w:rsidRDefault="00A87400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0ECA6A5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Business Continuity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61C1C4B5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61A43981" w14:textId="626438A3" w:rsidR="00A87400" w:rsidRPr="00DB55F0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Continue to implement</w:t>
            </w:r>
            <w:r w:rsidRPr="00DB55F0">
              <w:rPr>
                <w:rFonts w:cstheme="minorHAnsi"/>
              </w:rPr>
              <w:t xml:space="preserve"> </w:t>
            </w:r>
            <w:r w:rsidR="00483745">
              <w:rPr>
                <w:rFonts w:cstheme="minorHAnsi"/>
              </w:rPr>
              <w:t xml:space="preserve">the </w:t>
            </w:r>
            <w:r w:rsidR="00712EFF">
              <w:rPr>
                <w:rFonts w:cstheme="minorHAnsi"/>
              </w:rPr>
              <w:t xml:space="preserve">technologies solutions and </w:t>
            </w:r>
            <w:r w:rsidRPr="00DB55F0">
              <w:rPr>
                <w:rFonts w:cstheme="minorHAnsi"/>
              </w:rPr>
              <w:t>Business Continuity Plan and procedures</w:t>
            </w:r>
          </w:p>
        </w:tc>
        <w:tc>
          <w:tcPr>
            <w:tcW w:w="898" w:type="dxa"/>
          </w:tcPr>
          <w:p w14:paraId="743EFD53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404E6AE0" w14:textId="77777777" w:rsidTr="00E5457B">
        <w:trPr>
          <w:cantSplit/>
        </w:trPr>
        <w:tc>
          <w:tcPr>
            <w:tcW w:w="2148" w:type="dxa"/>
            <w:vMerge w:val="restart"/>
            <w:vAlign w:val="center"/>
          </w:tcPr>
          <w:p w14:paraId="42AEAFCF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A4664E">
              <w:rPr>
                <w:rFonts w:cstheme="minorHAnsi"/>
                <w:b/>
                <w:color w:val="0070C0"/>
                <w:sz w:val="24"/>
                <w:szCs w:val="24"/>
              </w:rPr>
              <w:t>Planni</w:t>
            </w:r>
            <w:r>
              <w:rPr>
                <w:rFonts w:cstheme="minorHAnsi"/>
                <w:b/>
                <w:color w:val="0070C0"/>
                <w:sz w:val="24"/>
                <w:szCs w:val="24"/>
              </w:rPr>
              <w:t>ng</w:t>
            </w:r>
          </w:p>
        </w:tc>
        <w:tc>
          <w:tcPr>
            <w:tcW w:w="2280" w:type="dxa"/>
            <w:vAlign w:val="center"/>
          </w:tcPr>
          <w:p w14:paraId="429B7376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60A958D9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B3EF34E" w14:textId="0908BB73" w:rsidR="00BC3267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Ensure</w:t>
            </w:r>
            <w:r w:rsidRPr="00EB1B4E">
              <w:rPr>
                <w:rFonts w:cstheme="minorHAnsi"/>
              </w:rPr>
              <w:t xml:space="preserve"> that updated information and intelligence is incorporated into </w:t>
            </w:r>
            <w:r w:rsidR="00483745">
              <w:rPr>
                <w:rFonts w:cstheme="minorHAnsi"/>
              </w:rPr>
              <w:t xml:space="preserve">the </w:t>
            </w:r>
            <w:r w:rsidRPr="00EB1B4E">
              <w:rPr>
                <w:rFonts w:cstheme="minorHAnsi"/>
              </w:rPr>
              <w:t>Incident Action Plan</w:t>
            </w:r>
          </w:p>
          <w:p w14:paraId="5BC254A6" w14:textId="2F0BE286" w:rsidR="00A87400" w:rsidRPr="006E067A" w:rsidRDefault="00A87400" w:rsidP="00A87400">
            <w:pPr>
              <w:spacing w:before="100" w:after="100"/>
              <w:rPr>
                <w:rFonts w:cstheme="minorHAnsi"/>
              </w:rPr>
            </w:pPr>
            <w:r w:rsidRPr="00EB1B4E">
              <w:rPr>
                <w:rFonts w:cstheme="minorHAnsi"/>
              </w:rPr>
              <w:t xml:space="preserve"> </w:t>
            </w:r>
            <w:r w:rsidRPr="00BC3267">
              <w:rPr>
                <w:rFonts w:cstheme="minorHAnsi"/>
                <w:b/>
                <w:bCs/>
              </w:rPr>
              <w:t>Ensure</w:t>
            </w:r>
            <w:r w:rsidRPr="00EB1B4E">
              <w:rPr>
                <w:rFonts w:cstheme="minorHAnsi"/>
              </w:rPr>
              <w:t xml:space="preserve"> </w:t>
            </w:r>
            <w:r w:rsidR="00483745">
              <w:rPr>
                <w:rFonts w:cstheme="minorHAnsi"/>
              </w:rPr>
              <w:t xml:space="preserve">the </w:t>
            </w:r>
            <w:r w:rsidR="004929FE">
              <w:rPr>
                <w:rFonts w:cstheme="minorHAnsi"/>
              </w:rPr>
              <w:t>Demobilization Plan is being implemented</w:t>
            </w:r>
          </w:p>
        </w:tc>
        <w:tc>
          <w:tcPr>
            <w:tcW w:w="898" w:type="dxa"/>
          </w:tcPr>
          <w:p w14:paraId="493639A6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0069E9CD" w14:textId="77777777" w:rsidTr="00581CB6">
        <w:trPr>
          <w:cantSplit/>
          <w:trHeight w:val="395"/>
        </w:trPr>
        <w:tc>
          <w:tcPr>
            <w:tcW w:w="2148" w:type="dxa"/>
            <w:vMerge/>
            <w:vAlign w:val="center"/>
          </w:tcPr>
          <w:p w14:paraId="1B66D77D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53658E28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Resources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7A0B73C3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2464FAE0" w14:textId="75FE0DE9" w:rsidR="00A87400" w:rsidRPr="00BC3267" w:rsidRDefault="00483745" w:rsidP="00483745">
            <w:pPr>
              <w:spacing w:before="100" w:after="100"/>
              <w:rPr>
                <w:rFonts w:cstheme="minorHAnsi"/>
                <w:b/>
                <w:bCs/>
              </w:rPr>
            </w:pPr>
            <w:r w:rsidRPr="00BC3267">
              <w:rPr>
                <w:rFonts w:cstheme="minorHAnsi"/>
                <w:b/>
                <w:bCs/>
              </w:rPr>
              <w:t>Initiate</w:t>
            </w:r>
            <w:r w:rsidR="00A87400" w:rsidRPr="00BC3267">
              <w:rPr>
                <w:rFonts w:cstheme="minorHAnsi"/>
                <w:b/>
                <w:bCs/>
              </w:rPr>
              <w:t xml:space="preserve"> </w:t>
            </w:r>
            <w:r w:rsidRPr="00BC3267">
              <w:rPr>
                <w:rFonts w:cstheme="minorHAnsi"/>
              </w:rPr>
              <w:t>staff</w:t>
            </w:r>
            <w:r w:rsidR="00A87400" w:rsidRPr="00BC3267">
              <w:rPr>
                <w:rFonts w:cstheme="minorHAnsi"/>
              </w:rPr>
              <w:t xml:space="preserve"> and equipment</w:t>
            </w:r>
            <w:r w:rsidR="00A87400" w:rsidRPr="00BC3267">
              <w:rPr>
                <w:rFonts w:cstheme="minorHAnsi"/>
                <w:b/>
                <w:bCs/>
              </w:rPr>
              <w:t xml:space="preserve"> tracking</w:t>
            </w:r>
          </w:p>
        </w:tc>
        <w:tc>
          <w:tcPr>
            <w:tcW w:w="898" w:type="dxa"/>
          </w:tcPr>
          <w:p w14:paraId="50F920BE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483745" w14:paraId="60BDA425" w14:textId="77777777" w:rsidTr="00581CB6">
        <w:trPr>
          <w:cantSplit/>
          <w:trHeight w:val="341"/>
        </w:trPr>
        <w:tc>
          <w:tcPr>
            <w:tcW w:w="2148" w:type="dxa"/>
            <w:vMerge/>
            <w:vAlign w:val="center"/>
          </w:tcPr>
          <w:p w14:paraId="7A3B099A" w14:textId="77777777" w:rsidR="00483745" w:rsidRPr="00A4664E" w:rsidRDefault="00483745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45EC58A0" w14:textId="77777777" w:rsidR="00483745" w:rsidRPr="0093446B" w:rsidRDefault="00483745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Situation 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1710C7C5" w14:textId="77777777" w:rsidR="00483745" w:rsidRPr="00144C0B" w:rsidRDefault="00483745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79CC9BA4" w14:textId="2E689EAE" w:rsidR="00483745" w:rsidRPr="006D060A" w:rsidRDefault="00483745" w:rsidP="00A87400">
            <w:pPr>
              <w:spacing w:before="100" w:after="100"/>
              <w:rPr>
                <w:rFonts w:cstheme="minorHAnsi"/>
              </w:rPr>
            </w:pPr>
            <w:r w:rsidRPr="006D060A">
              <w:rPr>
                <w:rFonts w:cstheme="minorHAnsi"/>
              </w:rPr>
              <w:t xml:space="preserve">Update and revise the </w:t>
            </w:r>
            <w:r w:rsidRPr="00BC3267">
              <w:rPr>
                <w:rFonts w:cstheme="minorHAnsi"/>
                <w:b/>
                <w:bCs/>
              </w:rPr>
              <w:t>Incident Action Plan</w:t>
            </w:r>
          </w:p>
        </w:tc>
        <w:tc>
          <w:tcPr>
            <w:tcW w:w="898" w:type="dxa"/>
          </w:tcPr>
          <w:p w14:paraId="397BE2EE" w14:textId="77777777" w:rsidR="00483745" w:rsidRPr="00144C0B" w:rsidRDefault="00483745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483745" w14:paraId="25D94D77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664EF78E" w14:textId="77777777" w:rsidR="00483745" w:rsidRPr="00A4664E" w:rsidRDefault="00483745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/>
            <w:vAlign w:val="center"/>
          </w:tcPr>
          <w:p w14:paraId="7E7BF3CD" w14:textId="77777777" w:rsidR="00483745" w:rsidRPr="0093446B" w:rsidRDefault="00483745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444EAEB" w14:textId="77777777" w:rsidR="00483745" w:rsidRPr="00144C0B" w:rsidRDefault="00483745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2F5257F" w14:textId="7E9C3693" w:rsidR="00483745" w:rsidRPr="006D060A" w:rsidRDefault="00483745" w:rsidP="00483745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Initiate</w:t>
            </w:r>
            <w:r>
              <w:rPr>
                <w:rFonts w:cstheme="minorHAnsi"/>
              </w:rPr>
              <w:t xml:space="preserve"> patient and bed </w:t>
            </w:r>
            <w:r w:rsidRPr="00BC3267">
              <w:rPr>
                <w:rFonts w:cstheme="minorHAnsi"/>
                <w:b/>
                <w:bCs/>
              </w:rPr>
              <w:t>tracking</w:t>
            </w:r>
          </w:p>
        </w:tc>
        <w:tc>
          <w:tcPr>
            <w:tcW w:w="898" w:type="dxa"/>
          </w:tcPr>
          <w:p w14:paraId="61AC30CF" w14:textId="77777777" w:rsidR="00483745" w:rsidRPr="00144C0B" w:rsidRDefault="00483745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5DC21CFA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1C7DA706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1B7D4E06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Documentation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3127028A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099311D" w14:textId="49E69C8A" w:rsidR="00A87400" w:rsidRPr="006D060A" w:rsidRDefault="00A87400" w:rsidP="00A75C36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Collect documentation</w:t>
            </w:r>
            <w:r w:rsidRPr="006D060A">
              <w:rPr>
                <w:rFonts w:cstheme="minorHAnsi"/>
              </w:rPr>
              <w:t xml:space="preserve"> of actions, decisions, and activities</w:t>
            </w:r>
          </w:p>
        </w:tc>
        <w:tc>
          <w:tcPr>
            <w:tcW w:w="898" w:type="dxa"/>
          </w:tcPr>
          <w:p w14:paraId="4FFDFC3A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119B01EB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7ADE8FD6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47410FF5" w14:textId="77777777" w:rsidR="00581CB6" w:rsidRPr="0093446B" w:rsidRDefault="00A87400" w:rsidP="00581C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Demobilization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260E16BA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58AA68E" w14:textId="2F102CC8" w:rsidR="00A87400" w:rsidRPr="006D060A" w:rsidRDefault="00A87400" w:rsidP="00A87400">
            <w:pPr>
              <w:spacing w:before="100" w:after="100"/>
              <w:rPr>
                <w:rFonts w:cstheme="minorHAnsi"/>
              </w:rPr>
            </w:pPr>
            <w:r w:rsidRPr="00BC3267">
              <w:rPr>
                <w:rFonts w:cstheme="minorHAnsi"/>
                <w:b/>
                <w:bCs/>
              </w:rPr>
              <w:t>Prepare</w:t>
            </w:r>
            <w:r w:rsidRPr="006D060A">
              <w:rPr>
                <w:rFonts w:cstheme="minorHAnsi"/>
              </w:rPr>
              <w:t xml:space="preserve"> for </w:t>
            </w:r>
            <w:r w:rsidRPr="00BC3267">
              <w:rPr>
                <w:rFonts w:cstheme="minorHAnsi"/>
                <w:b/>
                <w:bCs/>
              </w:rPr>
              <w:t>demobilization</w:t>
            </w:r>
            <w:r w:rsidRPr="006D060A">
              <w:rPr>
                <w:rFonts w:cstheme="minorHAnsi"/>
              </w:rPr>
              <w:t xml:space="preserve"> and </w:t>
            </w:r>
            <w:r w:rsidRPr="00BC3267">
              <w:rPr>
                <w:rFonts w:cstheme="minorHAnsi"/>
                <w:b/>
                <w:bCs/>
              </w:rPr>
              <w:t>system recovery</w:t>
            </w:r>
          </w:p>
        </w:tc>
        <w:tc>
          <w:tcPr>
            <w:tcW w:w="898" w:type="dxa"/>
          </w:tcPr>
          <w:p w14:paraId="332445EA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81CB6" w14:paraId="4454B962" w14:textId="77777777" w:rsidTr="004929FE">
        <w:trPr>
          <w:cantSplit/>
          <w:trHeight w:val="1006"/>
        </w:trPr>
        <w:tc>
          <w:tcPr>
            <w:tcW w:w="2148" w:type="dxa"/>
            <w:vMerge w:val="restart"/>
            <w:vAlign w:val="center"/>
          </w:tcPr>
          <w:p w14:paraId="02A55B08" w14:textId="77777777" w:rsidR="00581CB6" w:rsidRPr="00EB40EB" w:rsidRDefault="00581CB6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64E">
              <w:rPr>
                <w:rFonts w:cstheme="minorHAnsi"/>
                <w:b/>
                <w:sz w:val="24"/>
                <w:szCs w:val="24"/>
                <w:highlight w:val="yellow"/>
              </w:rPr>
              <w:t>Logistics</w:t>
            </w:r>
          </w:p>
        </w:tc>
        <w:tc>
          <w:tcPr>
            <w:tcW w:w="2280" w:type="dxa"/>
            <w:vAlign w:val="center"/>
          </w:tcPr>
          <w:p w14:paraId="1CA20066" w14:textId="77777777" w:rsidR="00581CB6" w:rsidRPr="0093446B" w:rsidRDefault="00581CB6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0DF60F45" w14:textId="77777777" w:rsidR="00581CB6" w:rsidRPr="00144C0B" w:rsidRDefault="00581CB6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33B475C0" w14:textId="33375CBC" w:rsidR="00581CB6" w:rsidRPr="006D060A" w:rsidRDefault="00581CB6" w:rsidP="00A87400">
            <w:pPr>
              <w:spacing w:before="100" w:after="100"/>
              <w:rPr>
                <w:rFonts w:cstheme="minorHAnsi"/>
              </w:rPr>
            </w:pPr>
            <w:r w:rsidRPr="00C63B6B">
              <w:rPr>
                <w:rFonts w:cstheme="minorHAnsi"/>
                <w:b/>
                <w:bCs/>
                <w:lang w:val="en-CA"/>
              </w:rPr>
              <w:t>Recommend</w:t>
            </w:r>
            <w:r w:rsidRPr="006D060A">
              <w:rPr>
                <w:rFonts w:cstheme="minorHAnsi"/>
              </w:rPr>
              <w:t>, in</w:t>
            </w:r>
            <w:r w:rsidR="004C497B">
              <w:rPr>
                <w:rFonts w:cstheme="minorHAnsi"/>
              </w:rPr>
              <w:t xml:space="preserve"> collaboration with Operations S</w:t>
            </w:r>
            <w:r w:rsidRPr="006D060A">
              <w:rPr>
                <w:rFonts w:cstheme="minorHAnsi"/>
              </w:rPr>
              <w:t xml:space="preserve">ection, </w:t>
            </w:r>
            <w:r w:rsidRPr="00C63B6B">
              <w:rPr>
                <w:rFonts w:cstheme="minorHAnsi"/>
                <w:b/>
                <w:bCs/>
              </w:rPr>
              <w:t>when to resume normal activities and services</w:t>
            </w:r>
          </w:p>
        </w:tc>
        <w:tc>
          <w:tcPr>
            <w:tcW w:w="898" w:type="dxa"/>
          </w:tcPr>
          <w:p w14:paraId="2D161C9F" w14:textId="77777777" w:rsidR="00581CB6" w:rsidRPr="00144C0B" w:rsidRDefault="00581CB6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392BAEE2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0158B23B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42BA3BCE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Service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7D95146B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5B3D3638" w14:textId="0514747B" w:rsidR="00A87400" w:rsidRPr="006D060A" w:rsidRDefault="00A87400" w:rsidP="00A87400">
            <w:pPr>
              <w:spacing w:before="100" w:after="100"/>
              <w:rPr>
                <w:rFonts w:cstheme="minorHAnsi"/>
              </w:rPr>
            </w:pPr>
            <w:r w:rsidRPr="00C63B6B">
              <w:rPr>
                <w:rFonts w:cstheme="minorHAnsi"/>
                <w:b/>
                <w:bCs/>
              </w:rPr>
              <w:t>Provide</w:t>
            </w:r>
            <w:r w:rsidRPr="006D060A">
              <w:rPr>
                <w:rFonts w:cstheme="minorHAnsi"/>
              </w:rPr>
              <w:t xml:space="preserve"> </w:t>
            </w:r>
            <w:r w:rsidRPr="008727F2">
              <w:rPr>
                <w:rFonts w:cstheme="minorHAnsi"/>
                <w:b/>
                <w:bCs/>
              </w:rPr>
              <w:t>alternate documentation systems and support hardware</w:t>
            </w:r>
            <w:r w:rsidRPr="006D060A">
              <w:rPr>
                <w:rFonts w:cstheme="minorHAnsi"/>
              </w:rPr>
              <w:t xml:space="preserve"> (i.e., </w:t>
            </w:r>
            <w:r w:rsidRPr="0017011F">
              <w:rPr>
                <w:rFonts w:cstheme="minorHAnsi"/>
                <w:color w:val="000000" w:themeColor="text1"/>
              </w:rPr>
              <w:t xml:space="preserve">providing </w:t>
            </w:r>
            <w:r w:rsidR="002B4BF4" w:rsidRPr="0017011F">
              <w:rPr>
                <w:rFonts w:cstheme="minorHAnsi"/>
                <w:color w:val="000000" w:themeColor="text1"/>
              </w:rPr>
              <w:t xml:space="preserve">“clean” </w:t>
            </w:r>
            <w:r w:rsidRPr="006D060A">
              <w:rPr>
                <w:rFonts w:cstheme="minorHAnsi"/>
              </w:rPr>
              <w:t>laptops and printers to affected areas for temporary use until systems are fully restored)</w:t>
            </w:r>
          </w:p>
        </w:tc>
        <w:tc>
          <w:tcPr>
            <w:tcW w:w="898" w:type="dxa"/>
          </w:tcPr>
          <w:p w14:paraId="5655EB2B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30ACD6F5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5BE0DAE8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/>
            <w:vAlign w:val="center"/>
          </w:tcPr>
          <w:p w14:paraId="5C3AE912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B0C3BDE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7F6195CD" w14:textId="029734DF" w:rsidR="00A87400" w:rsidRPr="008727F2" w:rsidRDefault="00A87400" w:rsidP="00581CB6">
            <w:pPr>
              <w:spacing w:before="100" w:after="100"/>
              <w:rPr>
                <w:rFonts w:cstheme="minorHAnsi"/>
                <w:b/>
                <w:bCs/>
              </w:rPr>
            </w:pPr>
            <w:r w:rsidRPr="008727F2">
              <w:rPr>
                <w:rFonts w:cstheme="minorHAnsi"/>
                <w:b/>
                <w:bCs/>
              </w:rPr>
              <w:t xml:space="preserve">Monitor computer systems for new cyber </w:t>
            </w:r>
            <w:r w:rsidR="00581CB6" w:rsidRPr="008727F2">
              <w:rPr>
                <w:rFonts w:cstheme="minorHAnsi"/>
                <w:b/>
                <w:bCs/>
              </w:rPr>
              <w:t xml:space="preserve">threats </w:t>
            </w:r>
          </w:p>
        </w:tc>
        <w:tc>
          <w:tcPr>
            <w:tcW w:w="898" w:type="dxa"/>
          </w:tcPr>
          <w:p w14:paraId="5DBCD7BA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3BE3EBF4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71BF4D6B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/>
            <w:vAlign w:val="center"/>
          </w:tcPr>
          <w:p w14:paraId="5309E899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E2D109F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61E371D6" w14:textId="7DD3EE41" w:rsidR="00A87400" w:rsidRPr="006D060A" w:rsidRDefault="00A87400" w:rsidP="00A87400">
            <w:pPr>
              <w:spacing w:before="100" w:after="100"/>
              <w:rPr>
                <w:rFonts w:cstheme="minorHAnsi"/>
                <w:lang w:val="en-CA"/>
              </w:rPr>
            </w:pPr>
            <w:r w:rsidRPr="008727F2">
              <w:rPr>
                <w:rFonts w:cstheme="minorHAnsi"/>
                <w:b/>
                <w:bCs/>
              </w:rPr>
              <w:t>Plan for migration</w:t>
            </w:r>
            <w:r w:rsidRPr="006D060A">
              <w:rPr>
                <w:rFonts w:cstheme="minorHAnsi"/>
              </w:rPr>
              <w:t xml:space="preserve"> of manual documentation to electronic </w:t>
            </w:r>
            <w:r w:rsidR="00A62947">
              <w:rPr>
                <w:rFonts w:cstheme="minorHAnsi"/>
              </w:rPr>
              <w:t xml:space="preserve">processes </w:t>
            </w:r>
            <w:r w:rsidRPr="006D060A">
              <w:rPr>
                <w:rFonts w:cstheme="minorHAnsi"/>
              </w:rPr>
              <w:t>after systems are restored</w:t>
            </w:r>
          </w:p>
        </w:tc>
        <w:tc>
          <w:tcPr>
            <w:tcW w:w="898" w:type="dxa"/>
          </w:tcPr>
          <w:p w14:paraId="6D9302EB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3DEE2DE8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31DFCFC6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7232BA7D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Support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1F294C44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2520329F" w14:textId="5F42B176" w:rsidR="008727F2" w:rsidRDefault="00A87400" w:rsidP="00A87400">
            <w:pPr>
              <w:spacing w:before="100" w:after="100"/>
              <w:rPr>
                <w:rFonts w:cstheme="minorHAnsi"/>
              </w:rPr>
            </w:pPr>
            <w:r w:rsidRPr="008727F2">
              <w:rPr>
                <w:rFonts w:cstheme="minorHAnsi"/>
                <w:b/>
                <w:bCs/>
              </w:rPr>
              <w:t xml:space="preserve">Continue to obtain </w:t>
            </w:r>
            <w:r w:rsidRPr="006D060A">
              <w:rPr>
                <w:rFonts w:cstheme="minorHAnsi"/>
              </w:rPr>
              <w:t xml:space="preserve">needed supplies, equipment, medications, food and water </w:t>
            </w:r>
          </w:p>
          <w:p w14:paraId="0E5F941D" w14:textId="1C9EE272" w:rsidR="00A87400" w:rsidRPr="006D060A" w:rsidRDefault="00A87400" w:rsidP="00A87400">
            <w:pPr>
              <w:spacing w:before="100" w:after="100"/>
              <w:rPr>
                <w:rFonts w:cstheme="minorHAnsi"/>
                <w:lang w:val="en-CA"/>
              </w:rPr>
            </w:pPr>
            <w:r w:rsidRPr="008727F2">
              <w:rPr>
                <w:rFonts w:cstheme="minorHAnsi"/>
                <w:b/>
                <w:bCs/>
              </w:rPr>
              <w:t>Route requests</w:t>
            </w:r>
            <w:r w:rsidRPr="006D060A">
              <w:rPr>
                <w:rFonts w:cstheme="minorHAnsi"/>
              </w:rPr>
              <w:t xml:space="preserve"> for additional resources not available in the </w:t>
            </w:r>
            <w:r w:rsidR="00A5792D">
              <w:rPr>
                <w:rFonts w:cstheme="minorHAnsi"/>
              </w:rPr>
              <w:t>hospital</w:t>
            </w:r>
            <w:r w:rsidRPr="006D060A">
              <w:rPr>
                <w:rFonts w:cstheme="minorHAnsi"/>
              </w:rPr>
              <w:t xml:space="preserve"> through the Liaison Officer to outside agencies</w:t>
            </w:r>
          </w:p>
        </w:tc>
        <w:tc>
          <w:tcPr>
            <w:tcW w:w="898" w:type="dxa"/>
          </w:tcPr>
          <w:p w14:paraId="03C1D3FC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021247C9" w14:textId="77777777" w:rsidTr="00E5457B">
        <w:trPr>
          <w:cantSplit/>
        </w:trPr>
        <w:tc>
          <w:tcPr>
            <w:tcW w:w="2148" w:type="dxa"/>
            <w:vMerge w:val="restart"/>
            <w:vAlign w:val="center"/>
          </w:tcPr>
          <w:p w14:paraId="7564026E" w14:textId="77777777" w:rsidR="00A87400" w:rsidRPr="00EB40EB" w:rsidRDefault="00A87400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64E">
              <w:rPr>
                <w:rFonts w:cstheme="minorHAnsi"/>
                <w:b/>
                <w:color w:val="00B050"/>
                <w:sz w:val="24"/>
                <w:szCs w:val="24"/>
              </w:rPr>
              <w:t>Finance/ Administration</w:t>
            </w:r>
          </w:p>
        </w:tc>
        <w:tc>
          <w:tcPr>
            <w:tcW w:w="2280" w:type="dxa"/>
            <w:vAlign w:val="center"/>
          </w:tcPr>
          <w:p w14:paraId="18BE3E68" w14:textId="77777777" w:rsidR="00A87400" w:rsidRPr="003532B2" w:rsidRDefault="00A87400" w:rsidP="003532B2">
            <w:pPr>
              <w:spacing w:before="100" w:after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556CECC7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C38CEC7" w14:textId="12F20130" w:rsidR="00A75C36" w:rsidRDefault="00131201" w:rsidP="00A75C36">
            <w:pPr>
              <w:rPr>
                <w:rFonts w:cstheme="minorHAnsi"/>
                <w:lang w:val="en-CA"/>
              </w:rPr>
            </w:pPr>
            <w:r w:rsidRPr="008727F2">
              <w:rPr>
                <w:rFonts w:cstheme="minorHAnsi"/>
                <w:b/>
                <w:bCs/>
                <w:lang w:val="en-CA"/>
              </w:rPr>
              <w:t>Assess the financial impact of the cyberattack</w:t>
            </w:r>
            <w:r>
              <w:rPr>
                <w:rFonts w:cstheme="minorHAnsi"/>
                <w:lang w:val="en-CA"/>
              </w:rPr>
              <w:t xml:space="preserve"> including</w:t>
            </w:r>
            <w:r w:rsidR="00A75C36">
              <w:rPr>
                <w:rFonts w:cstheme="minorHAnsi"/>
                <w:lang w:val="en-CA"/>
              </w:rPr>
              <w:t>:</w:t>
            </w:r>
          </w:p>
          <w:p w14:paraId="02BCF53E" w14:textId="2F3DDCF7" w:rsidR="00A75C36" w:rsidRPr="00A75C36" w:rsidRDefault="00A75C36" w:rsidP="00A75C3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F</w:t>
            </w:r>
            <w:r w:rsidR="00131201" w:rsidRPr="00A75C36">
              <w:rPr>
                <w:rFonts w:cstheme="minorHAnsi"/>
                <w:lang w:val="en-CA"/>
              </w:rPr>
              <w:t xml:space="preserve">inancial systems affected (payroll, billing, and accounts payable/receivable) </w:t>
            </w:r>
          </w:p>
          <w:p w14:paraId="2A9656AC" w14:textId="57162526" w:rsidR="00A75C36" w:rsidRPr="00A75C36" w:rsidRDefault="00A75C36" w:rsidP="00A75C3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W</w:t>
            </w:r>
            <w:r w:rsidR="00131201" w:rsidRPr="00A75C36">
              <w:rPr>
                <w:rFonts w:cstheme="minorHAnsi"/>
                <w:lang w:val="en-CA"/>
              </w:rPr>
              <w:t xml:space="preserve">hether any financial data has been compromised </w:t>
            </w:r>
          </w:p>
          <w:p w14:paraId="55EB9F32" w14:textId="4881E96E" w:rsidR="008727F2" w:rsidRPr="00A75C36" w:rsidRDefault="00A75C36" w:rsidP="00A75C36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lang w:val="en-CA"/>
              </w:rPr>
            </w:pPr>
            <w:r>
              <w:rPr>
                <w:rFonts w:cstheme="minorHAnsi"/>
                <w:lang w:val="en-CA"/>
              </w:rPr>
              <w:t>I</w:t>
            </w:r>
            <w:r w:rsidR="00131201" w:rsidRPr="00A75C36">
              <w:rPr>
                <w:rFonts w:cstheme="minorHAnsi"/>
                <w:lang w:val="en-CA"/>
              </w:rPr>
              <w:t>f there were disruptions in cash flow</w:t>
            </w:r>
          </w:p>
          <w:p w14:paraId="0A0CEEE1" w14:textId="19D60C16" w:rsidR="008727F2" w:rsidRDefault="00131201" w:rsidP="00EE5F1C">
            <w:pPr>
              <w:spacing w:before="100" w:after="100"/>
              <w:rPr>
                <w:rFonts w:cstheme="minorHAnsi"/>
                <w:lang w:val="en-CA"/>
              </w:rPr>
            </w:pPr>
            <w:r w:rsidRPr="008727F2">
              <w:rPr>
                <w:rFonts w:cstheme="minorHAnsi"/>
                <w:b/>
                <w:bCs/>
                <w:lang w:val="en-CA"/>
              </w:rPr>
              <w:t>Identify potential losses</w:t>
            </w:r>
            <w:r>
              <w:rPr>
                <w:rFonts w:cstheme="minorHAnsi"/>
                <w:lang w:val="en-CA"/>
              </w:rPr>
              <w:t xml:space="preserve"> due to service 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interruptions, increased operational costs, </w:t>
            </w:r>
            <w:r w:rsidR="008727F2" w:rsidRPr="0017011F">
              <w:rPr>
                <w:rFonts w:cstheme="minorHAnsi"/>
                <w:color w:val="000000" w:themeColor="text1"/>
                <w:lang w:val="en-CA"/>
              </w:rPr>
              <w:t xml:space="preserve">transfer of patients, 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and </w:t>
            </w:r>
            <w:r w:rsidRPr="0017011F">
              <w:rPr>
                <w:rFonts w:cstheme="minorHAnsi"/>
                <w:b/>
                <w:bCs/>
                <w:color w:val="000000" w:themeColor="text1"/>
                <w:lang w:val="en-CA"/>
              </w:rPr>
              <w:t>any penalties or fines</w:t>
            </w:r>
            <w:r w:rsidRPr="0017011F">
              <w:rPr>
                <w:rFonts w:cstheme="minorHAnsi"/>
                <w:color w:val="000000" w:themeColor="text1"/>
                <w:lang w:val="en-CA"/>
              </w:rPr>
              <w:t xml:space="preserve"> related to regulatory </w:t>
            </w:r>
            <w:r>
              <w:rPr>
                <w:rFonts w:cstheme="minorHAnsi"/>
                <w:lang w:val="en-CA"/>
              </w:rPr>
              <w:t>non-compliance</w:t>
            </w:r>
          </w:p>
          <w:p w14:paraId="4EC475B2" w14:textId="2EF3DB7E" w:rsidR="00A87400" w:rsidRPr="00D42937" w:rsidRDefault="00A87400" w:rsidP="00EE5F1C">
            <w:pPr>
              <w:spacing w:before="100" w:after="100"/>
              <w:rPr>
                <w:rFonts w:cstheme="minorHAnsi"/>
                <w:lang w:val="en-CA"/>
              </w:rPr>
            </w:pPr>
            <w:r w:rsidRPr="008727F2">
              <w:rPr>
                <w:rFonts w:cstheme="minorHAnsi"/>
                <w:b/>
                <w:bCs/>
                <w:lang w:val="en-CA"/>
              </w:rPr>
              <w:t>Refer</w:t>
            </w:r>
            <w:r>
              <w:rPr>
                <w:rFonts w:cstheme="minorHAnsi"/>
                <w:lang w:val="en-CA"/>
              </w:rPr>
              <w:t xml:space="preserve"> to the Job Action Sheet for appropriate tasks</w:t>
            </w:r>
          </w:p>
        </w:tc>
        <w:tc>
          <w:tcPr>
            <w:tcW w:w="898" w:type="dxa"/>
          </w:tcPr>
          <w:p w14:paraId="61E3FA9D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2F719977" w14:textId="77777777" w:rsidTr="00A87400">
        <w:trPr>
          <w:cantSplit/>
          <w:trHeight w:val="341"/>
        </w:trPr>
        <w:tc>
          <w:tcPr>
            <w:tcW w:w="2148" w:type="dxa"/>
            <w:vMerge/>
            <w:vAlign w:val="center"/>
          </w:tcPr>
          <w:p w14:paraId="125888F8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698B463E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Time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1F12B98D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2C6527D2" w14:textId="5C384BE3" w:rsidR="00A87400" w:rsidRPr="006D060A" w:rsidRDefault="00A87400" w:rsidP="00A87400">
            <w:pPr>
              <w:spacing w:before="100" w:after="100"/>
              <w:rPr>
                <w:rFonts w:cstheme="minorHAnsi"/>
              </w:rPr>
            </w:pPr>
            <w:r w:rsidRPr="008727F2">
              <w:rPr>
                <w:rFonts w:cstheme="minorHAnsi"/>
                <w:b/>
                <w:bCs/>
                <w:lang w:val="en-CA"/>
              </w:rPr>
              <w:t>Consider alternate methods</w:t>
            </w:r>
            <w:r w:rsidRPr="006D060A">
              <w:rPr>
                <w:rFonts w:cstheme="minorHAnsi"/>
                <w:lang w:val="en-CA"/>
              </w:rPr>
              <w:t xml:space="preserve"> to ensure payroll processing and documentation of hours worked</w:t>
            </w:r>
          </w:p>
        </w:tc>
        <w:tc>
          <w:tcPr>
            <w:tcW w:w="898" w:type="dxa"/>
          </w:tcPr>
          <w:p w14:paraId="3FB575B6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67E0C0B9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3419359C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462A712C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544741B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E2728D2" w14:textId="76C41881" w:rsidR="00A87400" w:rsidRPr="006D060A" w:rsidRDefault="00581CB6" w:rsidP="00A87400">
            <w:pPr>
              <w:spacing w:before="100" w:after="100"/>
              <w:rPr>
                <w:rFonts w:cstheme="minorHAnsi"/>
                <w:lang w:val="en-CA"/>
              </w:rPr>
            </w:pPr>
            <w:r w:rsidRPr="008727F2">
              <w:rPr>
                <w:rFonts w:cstheme="minorHAnsi"/>
                <w:b/>
                <w:bCs/>
                <w:lang w:val="en-CA"/>
              </w:rPr>
              <w:t>Track</w:t>
            </w:r>
            <w:r w:rsidR="00A87400" w:rsidRPr="008727F2">
              <w:rPr>
                <w:rFonts w:cstheme="minorHAnsi"/>
                <w:b/>
                <w:bCs/>
                <w:lang w:val="en-CA"/>
              </w:rPr>
              <w:t xml:space="preserve"> hours</w:t>
            </w:r>
            <w:r w:rsidR="00A87400">
              <w:rPr>
                <w:rFonts w:cstheme="minorHAnsi"/>
                <w:lang w:val="en-CA"/>
              </w:rPr>
              <w:t xml:space="preserve"> associated with the emergency response</w:t>
            </w:r>
          </w:p>
        </w:tc>
        <w:tc>
          <w:tcPr>
            <w:tcW w:w="898" w:type="dxa"/>
          </w:tcPr>
          <w:p w14:paraId="0F55C12E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A87400" w14:paraId="506A3197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344E7032" w14:textId="77777777" w:rsidR="00A87400" w:rsidRPr="00A4664E" w:rsidRDefault="00A87400" w:rsidP="00EE5F1C">
            <w:pPr>
              <w:spacing w:before="100" w:after="100"/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032F2B9" w14:textId="77777777" w:rsidR="00A87400" w:rsidRPr="0093446B" w:rsidRDefault="00A87400" w:rsidP="00A874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Cost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7D9684C3" w14:textId="77777777" w:rsidR="00A87400" w:rsidRPr="00144C0B" w:rsidRDefault="00A87400" w:rsidP="00A87400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27019B7" w14:textId="5BED1349" w:rsidR="00A87400" w:rsidRPr="006D060A" w:rsidRDefault="004C497B" w:rsidP="004C497B">
            <w:pPr>
              <w:spacing w:before="100" w:after="100"/>
              <w:rPr>
                <w:rFonts w:cstheme="minorHAnsi"/>
              </w:rPr>
            </w:pPr>
            <w:r w:rsidRPr="008727F2">
              <w:rPr>
                <w:rFonts w:cstheme="minorHAnsi"/>
                <w:b/>
                <w:bCs/>
              </w:rPr>
              <w:t>Monitor and track costs</w:t>
            </w:r>
            <w:r w:rsidRPr="006D060A">
              <w:rPr>
                <w:rFonts w:cstheme="minorHAnsi"/>
              </w:rPr>
              <w:t xml:space="preserve"> related to the disruption of </w:t>
            </w:r>
            <w:r>
              <w:rPr>
                <w:rFonts w:cstheme="minorHAnsi"/>
              </w:rPr>
              <w:t>information technology systems</w:t>
            </w:r>
            <w:r w:rsidRPr="006D060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including the</w:t>
            </w:r>
            <w:r w:rsidRPr="006D060A">
              <w:rPr>
                <w:rFonts w:cstheme="minorHAnsi"/>
              </w:rPr>
              <w:t xml:space="preserve"> compromise of automated systems</w:t>
            </w:r>
          </w:p>
        </w:tc>
        <w:tc>
          <w:tcPr>
            <w:tcW w:w="898" w:type="dxa"/>
          </w:tcPr>
          <w:p w14:paraId="7197321B" w14:textId="77777777" w:rsidR="00A87400" w:rsidRPr="00144C0B" w:rsidRDefault="00A87400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</w:tbl>
    <w:p w14:paraId="14FD4A65" w14:textId="77777777" w:rsidR="00E4209C" w:rsidRDefault="00E420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2185"/>
        <w:gridCol w:w="722"/>
        <w:gridCol w:w="4819"/>
        <w:gridCol w:w="916"/>
      </w:tblGrid>
      <w:tr w:rsidR="00E713A4" w:rsidRPr="005F202C" w14:paraId="485525B2" w14:textId="77777777" w:rsidTr="00E5457B">
        <w:trPr>
          <w:cantSplit/>
        </w:trPr>
        <w:tc>
          <w:tcPr>
            <w:tcW w:w="11016" w:type="dxa"/>
            <w:gridSpan w:val="5"/>
            <w:shd w:val="clear" w:color="auto" w:fill="000000" w:themeFill="text1"/>
          </w:tcPr>
          <w:p w14:paraId="541BC4AE" w14:textId="77777777" w:rsidR="00E713A4" w:rsidRPr="005F202C" w:rsidRDefault="00E713A4" w:rsidP="00A62947">
            <w:pPr>
              <w:spacing w:before="100" w:after="100"/>
            </w:pPr>
            <w:r w:rsidRPr="005F202C">
              <w:rPr>
                <w:rFonts w:cstheme="minorHAnsi"/>
                <w:b/>
                <w:sz w:val="28"/>
                <w:szCs w:val="28"/>
              </w:rPr>
              <w:t>Demobilization/System Recovery</w:t>
            </w:r>
          </w:p>
        </w:tc>
      </w:tr>
      <w:tr w:rsidR="00E713A4" w:rsidRPr="005F202C" w14:paraId="3DC55C18" w14:textId="77777777" w:rsidTr="00E5457B">
        <w:trPr>
          <w:cantSplit/>
        </w:trPr>
        <w:tc>
          <w:tcPr>
            <w:tcW w:w="2199" w:type="dxa"/>
            <w:vAlign w:val="center"/>
          </w:tcPr>
          <w:p w14:paraId="0593F961" w14:textId="77777777" w:rsidR="00E713A4" w:rsidRPr="005F202C" w:rsidRDefault="00E713A4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2226" w:type="dxa"/>
            <w:vAlign w:val="center"/>
          </w:tcPr>
          <w:p w14:paraId="18D2BE4E" w14:textId="77777777" w:rsidR="00E713A4" w:rsidRPr="005F202C" w:rsidRDefault="00E713A4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Officer</w:t>
            </w:r>
          </w:p>
        </w:tc>
        <w:tc>
          <w:tcPr>
            <w:tcW w:w="723" w:type="dxa"/>
          </w:tcPr>
          <w:p w14:paraId="67DB756C" w14:textId="77777777" w:rsidR="00E713A4" w:rsidRPr="005F202C" w:rsidRDefault="00E713A4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950" w:type="dxa"/>
          </w:tcPr>
          <w:p w14:paraId="6934AE30" w14:textId="77777777" w:rsidR="00E713A4" w:rsidRPr="005F202C" w:rsidRDefault="00E713A4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918" w:type="dxa"/>
          </w:tcPr>
          <w:p w14:paraId="250B4E3E" w14:textId="77777777" w:rsidR="00E713A4" w:rsidRPr="005F202C" w:rsidRDefault="00E713A4" w:rsidP="009B48E9">
            <w:pPr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Initials</w:t>
            </w:r>
          </w:p>
        </w:tc>
      </w:tr>
      <w:tr w:rsidR="00E713A4" w:rsidRPr="005F202C" w14:paraId="19194CEE" w14:textId="77777777" w:rsidTr="00E5457B">
        <w:trPr>
          <w:cantSplit/>
          <w:trHeight w:val="638"/>
        </w:trPr>
        <w:tc>
          <w:tcPr>
            <w:tcW w:w="2199" w:type="dxa"/>
            <w:vMerge w:val="restart"/>
            <w:vAlign w:val="center"/>
          </w:tcPr>
          <w:p w14:paraId="576AC7B4" w14:textId="77777777" w:rsidR="00E713A4" w:rsidRPr="005F202C" w:rsidRDefault="00E713A4" w:rsidP="00EE5F1C">
            <w:pPr>
              <w:spacing w:before="100" w:after="100"/>
              <w:jc w:val="center"/>
              <w:rPr>
                <w:b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Command</w:t>
            </w:r>
          </w:p>
        </w:tc>
        <w:tc>
          <w:tcPr>
            <w:tcW w:w="2226" w:type="dxa"/>
            <w:vMerge w:val="restart"/>
            <w:vAlign w:val="center"/>
          </w:tcPr>
          <w:p w14:paraId="367C2D11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Incident Commander</w:t>
            </w:r>
          </w:p>
        </w:tc>
        <w:tc>
          <w:tcPr>
            <w:tcW w:w="723" w:type="dxa"/>
          </w:tcPr>
          <w:p w14:paraId="54D9B57F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3F14BE8D" w14:textId="7BC72F8A" w:rsidR="00E713A4" w:rsidRPr="008727F2" w:rsidRDefault="00E713A4" w:rsidP="00A87400">
            <w:pPr>
              <w:spacing w:before="100" w:after="100"/>
              <w:rPr>
                <w:rFonts w:cstheme="minorHAnsi"/>
                <w:b/>
                <w:bCs/>
              </w:rPr>
            </w:pPr>
            <w:r w:rsidRPr="008727F2">
              <w:rPr>
                <w:rFonts w:cstheme="minorHAnsi"/>
                <w:b/>
                <w:bCs/>
              </w:rPr>
              <w:t>Declare incident termination</w:t>
            </w:r>
          </w:p>
        </w:tc>
        <w:tc>
          <w:tcPr>
            <w:tcW w:w="918" w:type="dxa"/>
          </w:tcPr>
          <w:p w14:paraId="19DEF2E7" w14:textId="77777777" w:rsidR="00E713A4" w:rsidRPr="005F202C" w:rsidRDefault="00E713A4" w:rsidP="00EE5F1C">
            <w:pPr>
              <w:spacing w:before="100" w:after="100"/>
            </w:pPr>
          </w:p>
        </w:tc>
      </w:tr>
      <w:tr w:rsidR="00E713A4" w:rsidRPr="005F202C" w14:paraId="7B48D987" w14:textId="77777777" w:rsidTr="00E5457B">
        <w:trPr>
          <w:cantSplit/>
          <w:trHeight w:val="539"/>
        </w:trPr>
        <w:tc>
          <w:tcPr>
            <w:tcW w:w="2199" w:type="dxa"/>
            <w:vMerge/>
            <w:vAlign w:val="center"/>
          </w:tcPr>
          <w:p w14:paraId="7AA90519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26" w:type="dxa"/>
            <w:vMerge/>
            <w:vAlign w:val="center"/>
          </w:tcPr>
          <w:p w14:paraId="41358A97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3" w:type="dxa"/>
          </w:tcPr>
          <w:p w14:paraId="3E129C18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6AFB2B5E" w14:textId="2377C53C" w:rsidR="00E713A4" w:rsidRPr="006D060A" w:rsidRDefault="00E713A4" w:rsidP="00A62947">
            <w:pPr>
              <w:spacing w:before="100" w:after="100"/>
              <w:rPr>
                <w:rFonts w:cstheme="minorHAnsi"/>
              </w:rPr>
            </w:pPr>
            <w:r w:rsidRPr="008727F2">
              <w:rPr>
                <w:rFonts w:cstheme="minorHAnsi"/>
                <w:b/>
                <w:bCs/>
                <w:lang w:val="en-CA"/>
              </w:rPr>
              <w:t>Monitor</w:t>
            </w:r>
            <w:r w:rsidRPr="006D060A">
              <w:rPr>
                <w:rFonts w:cstheme="minorHAnsi"/>
              </w:rPr>
              <w:t xml:space="preserve"> full system recovery and </w:t>
            </w:r>
            <w:r w:rsidR="00A62947">
              <w:rPr>
                <w:rFonts w:cstheme="minorHAnsi"/>
              </w:rPr>
              <w:t xml:space="preserve">the </w:t>
            </w:r>
            <w:r w:rsidRPr="006D060A">
              <w:rPr>
                <w:rFonts w:cstheme="minorHAnsi"/>
              </w:rPr>
              <w:t>return to normal operations</w:t>
            </w:r>
            <w:r w:rsidR="00480BFE">
              <w:rPr>
                <w:rFonts w:cstheme="minorHAnsi"/>
              </w:rPr>
              <w:t xml:space="preserve"> </w:t>
            </w:r>
          </w:p>
        </w:tc>
        <w:tc>
          <w:tcPr>
            <w:tcW w:w="918" w:type="dxa"/>
          </w:tcPr>
          <w:p w14:paraId="40BBAF82" w14:textId="77777777" w:rsidR="00E713A4" w:rsidRPr="005F202C" w:rsidRDefault="00E713A4" w:rsidP="00EE5F1C">
            <w:pPr>
              <w:spacing w:before="100" w:after="100"/>
            </w:pPr>
          </w:p>
        </w:tc>
      </w:tr>
      <w:tr w:rsidR="00E713A4" w:rsidRPr="005F202C" w14:paraId="499AE3F1" w14:textId="77777777" w:rsidTr="00E5457B">
        <w:trPr>
          <w:cantSplit/>
        </w:trPr>
        <w:tc>
          <w:tcPr>
            <w:tcW w:w="2199" w:type="dxa"/>
            <w:vMerge/>
          </w:tcPr>
          <w:p w14:paraId="34CDFEF0" w14:textId="77777777" w:rsidR="00E713A4" w:rsidRPr="005F202C" w:rsidRDefault="00E713A4" w:rsidP="00EE5F1C">
            <w:pPr>
              <w:spacing w:before="100" w:after="100"/>
            </w:pPr>
          </w:p>
        </w:tc>
        <w:tc>
          <w:tcPr>
            <w:tcW w:w="2226" w:type="dxa"/>
            <w:vAlign w:val="center"/>
          </w:tcPr>
          <w:p w14:paraId="5DBA106E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Public Information Officer</w:t>
            </w:r>
          </w:p>
        </w:tc>
        <w:tc>
          <w:tcPr>
            <w:tcW w:w="723" w:type="dxa"/>
          </w:tcPr>
          <w:p w14:paraId="46154498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38F565FE" w14:textId="439A552D" w:rsidR="00E713A4" w:rsidRPr="005F202C" w:rsidRDefault="00E713A4" w:rsidP="00A62947">
            <w:pPr>
              <w:spacing w:before="100" w:after="100"/>
              <w:rPr>
                <w:rFonts w:cstheme="minorHAnsi"/>
              </w:rPr>
            </w:pPr>
            <w:r w:rsidRPr="008727F2">
              <w:rPr>
                <w:rFonts w:cstheme="minorHAnsi"/>
                <w:b/>
                <w:bCs/>
              </w:rPr>
              <w:t>Issue</w:t>
            </w:r>
            <w:r w:rsidR="00A62947" w:rsidRPr="008727F2">
              <w:rPr>
                <w:rFonts w:cstheme="minorHAnsi"/>
                <w:b/>
                <w:bCs/>
              </w:rPr>
              <w:t xml:space="preserve"> a </w:t>
            </w:r>
            <w:r w:rsidRPr="008727F2">
              <w:rPr>
                <w:rFonts w:cstheme="minorHAnsi"/>
                <w:b/>
                <w:bCs/>
              </w:rPr>
              <w:t>final media update</w:t>
            </w:r>
            <w:r w:rsidRPr="006D060A">
              <w:rPr>
                <w:rFonts w:cstheme="minorHAnsi"/>
              </w:rPr>
              <w:t xml:space="preserve"> with </w:t>
            </w:r>
            <w:r w:rsidR="00A5792D">
              <w:rPr>
                <w:rFonts w:cstheme="minorHAnsi"/>
              </w:rPr>
              <w:t>hospital</w:t>
            </w:r>
            <w:r w:rsidRPr="006D060A">
              <w:rPr>
                <w:rFonts w:cstheme="minorHAnsi"/>
              </w:rPr>
              <w:t xml:space="preserve"> status and appropriate service disruption information, in collaboration with</w:t>
            </w:r>
            <w:r w:rsidR="00A62947">
              <w:rPr>
                <w:rFonts w:cstheme="minorHAnsi"/>
              </w:rPr>
              <w:t xml:space="preserve"> the</w:t>
            </w:r>
            <w:r w:rsidRPr="006D060A">
              <w:rPr>
                <w:rFonts w:cstheme="minorHAnsi"/>
              </w:rPr>
              <w:t xml:space="preserve"> Incident Commander</w:t>
            </w:r>
          </w:p>
        </w:tc>
        <w:tc>
          <w:tcPr>
            <w:tcW w:w="918" w:type="dxa"/>
          </w:tcPr>
          <w:p w14:paraId="395694E5" w14:textId="77777777" w:rsidR="00E713A4" w:rsidRPr="005F202C" w:rsidRDefault="00E713A4" w:rsidP="00EE5F1C">
            <w:pPr>
              <w:spacing w:before="100" w:after="100"/>
            </w:pPr>
          </w:p>
        </w:tc>
      </w:tr>
      <w:tr w:rsidR="00E713A4" w:rsidRPr="005F202C" w14:paraId="2553C92B" w14:textId="77777777" w:rsidTr="00E5457B">
        <w:trPr>
          <w:cantSplit/>
          <w:trHeight w:val="737"/>
        </w:trPr>
        <w:tc>
          <w:tcPr>
            <w:tcW w:w="2199" w:type="dxa"/>
            <w:vMerge/>
          </w:tcPr>
          <w:p w14:paraId="56276AB8" w14:textId="77777777" w:rsidR="00E713A4" w:rsidRPr="005F202C" w:rsidRDefault="00E713A4" w:rsidP="00EE5F1C">
            <w:pPr>
              <w:spacing w:before="100" w:after="100"/>
            </w:pPr>
          </w:p>
        </w:tc>
        <w:tc>
          <w:tcPr>
            <w:tcW w:w="2226" w:type="dxa"/>
            <w:vAlign w:val="center"/>
          </w:tcPr>
          <w:p w14:paraId="4135EA56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Liaison Officer</w:t>
            </w:r>
          </w:p>
        </w:tc>
        <w:tc>
          <w:tcPr>
            <w:tcW w:w="723" w:type="dxa"/>
          </w:tcPr>
          <w:p w14:paraId="4C6BC8BF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46FB3747" w14:textId="77777777" w:rsidR="008727F2" w:rsidRDefault="00E713A4" w:rsidP="00215C9B">
            <w:pPr>
              <w:rPr>
                <w:rFonts w:cstheme="minorHAnsi"/>
              </w:rPr>
            </w:pPr>
            <w:r w:rsidRPr="008727F2">
              <w:rPr>
                <w:rFonts w:cstheme="minorHAnsi"/>
                <w:b/>
                <w:bCs/>
              </w:rPr>
              <w:t xml:space="preserve">Communicate final </w:t>
            </w:r>
            <w:r w:rsidR="00A5792D" w:rsidRPr="008727F2">
              <w:rPr>
                <w:rFonts w:cstheme="minorHAnsi"/>
                <w:b/>
                <w:bCs/>
              </w:rPr>
              <w:t>hospital</w:t>
            </w:r>
            <w:r w:rsidRPr="008727F2">
              <w:rPr>
                <w:rFonts w:cstheme="minorHAnsi"/>
                <w:b/>
                <w:bCs/>
              </w:rPr>
              <w:t xml:space="preserve"> status and termination of the incident to </w:t>
            </w:r>
            <w:r w:rsidR="00581CB6" w:rsidRPr="008727F2">
              <w:rPr>
                <w:rFonts w:cstheme="minorHAnsi"/>
                <w:b/>
                <w:bCs/>
              </w:rPr>
              <w:t>the</w:t>
            </w:r>
            <w:r w:rsidR="00581CB6">
              <w:rPr>
                <w:rFonts w:cstheme="minorHAnsi"/>
              </w:rPr>
              <w:t xml:space="preserve"> </w:t>
            </w:r>
          </w:p>
          <w:p w14:paraId="72C069FD" w14:textId="0C8D486E" w:rsidR="008727F2" w:rsidRPr="00215C9B" w:rsidRDefault="00215C9B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E713A4" w:rsidRPr="00215C9B">
              <w:rPr>
                <w:rFonts w:cstheme="minorHAnsi"/>
              </w:rPr>
              <w:t>egional medical health coordinator</w:t>
            </w:r>
          </w:p>
          <w:p w14:paraId="562C828A" w14:textId="2D791653" w:rsidR="008727F2" w:rsidRPr="00215C9B" w:rsidRDefault="00215C9B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</w:t>
            </w:r>
            <w:r w:rsidR="00E713A4" w:rsidRPr="00215C9B">
              <w:rPr>
                <w:rFonts w:cstheme="minorHAnsi"/>
              </w:rPr>
              <w:t>ocal Emergency Operations Center</w:t>
            </w:r>
          </w:p>
          <w:p w14:paraId="582765ED" w14:textId="32F9A174" w:rsidR="008727F2" w:rsidRPr="00215C9B" w:rsidRDefault="00215C9B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E713A4" w:rsidRPr="00215C9B">
              <w:rPr>
                <w:rFonts w:cstheme="minorHAnsi"/>
              </w:rPr>
              <w:t xml:space="preserve">rea </w:t>
            </w:r>
            <w:r w:rsidR="00A5792D" w:rsidRPr="00215C9B">
              <w:rPr>
                <w:rFonts w:cstheme="minorHAnsi"/>
              </w:rPr>
              <w:t>hospitals</w:t>
            </w:r>
          </w:p>
          <w:p w14:paraId="4F474AAC" w14:textId="4E145270" w:rsidR="00983ECE" w:rsidRPr="0017011F" w:rsidRDefault="00215C9B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L</w:t>
            </w:r>
            <w:r w:rsidR="00581CB6" w:rsidRPr="0017011F">
              <w:rPr>
                <w:rFonts w:cstheme="minorHAnsi"/>
                <w:color w:val="000000" w:themeColor="text1"/>
              </w:rPr>
              <w:t>ocal emergency medical services</w:t>
            </w:r>
          </w:p>
          <w:p w14:paraId="5268CF57" w14:textId="28246A26" w:rsidR="00E713A4" w:rsidRPr="0017011F" w:rsidRDefault="00983ECE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Government </w:t>
            </w:r>
            <w:r w:rsidR="0017011F">
              <w:rPr>
                <w:rFonts w:cstheme="minorHAnsi"/>
                <w:color w:val="000000" w:themeColor="text1"/>
              </w:rPr>
              <w:t>officials</w:t>
            </w:r>
          </w:p>
          <w:p w14:paraId="71AAB740" w14:textId="77777777" w:rsidR="008727F2" w:rsidRPr="0017011F" w:rsidRDefault="008727F2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Law enforcement</w:t>
            </w:r>
          </w:p>
          <w:p w14:paraId="5E01299E" w14:textId="646573D7" w:rsidR="00215C9B" w:rsidRPr="00215C9B" w:rsidRDefault="00215C9B" w:rsidP="00215C9B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Other pertinent </w:t>
            </w:r>
            <w:r w:rsidR="0017011F">
              <w:rPr>
                <w:rFonts w:cstheme="minorHAnsi"/>
                <w:color w:val="000000" w:themeColor="text1"/>
              </w:rPr>
              <w:t>entities</w:t>
            </w:r>
            <w:r w:rsidR="00983ECE" w:rsidRPr="0017011F">
              <w:rPr>
                <w:rFonts w:cstheme="minorHAnsi"/>
                <w:color w:val="000000" w:themeColor="text1"/>
              </w:rPr>
              <w:t>/agencies</w:t>
            </w:r>
          </w:p>
        </w:tc>
        <w:tc>
          <w:tcPr>
            <w:tcW w:w="918" w:type="dxa"/>
          </w:tcPr>
          <w:p w14:paraId="6DA67141" w14:textId="77777777" w:rsidR="00E713A4" w:rsidRPr="005F202C" w:rsidRDefault="00E713A4" w:rsidP="00EE5F1C">
            <w:pPr>
              <w:spacing w:before="100" w:after="100"/>
            </w:pPr>
          </w:p>
        </w:tc>
      </w:tr>
      <w:tr w:rsidR="00E713A4" w:rsidRPr="005F202C" w14:paraId="7344D00D" w14:textId="77777777" w:rsidTr="00E5457B">
        <w:trPr>
          <w:cantSplit/>
          <w:trHeight w:val="710"/>
        </w:trPr>
        <w:tc>
          <w:tcPr>
            <w:tcW w:w="2199" w:type="dxa"/>
            <w:vMerge/>
          </w:tcPr>
          <w:p w14:paraId="1A594885" w14:textId="77777777" w:rsidR="00E713A4" w:rsidRPr="005F202C" w:rsidRDefault="00E713A4" w:rsidP="00EE5F1C">
            <w:pPr>
              <w:spacing w:before="100" w:after="100"/>
            </w:pPr>
          </w:p>
        </w:tc>
        <w:tc>
          <w:tcPr>
            <w:tcW w:w="2226" w:type="dxa"/>
            <w:vAlign w:val="center"/>
          </w:tcPr>
          <w:p w14:paraId="6E3FDE3F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Safety Officer</w:t>
            </w:r>
          </w:p>
        </w:tc>
        <w:tc>
          <w:tcPr>
            <w:tcW w:w="723" w:type="dxa"/>
          </w:tcPr>
          <w:p w14:paraId="233DFF1D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14:paraId="1C70C87D" w14:textId="3901477B" w:rsidR="00E713A4" w:rsidRPr="005F202C" w:rsidRDefault="00E713A4" w:rsidP="00EE5F1C">
            <w:pPr>
              <w:spacing w:before="100" w:after="100"/>
              <w:rPr>
                <w:rFonts w:cstheme="minorHAnsi"/>
              </w:rPr>
            </w:pPr>
            <w:r w:rsidRPr="00215C9B">
              <w:rPr>
                <w:rFonts w:cstheme="minorHAnsi"/>
                <w:b/>
                <w:bCs/>
              </w:rPr>
              <w:t>Monitor</w:t>
            </w:r>
            <w:r w:rsidRPr="006D060A">
              <w:rPr>
                <w:rFonts w:cstheme="minorHAnsi"/>
              </w:rPr>
              <w:t xml:space="preserve"> the safe restoration of services and systems</w:t>
            </w:r>
          </w:p>
        </w:tc>
        <w:tc>
          <w:tcPr>
            <w:tcW w:w="918" w:type="dxa"/>
          </w:tcPr>
          <w:p w14:paraId="2DC82BCB" w14:textId="77777777" w:rsidR="00E713A4" w:rsidRPr="005F202C" w:rsidRDefault="00E713A4" w:rsidP="00EE5F1C">
            <w:pPr>
              <w:spacing w:before="100" w:after="100"/>
            </w:pPr>
          </w:p>
        </w:tc>
      </w:tr>
    </w:tbl>
    <w:p w14:paraId="31EE839A" w14:textId="77777777" w:rsidR="00AD7DFD" w:rsidRDefault="00AD7D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9"/>
        <w:gridCol w:w="2245"/>
        <w:gridCol w:w="719"/>
        <w:gridCol w:w="4810"/>
        <w:gridCol w:w="897"/>
      </w:tblGrid>
      <w:tr w:rsidR="00E713A4" w:rsidRPr="005F202C" w14:paraId="510F0AF9" w14:textId="77777777" w:rsidTr="00E5457B">
        <w:trPr>
          <w:cantSplit/>
        </w:trPr>
        <w:tc>
          <w:tcPr>
            <w:tcW w:w="11016" w:type="dxa"/>
            <w:gridSpan w:val="5"/>
            <w:shd w:val="clear" w:color="auto" w:fill="000000" w:themeFill="text1"/>
          </w:tcPr>
          <w:p w14:paraId="263B6E9C" w14:textId="77777777" w:rsidR="00E713A4" w:rsidRPr="005F202C" w:rsidRDefault="00E713A4" w:rsidP="00A62947">
            <w:pPr>
              <w:spacing w:before="100" w:after="100"/>
            </w:pPr>
            <w:r w:rsidRPr="005F202C">
              <w:rPr>
                <w:rFonts w:cstheme="minorHAnsi"/>
                <w:b/>
                <w:sz w:val="28"/>
                <w:szCs w:val="28"/>
              </w:rPr>
              <w:t>Demobilization/System Recovery</w:t>
            </w:r>
          </w:p>
        </w:tc>
      </w:tr>
      <w:tr w:rsidR="00E713A4" w:rsidRPr="005F202C" w14:paraId="2631E766" w14:textId="77777777" w:rsidTr="00E5457B">
        <w:trPr>
          <w:cantSplit/>
        </w:trPr>
        <w:tc>
          <w:tcPr>
            <w:tcW w:w="2148" w:type="dxa"/>
            <w:vAlign w:val="center"/>
          </w:tcPr>
          <w:p w14:paraId="4924C40E" w14:textId="77777777" w:rsidR="00E713A4" w:rsidRPr="005F202C" w:rsidRDefault="00E713A4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Section</w:t>
            </w:r>
          </w:p>
        </w:tc>
        <w:tc>
          <w:tcPr>
            <w:tcW w:w="2280" w:type="dxa"/>
          </w:tcPr>
          <w:p w14:paraId="22821F82" w14:textId="77777777" w:rsidR="00E713A4" w:rsidRPr="005F202C" w:rsidRDefault="00E713A4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rFonts w:cstheme="minorHAnsi"/>
                <w:b/>
                <w:sz w:val="24"/>
                <w:szCs w:val="24"/>
              </w:rPr>
              <w:t>Branch/Unit</w:t>
            </w:r>
          </w:p>
        </w:tc>
        <w:tc>
          <w:tcPr>
            <w:tcW w:w="720" w:type="dxa"/>
            <w:vAlign w:val="center"/>
          </w:tcPr>
          <w:p w14:paraId="74FF9092" w14:textId="77777777" w:rsidR="00E713A4" w:rsidRPr="005F202C" w:rsidRDefault="00E713A4" w:rsidP="009B48E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970" w:type="dxa"/>
          </w:tcPr>
          <w:p w14:paraId="0B5A22C9" w14:textId="77777777" w:rsidR="00E713A4" w:rsidRPr="005F202C" w:rsidRDefault="00E713A4" w:rsidP="009B48E9">
            <w:pPr>
              <w:jc w:val="center"/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898" w:type="dxa"/>
          </w:tcPr>
          <w:p w14:paraId="1BF5224F" w14:textId="77777777" w:rsidR="00E713A4" w:rsidRPr="005F202C" w:rsidRDefault="00E713A4" w:rsidP="009B48E9">
            <w:pPr>
              <w:rPr>
                <w:b/>
                <w:sz w:val="24"/>
                <w:szCs w:val="24"/>
              </w:rPr>
            </w:pPr>
            <w:r w:rsidRPr="005F202C">
              <w:rPr>
                <w:b/>
                <w:sz w:val="24"/>
                <w:szCs w:val="24"/>
              </w:rPr>
              <w:t>Initials</w:t>
            </w:r>
          </w:p>
        </w:tc>
      </w:tr>
      <w:tr w:rsidR="004C497B" w:rsidRPr="005F202C" w14:paraId="03F42749" w14:textId="77777777" w:rsidTr="00E5457B">
        <w:trPr>
          <w:cantSplit/>
        </w:trPr>
        <w:tc>
          <w:tcPr>
            <w:tcW w:w="2148" w:type="dxa"/>
            <w:vMerge w:val="restart"/>
            <w:vAlign w:val="center"/>
          </w:tcPr>
          <w:p w14:paraId="6386FE75" w14:textId="77777777" w:rsidR="004C497B" w:rsidRPr="005F202C" w:rsidRDefault="004C497B" w:rsidP="00EE5F1C">
            <w:pPr>
              <w:spacing w:before="100" w:after="10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5F202C">
              <w:rPr>
                <w:rFonts w:cstheme="minorHAnsi"/>
                <w:b/>
                <w:color w:val="FF0000"/>
                <w:sz w:val="24"/>
                <w:szCs w:val="24"/>
              </w:rPr>
              <w:t>Operations</w:t>
            </w:r>
          </w:p>
        </w:tc>
        <w:tc>
          <w:tcPr>
            <w:tcW w:w="2280" w:type="dxa"/>
            <w:vAlign w:val="center"/>
          </w:tcPr>
          <w:p w14:paraId="4CDCB681" w14:textId="77777777" w:rsidR="004C497B" w:rsidRPr="0093446B" w:rsidRDefault="004C497B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4A525133" w14:textId="77777777" w:rsidR="004C497B" w:rsidRPr="00144C0B" w:rsidRDefault="004C497B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E0A790C" w14:textId="77777777" w:rsidR="00215C9B" w:rsidRDefault="004C497B" w:rsidP="004929FE">
            <w:pPr>
              <w:spacing w:before="100" w:after="100"/>
            </w:pPr>
            <w:r w:rsidRPr="00215C9B">
              <w:rPr>
                <w:b/>
                <w:bCs/>
              </w:rPr>
              <w:t>Monitor</w:t>
            </w:r>
            <w:r w:rsidRPr="006D060A">
              <w:t xml:space="preserve"> </w:t>
            </w:r>
            <w:r>
              <w:t xml:space="preserve">the </w:t>
            </w:r>
            <w:r w:rsidRPr="006D060A">
              <w:t>restoration of normal operations</w:t>
            </w:r>
          </w:p>
          <w:p w14:paraId="5301DF4D" w14:textId="2C1A1CF8" w:rsidR="004C497B" w:rsidRPr="006D060A" w:rsidRDefault="004C497B" w:rsidP="004929FE">
            <w:pPr>
              <w:spacing w:before="100" w:after="100"/>
            </w:pPr>
            <w:r>
              <w:t xml:space="preserve"> </w:t>
            </w:r>
            <w:r w:rsidR="00215C9B" w:rsidRPr="00215C9B">
              <w:rPr>
                <w:b/>
                <w:bCs/>
              </w:rPr>
              <w:t>C</w:t>
            </w:r>
            <w:r w:rsidRPr="00215C9B">
              <w:rPr>
                <w:b/>
                <w:bCs/>
              </w:rPr>
              <w:t>oordinate with the Planning Section</w:t>
            </w:r>
            <w:r>
              <w:t xml:space="preserve"> to </w:t>
            </w:r>
            <w:r w:rsidRPr="00215C9B">
              <w:rPr>
                <w:b/>
                <w:bCs/>
              </w:rPr>
              <w:t>ensure cancelled procedures and appointments are addressed</w:t>
            </w:r>
          </w:p>
        </w:tc>
        <w:tc>
          <w:tcPr>
            <w:tcW w:w="898" w:type="dxa"/>
          </w:tcPr>
          <w:p w14:paraId="09E07BA5" w14:textId="77777777" w:rsidR="004C497B" w:rsidRPr="005F202C" w:rsidRDefault="004C497B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4C497B" w:rsidRPr="005F202C" w14:paraId="24189518" w14:textId="77777777" w:rsidTr="00E5457B">
        <w:trPr>
          <w:cantSplit/>
          <w:trHeight w:val="791"/>
        </w:trPr>
        <w:tc>
          <w:tcPr>
            <w:tcW w:w="2148" w:type="dxa"/>
            <w:vMerge/>
            <w:vAlign w:val="center"/>
          </w:tcPr>
          <w:p w14:paraId="4893D3CA" w14:textId="77777777" w:rsidR="004C497B" w:rsidRPr="005F202C" w:rsidRDefault="004C497B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6A30D608" w14:textId="77777777" w:rsidR="004C497B" w:rsidRPr="0093446B" w:rsidRDefault="004C497B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Medical Care Branch</w:t>
            </w:r>
            <w:r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6E8FCF17" w14:textId="77777777" w:rsidR="004C497B" w:rsidRPr="00144C0B" w:rsidRDefault="004C497B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E088B8F" w14:textId="35E6C329" w:rsidR="004C497B" w:rsidRPr="006D060A" w:rsidRDefault="004C497B" w:rsidP="004929FE">
            <w:pPr>
              <w:spacing w:before="100" w:after="100"/>
              <w:rPr>
                <w:rFonts w:cstheme="minorHAnsi"/>
              </w:rPr>
            </w:pPr>
            <w:r w:rsidRPr="00215C9B">
              <w:rPr>
                <w:rFonts w:cstheme="minorHAnsi"/>
                <w:b/>
                <w:bCs/>
                <w:lang w:val="en-CA"/>
              </w:rPr>
              <w:fldChar w:fldCharType="begin"/>
            </w:r>
            <w:r w:rsidRPr="00215C9B">
              <w:rPr>
                <w:rFonts w:cstheme="minorHAnsi"/>
                <w:b/>
                <w:bCs/>
                <w:lang w:val="en-CA"/>
              </w:rPr>
              <w:instrText xml:space="preserve"> SEQ CHAPTER \h \r 1</w:instrText>
            </w:r>
            <w:r w:rsidRPr="00215C9B">
              <w:rPr>
                <w:rFonts w:cstheme="minorHAnsi"/>
                <w:b/>
                <w:bCs/>
                <w:lang w:val="en-CA"/>
              </w:rPr>
              <w:fldChar w:fldCharType="end"/>
            </w:r>
            <w:r w:rsidRPr="00215C9B">
              <w:rPr>
                <w:rFonts w:cstheme="minorHAnsi"/>
                <w:b/>
                <w:bCs/>
              </w:rPr>
              <w:t>Restore</w:t>
            </w:r>
            <w:r w:rsidRPr="006D060A">
              <w:rPr>
                <w:rFonts w:cstheme="minorHAnsi"/>
              </w:rPr>
              <w:t xml:space="preserve"> patient care and management activities, including normal </w:t>
            </w:r>
            <w:r>
              <w:rPr>
                <w:rFonts w:cstheme="minorHAnsi"/>
              </w:rPr>
              <w:t>s</w:t>
            </w:r>
            <w:r w:rsidRPr="006D060A">
              <w:rPr>
                <w:rFonts w:cstheme="minorHAnsi"/>
              </w:rPr>
              <w:t xml:space="preserve">taffing </w:t>
            </w:r>
            <w:r>
              <w:rPr>
                <w:rFonts w:cstheme="minorHAnsi"/>
              </w:rPr>
              <w:t>p</w:t>
            </w:r>
            <w:r w:rsidRPr="006D060A">
              <w:rPr>
                <w:rFonts w:cstheme="minorHAnsi"/>
              </w:rPr>
              <w:t>lan</w:t>
            </w:r>
          </w:p>
        </w:tc>
        <w:tc>
          <w:tcPr>
            <w:tcW w:w="898" w:type="dxa"/>
          </w:tcPr>
          <w:p w14:paraId="48DEBD7F" w14:textId="77777777" w:rsidR="004C497B" w:rsidRPr="005F202C" w:rsidRDefault="004C497B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4C497B" w:rsidRPr="005F202C" w14:paraId="76F70F82" w14:textId="77777777" w:rsidTr="00E5457B">
        <w:trPr>
          <w:cantSplit/>
          <w:trHeight w:val="791"/>
        </w:trPr>
        <w:tc>
          <w:tcPr>
            <w:tcW w:w="2148" w:type="dxa"/>
            <w:vMerge/>
            <w:vAlign w:val="center"/>
          </w:tcPr>
          <w:p w14:paraId="5E1C7908" w14:textId="77777777" w:rsidR="004C497B" w:rsidRPr="005F202C" w:rsidRDefault="004C497B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055C1468" w14:textId="77777777" w:rsidR="004C497B" w:rsidRPr="0093446B" w:rsidRDefault="004C497B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8878DDB" w14:textId="77777777" w:rsidR="004C497B" w:rsidRPr="00144C0B" w:rsidRDefault="004C497B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359ED9D" w14:textId="00D6150A" w:rsidR="004C497B" w:rsidRPr="006D060A" w:rsidRDefault="004C497B" w:rsidP="004929FE">
            <w:pPr>
              <w:spacing w:before="100" w:after="100"/>
              <w:rPr>
                <w:rFonts w:cstheme="minorHAnsi"/>
                <w:lang w:val="en-CA"/>
              </w:rPr>
            </w:pPr>
            <w:r w:rsidRPr="00215C9B">
              <w:rPr>
                <w:rFonts w:cstheme="minorHAnsi"/>
                <w:b/>
                <w:bCs/>
                <w:lang w:val="en-CA"/>
              </w:rPr>
              <w:t>Notify risk management and legal services</w:t>
            </w:r>
            <w:r>
              <w:rPr>
                <w:rFonts w:cstheme="minorHAnsi"/>
                <w:lang w:val="en-CA"/>
              </w:rPr>
              <w:t xml:space="preserve"> of any actual or potential protected health information compromises or violations</w:t>
            </w:r>
          </w:p>
        </w:tc>
        <w:tc>
          <w:tcPr>
            <w:tcW w:w="898" w:type="dxa"/>
          </w:tcPr>
          <w:p w14:paraId="6BFD7ED1" w14:textId="77777777" w:rsidR="004C497B" w:rsidRPr="005F202C" w:rsidRDefault="004C497B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4C497B" w:rsidRPr="005F202C" w14:paraId="224F0948" w14:textId="77777777" w:rsidTr="00E5457B">
        <w:trPr>
          <w:cantSplit/>
          <w:trHeight w:val="530"/>
        </w:trPr>
        <w:tc>
          <w:tcPr>
            <w:tcW w:w="2148" w:type="dxa"/>
            <w:vMerge/>
            <w:vAlign w:val="center"/>
          </w:tcPr>
          <w:p w14:paraId="7F1AEA87" w14:textId="77777777" w:rsidR="004C497B" w:rsidRPr="005F202C" w:rsidRDefault="004C497B" w:rsidP="00EE5F1C">
            <w:pPr>
              <w:spacing w:before="100" w:after="10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46A44A6F" w14:textId="77777777" w:rsidR="004C497B" w:rsidRPr="0093446B" w:rsidRDefault="004C497B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Security Branch</w:t>
            </w:r>
            <w:r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27C854E0" w14:textId="77777777" w:rsidR="004C497B" w:rsidRPr="00144C0B" w:rsidRDefault="004C497B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B6CD2F7" w14:textId="2FF1C3ED" w:rsidR="004C497B" w:rsidRPr="006D060A" w:rsidRDefault="004C497B" w:rsidP="004929FE">
            <w:pPr>
              <w:spacing w:before="100" w:after="100"/>
              <w:rPr>
                <w:rFonts w:cstheme="minorHAnsi"/>
              </w:rPr>
            </w:pPr>
            <w:r w:rsidRPr="00215C9B">
              <w:rPr>
                <w:rFonts w:cstheme="minorHAnsi"/>
                <w:b/>
                <w:bCs/>
                <w:lang w:val="en-CA"/>
              </w:rPr>
              <w:fldChar w:fldCharType="begin"/>
            </w:r>
            <w:r w:rsidRPr="00215C9B">
              <w:rPr>
                <w:rFonts w:cstheme="minorHAnsi"/>
                <w:b/>
                <w:bCs/>
                <w:lang w:val="en-CA"/>
              </w:rPr>
              <w:instrText xml:space="preserve"> SEQ CHAPTER \h \r 1</w:instrText>
            </w:r>
            <w:r w:rsidRPr="00215C9B">
              <w:rPr>
                <w:rFonts w:cstheme="minorHAnsi"/>
                <w:b/>
                <w:bCs/>
                <w:lang w:val="en-CA"/>
              </w:rPr>
              <w:fldChar w:fldCharType="end"/>
            </w:r>
            <w:r w:rsidRPr="00215C9B">
              <w:rPr>
                <w:rFonts w:cstheme="minorHAnsi"/>
                <w:b/>
                <w:bCs/>
                <w:lang w:val="en-CA"/>
              </w:rPr>
              <w:t>Re-establish</w:t>
            </w:r>
            <w:r w:rsidRPr="00215C9B">
              <w:rPr>
                <w:rFonts w:cstheme="minorHAnsi"/>
                <w:b/>
                <w:bCs/>
              </w:rPr>
              <w:t xml:space="preserve"> security systems </w:t>
            </w:r>
            <w:r>
              <w:rPr>
                <w:rFonts w:cstheme="minorHAnsi"/>
              </w:rPr>
              <w:t>that may have been impacted by the incident</w:t>
            </w:r>
          </w:p>
        </w:tc>
        <w:tc>
          <w:tcPr>
            <w:tcW w:w="898" w:type="dxa"/>
          </w:tcPr>
          <w:p w14:paraId="28E63369" w14:textId="77777777" w:rsidR="004C497B" w:rsidRPr="005F202C" w:rsidRDefault="004C497B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4C497B" w:rsidRPr="005F202C" w14:paraId="27FA9E20" w14:textId="77777777" w:rsidTr="00E5457B">
        <w:trPr>
          <w:cantSplit/>
          <w:trHeight w:val="791"/>
        </w:trPr>
        <w:tc>
          <w:tcPr>
            <w:tcW w:w="2148" w:type="dxa"/>
            <w:vMerge/>
            <w:vAlign w:val="center"/>
          </w:tcPr>
          <w:p w14:paraId="4D23C33B" w14:textId="77777777" w:rsidR="004C497B" w:rsidRPr="005F202C" w:rsidRDefault="004C497B" w:rsidP="00215C9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7005917C" w14:textId="77777777" w:rsidR="004C497B" w:rsidRPr="0093446B" w:rsidRDefault="004C497B" w:rsidP="00215C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Business Continuity Branch</w:t>
            </w:r>
            <w:r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20AB4732" w14:textId="77777777" w:rsidR="004C497B" w:rsidRPr="00144C0B" w:rsidRDefault="004C497B" w:rsidP="00215C9B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5C775FA" w14:textId="5E98263C" w:rsidR="00215C9B" w:rsidRDefault="004C497B" w:rsidP="00215C9B">
            <w:pPr>
              <w:rPr>
                <w:rFonts w:cstheme="minorHAnsi"/>
              </w:rPr>
            </w:pPr>
            <w:r w:rsidRPr="00215C9B">
              <w:rPr>
                <w:rFonts w:cstheme="minorHAnsi"/>
                <w:b/>
                <w:bCs/>
                <w:lang w:val="en-CA"/>
              </w:rPr>
              <w:t>Monitor and assist with</w:t>
            </w:r>
            <w:r w:rsidRPr="006D060A">
              <w:rPr>
                <w:rFonts w:cstheme="minorHAnsi"/>
              </w:rPr>
              <w:t xml:space="preserve"> restoration of</w:t>
            </w:r>
            <w:r w:rsidR="00AB3C1A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</w:p>
          <w:p w14:paraId="4A1DF402" w14:textId="0C09897F" w:rsidR="00215C9B" w:rsidRPr="00215C9B" w:rsidRDefault="00215C9B" w:rsidP="00215C9B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4C497B" w:rsidRPr="00215C9B">
              <w:rPr>
                <w:rFonts w:cstheme="minorHAnsi"/>
              </w:rPr>
              <w:t xml:space="preserve">nformation </w:t>
            </w:r>
            <w:r>
              <w:rPr>
                <w:rFonts w:cstheme="minorHAnsi"/>
              </w:rPr>
              <w:t>T</w:t>
            </w:r>
            <w:r w:rsidR="004C497B" w:rsidRPr="00215C9B">
              <w:rPr>
                <w:rFonts w:cstheme="minorHAnsi"/>
              </w:rPr>
              <w:t xml:space="preserve">echnology </w:t>
            </w:r>
            <w:r>
              <w:rPr>
                <w:rFonts w:cstheme="minorHAnsi"/>
              </w:rPr>
              <w:t>S</w:t>
            </w:r>
            <w:r w:rsidR="004C497B" w:rsidRPr="00215C9B">
              <w:rPr>
                <w:rFonts w:cstheme="minorHAnsi"/>
              </w:rPr>
              <w:t>ystems</w:t>
            </w:r>
          </w:p>
          <w:p w14:paraId="05FA540D" w14:textId="6076540D" w:rsidR="00215C9B" w:rsidRPr="00215C9B" w:rsidRDefault="00215C9B" w:rsidP="00215C9B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4C497B" w:rsidRPr="00215C9B">
              <w:rPr>
                <w:rFonts w:cstheme="minorHAnsi"/>
              </w:rPr>
              <w:t>tilities</w:t>
            </w:r>
          </w:p>
          <w:p w14:paraId="1EBB7E98" w14:textId="3929B914" w:rsidR="00215C9B" w:rsidRPr="00A75C36" w:rsidRDefault="00215C9B" w:rsidP="00A75C36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C497B" w:rsidRPr="00215C9B">
              <w:rPr>
                <w:rFonts w:cstheme="minorHAnsi"/>
              </w:rPr>
              <w:t>ommunications</w:t>
            </w:r>
          </w:p>
          <w:p w14:paraId="65D71A76" w14:textId="19F44FD5" w:rsidR="004C497B" w:rsidRPr="00215C9B" w:rsidRDefault="003A1B46" w:rsidP="00215C9B">
            <w:pPr>
              <w:rPr>
                <w:rFonts w:cstheme="minorHAnsi"/>
                <w:b/>
                <w:bCs/>
              </w:rPr>
            </w:pPr>
            <w:r w:rsidRPr="00215C9B">
              <w:rPr>
                <w:rFonts w:cstheme="minorHAnsi"/>
                <w:b/>
                <w:bCs/>
              </w:rPr>
              <w:t xml:space="preserve">Support </w:t>
            </w:r>
            <w:r w:rsidR="006C6650" w:rsidRPr="00215C9B">
              <w:rPr>
                <w:rFonts w:cstheme="minorHAnsi"/>
                <w:b/>
                <w:bCs/>
              </w:rPr>
              <w:t>reconciliation of downtime forms and documentation</w:t>
            </w:r>
          </w:p>
        </w:tc>
        <w:tc>
          <w:tcPr>
            <w:tcW w:w="898" w:type="dxa"/>
          </w:tcPr>
          <w:p w14:paraId="081EFDC8" w14:textId="77777777" w:rsidR="004C497B" w:rsidRPr="005F202C" w:rsidRDefault="004C497B" w:rsidP="00215C9B">
            <w:pPr>
              <w:rPr>
                <w:sz w:val="24"/>
                <w:szCs w:val="24"/>
              </w:rPr>
            </w:pPr>
          </w:p>
        </w:tc>
      </w:tr>
      <w:tr w:rsidR="00E713A4" w:rsidRPr="005F202C" w14:paraId="70DE2AF8" w14:textId="77777777" w:rsidTr="00E5457B">
        <w:trPr>
          <w:cantSplit/>
        </w:trPr>
        <w:tc>
          <w:tcPr>
            <w:tcW w:w="2148" w:type="dxa"/>
            <w:vMerge w:val="restart"/>
            <w:vAlign w:val="center"/>
          </w:tcPr>
          <w:p w14:paraId="5490FB81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F202C">
              <w:rPr>
                <w:rFonts w:cstheme="minorHAnsi"/>
                <w:b/>
                <w:color w:val="0070C0"/>
                <w:sz w:val="24"/>
                <w:szCs w:val="24"/>
              </w:rPr>
              <w:t>Planning</w:t>
            </w:r>
          </w:p>
        </w:tc>
        <w:tc>
          <w:tcPr>
            <w:tcW w:w="2280" w:type="dxa"/>
            <w:vMerge w:val="restart"/>
            <w:vAlign w:val="center"/>
          </w:tcPr>
          <w:p w14:paraId="590D6173" w14:textId="77777777" w:rsidR="00E713A4" w:rsidRPr="0093446B" w:rsidRDefault="00E713A4" w:rsidP="00E713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71604D98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68DB1BD" w14:textId="4CA76436" w:rsidR="00E713A4" w:rsidRPr="00215C9B" w:rsidRDefault="00E713A4" w:rsidP="00480BFE">
            <w:pPr>
              <w:spacing w:before="100" w:after="100"/>
              <w:rPr>
                <w:b/>
                <w:bCs/>
              </w:rPr>
            </w:pPr>
            <w:r w:rsidRPr="00215C9B">
              <w:rPr>
                <w:rFonts w:cstheme="minorHAnsi"/>
                <w:b/>
                <w:bCs/>
              </w:rPr>
              <w:t xml:space="preserve">Finalize and distribute </w:t>
            </w:r>
            <w:r w:rsidR="00581CB6" w:rsidRPr="00215C9B">
              <w:rPr>
                <w:rFonts w:cstheme="minorHAnsi"/>
                <w:b/>
                <w:bCs/>
              </w:rPr>
              <w:t xml:space="preserve">the </w:t>
            </w:r>
            <w:r w:rsidRPr="00215C9B">
              <w:rPr>
                <w:rFonts w:cstheme="minorHAnsi"/>
                <w:b/>
                <w:bCs/>
              </w:rPr>
              <w:t>Demobilization Plan</w:t>
            </w:r>
          </w:p>
        </w:tc>
        <w:tc>
          <w:tcPr>
            <w:tcW w:w="898" w:type="dxa"/>
          </w:tcPr>
          <w:p w14:paraId="54E85A54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2D1DF4DE" w14:textId="77777777" w:rsidTr="00E5457B">
        <w:trPr>
          <w:cantSplit/>
          <w:trHeight w:val="575"/>
        </w:trPr>
        <w:tc>
          <w:tcPr>
            <w:tcW w:w="2148" w:type="dxa"/>
            <w:vMerge/>
            <w:vAlign w:val="center"/>
          </w:tcPr>
          <w:p w14:paraId="16235FDC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/>
            <w:vAlign w:val="center"/>
          </w:tcPr>
          <w:p w14:paraId="662146D2" w14:textId="77777777" w:rsidR="00E713A4" w:rsidRPr="0093446B" w:rsidRDefault="00E713A4" w:rsidP="00A629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5A6E691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EE82152" w14:textId="77777777" w:rsidR="00E713A4" w:rsidRPr="006D060A" w:rsidRDefault="00E713A4" w:rsidP="00A62947">
            <w:pPr>
              <w:spacing w:before="100"/>
            </w:pPr>
            <w:r w:rsidRPr="00AB3C1A">
              <w:rPr>
                <w:b/>
                <w:bCs/>
              </w:rPr>
              <w:t>Conduct debriefings and hotwash</w:t>
            </w:r>
            <w:r w:rsidRPr="006D060A">
              <w:t xml:space="preserve"> </w:t>
            </w:r>
            <w:commentRangeStart w:id="13"/>
            <w:r w:rsidRPr="006D060A">
              <w:t>with</w:t>
            </w:r>
            <w:commentRangeEnd w:id="13"/>
            <w:r w:rsidR="00212401">
              <w:rPr>
                <w:rStyle w:val="CommentReference"/>
              </w:rPr>
              <w:commentReference w:id="13"/>
            </w:r>
            <w:r>
              <w:t>:</w:t>
            </w:r>
            <w:r w:rsidRPr="006D060A">
              <w:t xml:space="preserve"> </w:t>
            </w:r>
          </w:p>
          <w:p w14:paraId="7A52F5B1" w14:textId="254E1B32" w:rsidR="00E713A4" w:rsidRPr="006D060A" w:rsidRDefault="004C497B" w:rsidP="00A75C36">
            <w:pPr>
              <w:pStyle w:val="ListParagraph"/>
              <w:numPr>
                <w:ilvl w:val="0"/>
                <w:numId w:val="47"/>
              </w:numPr>
              <w:spacing w:after="100"/>
            </w:pPr>
            <w:r>
              <w:t xml:space="preserve">Command </w:t>
            </w:r>
            <w:r w:rsidR="004567D8">
              <w:t xml:space="preserve">Staff </w:t>
            </w:r>
            <w:r>
              <w:t xml:space="preserve">and </w:t>
            </w:r>
            <w:r w:rsidR="00AB3C1A">
              <w:t>S</w:t>
            </w:r>
            <w:r w:rsidR="00E713A4" w:rsidRPr="006D060A">
              <w:t xml:space="preserve">ection </w:t>
            </w:r>
            <w:r w:rsidR="00E713A4">
              <w:t>personnel</w:t>
            </w:r>
          </w:p>
          <w:p w14:paraId="5BA87C43" w14:textId="77777777" w:rsidR="00E713A4" w:rsidRPr="006D060A" w:rsidRDefault="00E713A4" w:rsidP="00A75C36">
            <w:pPr>
              <w:pStyle w:val="ListParagraph"/>
              <w:numPr>
                <w:ilvl w:val="0"/>
                <w:numId w:val="47"/>
              </w:numPr>
              <w:spacing w:after="100"/>
            </w:pPr>
            <w:r>
              <w:t>Administrative personnel</w:t>
            </w:r>
          </w:p>
          <w:p w14:paraId="69B40502" w14:textId="77777777" w:rsidR="00E713A4" w:rsidRPr="00A75C36" w:rsidRDefault="00E713A4" w:rsidP="00A75C36">
            <w:pPr>
              <w:pStyle w:val="ListParagraph"/>
              <w:numPr>
                <w:ilvl w:val="0"/>
                <w:numId w:val="47"/>
              </w:numPr>
              <w:spacing w:after="100"/>
              <w:rPr>
                <w:rFonts w:cstheme="minorHAnsi"/>
              </w:rPr>
            </w:pPr>
            <w:r>
              <w:t>All staff</w:t>
            </w:r>
          </w:p>
          <w:p w14:paraId="3A31026E" w14:textId="741CD90C" w:rsidR="00DB73A9" w:rsidRPr="00DB73A9" w:rsidRDefault="00E713A4" w:rsidP="00DB73A9">
            <w:pPr>
              <w:pStyle w:val="ListParagraph"/>
              <w:numPr>
                <w:ilvl w:val="0"/>
                <w:numId w:val="47"/>
              </w:numPr>
              <w:spacing w:after="100"/>
              <w:rPr>
                <w:rFonts w:cstheme="minorHAnsi"/>
                <w:sz w:val="24"/>
                <w:szCs w:val="24"/>
              </w:rPr>
            </w:pPr>
            <w:r>
              <w:t>All volunteers</w:t>
            </w:r>
          </w:p>
        </w:tc>
        <w:tc>
          <w:tcPr>
            <w:tcW w:w="898" w:type="dxa"/>
          </w:tcPr>
          <w:p w14:paraId="05371499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2788E177" w14:textId="77777777" w:rsidTr="00E5457B">
        <w:trPr>
          <w:cantSplit/>
          <w:trHeight w:val="575"/>
        </w:trPr>
        <w:tc>
          <w:tcPr>
            <w:tcW w:w="2148" w:type="dxa"/>
            <w:vMerge/>
            <w:vAlign w:val="center"/>
          </w:tcPr>
          <w:p w14:paraId="7147C6D5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/>
            <w:vAlign w:val="center"/>
          </w:tcPr>
          <w:p w14:paraId="69A3BF94" w14:textId="77777777" w:rsidR="00E713A4" w:rsidRPr="0093446B" w:rsidRDefault="00E713A4" w:rsidP="00A6294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9F987AD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04D6DBCE" w14:textId="2896D9B1" w:rsidR="00E713A4" w:rsidRPr="00AD5920" w:rsidRDefault="00E713A4" w:rsidP="00A62947">
            <w:pPr>
              <w:spacing w:before="100"/>
              <w:rPr>
                <w:rFonts w:cstheme="minorHAnsi"/>
              </w:rPr>
            </w:pPr>
            <w:r w:rsidRPr="00AB3C1A">
              <w:rPr>
                <w:rFonts w:cstheme="minorHAnsi"/>
                <w:b/>
                <w:bCs/>
              </w:rPr>
              <w:t xml:space="preserve">Write an </w:t>
            </w:r>
            <w:r w:rsidR="00BC3267" w:rsidRPr="00AB3C1A">
              <w:rPr>
                <w:rFonts w:cstheme="minorHAnsi"/>
                <w:b/>
                <w:bCs/>
              </w:rPr>
              <w:t>After-Action</w:t>
            </w:r>
            <w:r w:rsidRPr="00AB3C1A">
              <w:rPr>
                <w:rFonts w:cstheme="minorHAnsi"/>
                <w:b/>
                <w:bCs/>
              </w:rPr>
              <w:t xml:space="preserve"> Report and Corrective Action and Improvement Plan </w:t>
            </w:r>
            <w:r w:rsidRPr="00AD5920">
              <w:rPr>
                <w:rFonts w:cstheme="minorHAnsi"/>
              </w:rPr>
              <w:t xml:space="preserve">for submission to </w:t>
            </w:r>
            <w:r>
              <w:rPr>
                <w:rFonts w:cstheme="minorHAnsi"/>
              </w:rPr>
              <w:t>the</w:t>
            </w:r>
            <w:r w:rsidRPr="00AD5920">
              <w:rPr>
                <w:rFonts w:cstheme="minorHAnsi"/>
              </w:rPr>
              <w:t xml:space="preserve"> Incident Command</w:t>
            </w:r>
            <w:r>
              <w:rPr>
                <w:rFonts w:cstheme="minorHAnsi"/>
              </w:rPr>
              <w:t>er</w:t>
            </w:r>
            <w:r w:rsidRPr="00AD5920">
              <w:rPr>
                <w:rFonts w:cstheme="minorHAnsi"/>
              </w:rPr>
              <w:t xml:space="preserve">, </w:t>
            </w:r>
            <w:commentRangeStart w:id="14"/>
            <w:r>
              <w:rPr>
                <w:rFonts w:cstheme="minorHAnsi"/>
              </w:rPr>
              <w:t>including</w:t>
            </w:r>
            <w:commentRangeEnd w:id="14"/>
            <w:r w:rsidR="008E39E3">
              <w:rPr>
                <w:rStyle w:val="CommentReference"/>
              </w:rPr>
              <w:commentReference w:id="14"/>
            </w:r>
            <w:r>
              <w:rPr>
                <w:rFonts w:cstheme="minorHAnsi"/>
              </w:rPr>
              <w:t>:</w:t>
            </w:r>
          </w:p>
          <w:p w14:paraId="41BB2D27" w14:textId="77777777" w:rsidR="00E713A4" w:rsidRPr="00A75C36" w:rsidRDefault="00E713A4" w:rsidP="00A75C36">
            <w:pPr>
              <w:pStyle w:val="ListParagraph"/>
              <w:numPr>
                <w:ilvl w:val="0"/>
                <w:numId w:val="48"/>
              </w:numPr>
              <w:spacing w:after="100"/>
              <w:rPr>
                <w:rFonts w:cstheme="minorHAnsi"/>
              </w:rPr>
            </w:pPr>
            <w:r w:rsidRPr="00A75C36">
              <w:rPr>
                <w:rFonts w:cstheme="minorHAnsi"/>
              </w:rPr>
              <w:t>Summary of the incident</w:t>
            </w:r>
          </w:p>
          <w:p w14:paraId="44BFF74D" w14:textId="77777777" w:rsidR="00E713A4" w:rsidRPr="00A75C36" w:rsidRDefault="00E713A4" w:rsidP="00A75C36">
            <w:pPr>
              <w:pStyle w:val="ListParagraph"/>
              <w:numPr>
                <w:ilvl w:val="0"/>
                <w:numId w:val="48"/>
              </w:numPr>
              <w:spacing w:before="100" w:after="100"/>
              <w:rPr>
                <w:rFonts w:cstheme="minorHAnsi"/>
              </w:rPr>
            </w:pPr>
            <w:r w:rsidRPr="00A75C36">
              <w:rPr>
                <w:rFonts w:cstheme="minorHAnsi"/>
              </w:rPr>
              <w:t>Summary of actions taken</w:t>
            </w:r>
          </w:p>
          <w:p w14:paraId="137F1F6A" w14:textId="77777777" w:rsidR="00E713A4" w:rsidRPr="00A75C36" w:rsidRDefault="00E713A4" w:rsidP="00A75C36">
            <w:pPr>
              <w:pStyle w:val="ListParagraph"/>
              <w:numPr>
                <w:ilvl w:val="0"/>
                <w:numId w:val="48"/>
              </w:numPr>
              <w:spacing w:before="100" w:after="100"/>
              <w:rPr>
                <w:rFonts w:cstheme="minorHAnsi"/>
              </w:rPr>
            </w:pPr>
            <w:r w:rsidRPr="00A75C36">
              <w:rPr>
                <w:rFonts w:cstheme="minorHAnsi"/>
              </w:rPr>
              <w:t>Actions that went well</w:t>
            </w:r>
          </w:p>
          <w:p w14:paraId="0EE4E234" w14:textId="77777777" w:rsidR="00E713A4" w:rsidRPr="00A75C36" w:rsidRDefault="00E713A4" w:rsidP="00A75C36">
            <w:pPr>
              <w:pStyle w:val="ListParagraph"/>
              <w:numPr>
                <w:ilvl w:val="0"/>
                <w:numId w:val="48"/>
              </w:numPr>
              <w:spacing w:before="100" w:after="100"/>
              <w:rPr>
                <w:rFonts w:cstheme="minorHAnsi"/>
              </w:rPr>
            </w:pPr>
            <w:r w:rsidRPr="00A75C36">
              <w:rPr>
                <w:rFonts w:cstheme="minorHAnsi"/>
              </w:rPr>
              <w:t>Actions that could be improved</w:t>
            </w:r>
          </w:p>
          <w:p w14:paraId="7DC69D4F" w14:textId="77777777" w:rsidR="00E713A4" w:rsidRPr="00A75C36" w:rsidRDefault="00E713A4" w:rsidP="00A75C36">
            <w:pPr>
              <w:pStyle w:val="ListParagraph"/>
              <w:numPr>
                <w:ilvl w:val="0"/>
                <w:numId w:val="48"/>
              </w:numPr>
              <w:spacing w:before="100" w:after="100"/>
              <w:rPr>
                <w:rFonts w:cstheme="minorHAnsi"/>
              </w:rPr>
            </w:pPr>
            <w:r w:rsidRPr="00A75C36">
              <w:rPr>
                <w:rFonts w:cstheme="minorHAnsi"/>
              </w:rPr>
              <w:t>Recommendations for future response actions</w:t>
            </w:r>
          </w:p>
        </w:tc>
        <w:tc>
          <w:tcPr>
            <w:tcW w:w="898" w:type="dxa"/>
          </w:tcPr>
          <w:p w14:paraId="478DD749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81CB6" w:rsidRPr="005F202C" w14:paraId="3B212633" w14:textId="77777777" w:rsidTr="00581CB6">
        <w:trPr>
          <w:cantSplit/>
          <w:trHeight w:val="584"/>
        </w:trPr>
        <w:tc>
          <w:tcPr>
            <w:tcW w:w="2148" w:type="dxa"/>
            <w:vMerge/>
            <w:vAlign w:val="center"/>
          </w:tcPr>
          <w:p w14:paraId="493E52D2" w14:textId="77777777" w:rsidR="00581CB6" w:rsidRPr="005F202C" w:rsidRDefault="00581CB6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 w:val="restart"/>
            <w:vAlign w:val="center"/>
          </w:tcPr>
          <w:p w14:paraId="76FC0BCA" w14:textId="77777777" w:rsidR="00581CB6" w:rsidRPr="0093446B" w:rsidRDefault="00581CB6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Documentation Unit</w:t>
            </w:r>
            <w:r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3E5D4BDB" w14:textId="77777777" w:rsidR="00581CB6" w:rsidRPr="00144C0B" w:rsidRDefault="00581CB6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C33D39F" w14:textId="5AEBC954" w:rsidR="00581CB6" w:rsidRPr="00517C4D" w:rsidRDefault="00581CB6" w:rsidP="00A62947">
            <w:pPr>
              <w:spacing w:before="100" w:after="100"/>
              <w:rPr>
                <w:rFonts w:cstheme="minorHAnsi"/>
                <w:b/>
                <w:bCs/>
              </w:rPr>
            </w:pPr>
            <w:r w:rsidRPr="00517C4D">
              <w:rPr>
                <w:rFonts w:cstheme="minorHAnsi"/>
                <w:b/>
                <w:bCs/>
              </w:rPr>
              <w:t>Collect, organize, secure, and file incident documentation</w:t>
            </w:r>
          </w:p>
        </w:tc>
        <w:tc>
          <w:tcPr>
            <w:tcW w:w="898" w:type="dxa"/>
          </w:tcPr>
          <w:p w14:paraId="0B4A440C" w14:textId="77777777" w:rsidR="00581CB6" w:rsidRPr="005F202C" w:rsidRDefault="00581CB6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581CB6" w:rsidRPr="005F202C" w14:paraId="200D5879" w14:textId="77777777" w:rsidTr="00E5457B">
        <w:trPr>
          <w:cantSplit/>
          <w:trHeight w:val="575"/>
        </w:trPr>
        <w:tc>
          <w:tcPr>
            <w:tcW w:w="2148" w:type="dxa"/>
            <w:vMerge/>
            <w:vAlign w:val="center"/>
          </w:tcPr>
          <w:p w14:paraId="01C341F5" w14:textId="77777777" w:rsidR="00581CB6" w:rsidRPr="005F202C" w:rsidRDefault="00581CB6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Merge/>
            <w:vAlign w:val="center"/>
          </w:tcPr>
          <w:p w14:paraId="3AC5F5CC" w14:textId="77777777" w:rsidR="00581CB6" w:rsidRPr="0093446B" w:rsidRDefault="00581CB6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7369E1" w14:textId="77777777" w:rsidR="00581CB6" w:rsidRPr="00144C0B" w:rsidRDefault="00581CB6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2C353F6A" w14:textId="11CE9A68" w:rsidR="00517C4D" w:rsidRDefault="00581CB6" w:rsidP="00581CB6">
            <w:pPr>
              <w:spacing w:before="100" w:after="100"/>
            </w:pPr>
            <w:r w:rsidRPr="00517C4D">
              <w:rPr>
                <w:b/>
                <w:bCs/>
              </w:rPr>
              <w:t>Prepare a summary of the status and location</w:t>
            </w:r>
            <w:r>
              <w:t xml:space="preserve"> of all </w:t>
            </w:r>
            <w:r w:rsidR="00C722D9">
              <w:t>patients, staff, and equipment</w:t>
            </w:r>
          </w:p>
          <w:p w14:paraId="01B1B442" w14:textId="3E06338A" w:rsidR="00581CB6" w:rsidRPr="006D060A" w:rsidRDefault="00581CB6" w:rsidP="00581CB6">
            <w:pPr>
              <w:spacing w:before="100" w:after="100"/>
              <w:rPr>
                <w:rFonts w:cstheme="minorHAnsi"/>
              </w:rPr>
            </w:pPr>
            <w:r>
              <w:t xml:space="preserve"> After approval by the Incident Commander, </w:t>
            </w:r>
            <w:r w:rsidRPr="00517C4D">
              <w:rPr>
                <w:b/>
                <w:bCs/>
              </w:rPr>
              <w:t>distribute it to appropriate external agencies</w:t>
            </w:r>
          </w:p>
        </w:tc>
        <w:tc>
          <w:tcPr>
            <w:tcW w:w="898" w:type="dxa"/>
          </w:tcPr>
          <w:p w14:paraId="195D0173" w14:textId="77777777" w:rsidR="00581CB6" w:rsidRPr="005F202C" w:rsidRDefault="00581CB6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35B1E00C" w14:textId="77777777" w:rsidTr="00E5457B">
        <w:trPr>
          <w:cantSplit/>
          <w:trHeight w:val="575"/>
        </w:trPr>
        <w:tc>
          <w:tcPr>
            <w:tcW w:w="2148" w:type="dxa"/>
            <w:vMerge/>
            <w:vAlign w:val="center"/>
          </w:tcPr>
          <w:p w14:paraId="3B07CD35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35584D63" w14:textId="77777777" w:rsidR="00E713A4" w:rsidRPr="00483745" w:rsidRDefault="00E713A4" w:rsidP="00A629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Demobilization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179D8E5B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126B062A" w14:textId="2611EFFC" w:rsidR="00E713A4" w:rsidRPr="006D060A" w:rsidRDefault="00517C4D" w:rsidP="00A62947">
            <w:pPr>
              <w:spacing w:before="100" w:after="100"/>
              <w:rPr>
                <w:rFonts w:cstheme="minorHAnsi"/>
              </w:rPr>
            </w:pPr>
            <w:r w:rsidRPr="0017011F">
              <w:rPr>
                <w:rFonts w:cstheme="minorHAnsi"/>
                <w:b/>
                <w:bCs/>
                <w:color w:val="000000" w:themeColor="text1"/>
              </w:rPr>
              <w:t>Ensure</w:t>
            </w:r>
            <w:r w:rsidR="00E713A4" w:rsidRPr="0017011F">
              <w:rPr>
                <w:rFonts w:cstheme="minorHAnsi"/>
                <w:color w:val="000000" w:themeColor="text1"/>
              </w:rPr>
              <w:t xml:space="preserve"> </w:t>
            </w:r>
            <w:r w:rsidR="00E46793">
              <w:rPr>
                <w:rFonts w:cstheme="minorHAnsi"/>
              </w:rPr>
              <w:t xml:space="preserve">the status of </w:t>
            </w:r>
            <w:r w:rsidR="00E713A4" w:rsidRPr="006D060A">
              <w:rPr>
                <w:rFonts w:cstheme="minorHAnsi"/>
              </w:rPr>
              <w:t xml:space="preserve">all impacted clinical and support operations </w:t>
            </w:r>
            <w:r>
              <w:rPr>
                <w:rFonts w:cstheme="minorHAnsi"/>
              </w:rPr>
              <w:t>is</w:t>
            </w:r>
            <w:r w:rsidR="00E713A4" w:rsidRPr="006D060A">
              <w:rPr>
                <w:rFonts w:cstheme="minorHAnsi"/>
              </w:rPr>
              <w:t xml:space="preserve"> relayed to </w:t>
            </w:r>
            <w:r w:rsidR="00581CB6">
              <w:rPr>
                <w:rFonts w:cstheme="minorHAnsi"/>
              </w:rPr>
              <w:t xml:space="preserve">the </w:t>
            </w:r>
            <w:r w:rsidR="00E713A4" w:rsidRPr="006D060A">
              <w:rPr>
                <w:rFonts w:cstheme="minorHAnsi"/>
              </w:rPr>
              <w:t xml:space="preserve">appropriate </w:t>
            </w:r>
            <w:r>
              <w:rPr>
                <w:rFonts w:cstheme="minorHAnsi"/>
              </w:rPr>
              <w:t>S</w:t>
            </w:r>
            <w:r w:rsidR="00E713A4" w:rsidRPr="006D060A">
              <w:rPr>
                <w:rFonts w:cstheme="minorHAnsi"/>
              </w:rPr>
              <w:t>ections for resolution</w:t>
            </w:r>
          </w:p>
        </w:tc>
        <w:tc>
          <w:tcPr>
            <w:tcW w:w="898" w:type="dxa"/>
          </w:tcPr>
          <w:p w14:paraId="2ED82937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19991D72" w14:textId="77777777" w:rsidTr="00E5457B">
        <w:trPr>
          <w:cantSplit/>
          <w:trHeight w:val="575"/>
        </w:trPr>
        <w:tc>
          <w:tcPr>
            <w:tcW w:w="2148" w:type="dxa"/>
            <w:vMerge w:val="restart"/>
            <w:vAlign w:val="center"/>
          </w:tcPr>
          <w:p w14:paraId="03ED07A0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F202C">
              <w:rPr>
                <w:rFonts w:cstheme="minorHAnsi"/>
                <w:b/>
                <w:sz w:val="24"/>
                <w:szCs w:val="24"/>
                <w:highlight w:val="yellow"/>
              </w:rPr>
              <w:t>Logistics</w:t>
            </w:r>
          </w:p>
        </w:tc>
        <w:tc>
          <w:tcPr>
            <w:tcW w:w="2280" w:type="dxa"/>
            <w:vMerge w:val="restart"/>
            <w:vAlign w:val="center"/>
          </w:tcPr>
          <w:p w14:paraId="374A41BE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36C8EDD7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6539FA1A" w14:textId="77777777" w:rsidR="00517C4D" w:rsidRDefault="00E713A4" w:rsidP="00A62947">
            <w:pPr>
              <w:spacing w:before="100" w:after="100"/>
            </w:pPr>
            <w:r w:rsidRPr="00517C4D">
              <w:rPr>
                <w:b/>
                <w:bCs/>
              </w:rPr>
              <w:t>Monitor</w:t>
            </w:r>
            <w:r w:rsidRPr="006D060A">
              <w:t xml:space="preserve"> </w:t>
            </w:r>
            <w:r w:rsidR="00581CB6">
              <w:t xml:space="preserve">the </w:t>
            </w:r>
            <w:r w:rsidRPr="006D060A">
              <w:t>restoration of normal operations</w:t>
            </w:r>
          </w:p>
          <w:p w14:paraId="55592673" w14:textId="1D03F77C" w:rsidR="00E713A4" w:rsidRPr="006D060A" w:rsidRDefault="00517C4D" w:rsidP="00A62947">
            <w:pPr>
              <w:spacing w:before="100" w:after="100"/>
            </w:pPr>
            <w:r w:rsidRPr="00517C4D">
              <w:rPr>
                <w:b/>
                <w:bCs/>
              </w:rPr>
              <w:t>C</w:t>
            </w:r>
            <w:r w:rsidR="00E713A4" w:rsidRPr="00517C4D">
              <w:rPr>
                <w:b/>
                <w:bCs/>
              </w:rPr>
              <w:t>oordinate</w:t>
            </w:r>
            <w:r w:rsidR="00E713A4">
              <w:t xml:space="preserve"> with </w:t>
            </w:r>
            <w:r w:rsidR="00581CB6">
              <w:t xml:space="preserve">the </w:t>
            </w:r>
            <w:r w:rsidR="00E713A4">
              <w:t>Planning Section</w:t>
            </w:r>
          </w:p>
        </w:tc>
        <w:tc>
          <w:tcPr>
            <w:tcW w:w="898" w:type="dxa"/>
          </w:tcPr>
          <w:p w14:paraId="5824DF58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5DB71AC0" w14:textId="77777777" w:rsidTr="00E5457B">
        <w:trPr>
          <w:cantSplit/>
        </w:trPr>
        <w:tc>
          <w:tcPr>
            <w:tcW w:w="2148" w:type="dxa"/>
            <w:vMerge/>
            <w:vAlign w:val="center"/>
          </w:tcPr>
          <w:p w14:paraId="220B562A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Merge/>
            <w:vAlign w:val="center"/>
          </w:tcPr>
          <w:p w14:paraId="27F54221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F6C0A9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4349D09C" w14:textId="3C3A11E9" w:rsidR="00E713A4" w:rsidRPr="006D060A" w:rsidRDefault="00E713A4" w:rsidP="00A62947">
            <w:pPr>
              <w:spacing w:before="100" w:after="100"/>
            </w:pPr>
            <w:r w:rsidRPr="00517C4D">
              <w:rPr>
                <w:b/>
                <w:bCs/>
              </w:rPr>
              <w:t>Inventory</w:t>
            </w:r>
            <w:r w:rsidRPr="00602EA5">
              <w:t xml:space="preserve"> a</w:t>
            </w:r>
            <w:r w:rsidR="00581CB6">
              <w:t>ll Hospital Command Center</w:t>
            </w:r>
            <w:r w:rsidRPr="00602EA5">
              <w:t xml:space="preserve"> and </w:t>
            </w:r>
            <w:r w:rsidR="00A5792D">
              <w:rPr>
                <w:rFonts w:cs="Tahoma"/>
              </w:rPr>
              <w:t>hospital</w:t>
            </w:r>
            <w:r w:rsidRPr="00602EA5">
              <w:t xml:space="preserve"> supplies and </w:t>
            </w:r>
            <w:r w:rsidRPr="00517C4D">
              <w:rPr>
                <w:b/>
                <w:bCs/>
              </w:rPr>
              <w:t>replenish</w:t>
            </w:r>
            <w:r w:rsidRPr="00602EA5">
              <w:t xml:space="preserve"> as necessary, appropriate, and available</w:t>
            </w:r>
          </w:p>
        </w:tc>
        <w:tc>
          <w:tcPr>
            <w:tcW w:w="898" w:type="dxa"/>
          </w:tcPr>
          <w:p w14:paraId="01D4D9E0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75D2F6BE" w14:textId="77777777" w:rsidTr="00E5457B">
        <w:trPr>
          <w:cantSplit/>
          <w:trHeight w:val="683"/>
        </w:trPr>
        <w:tc>
          <w:tcPr>
            <w:tcW w:w="2148" w:type="dxa"/>
            <w:vMerge/>
            <w:vAlign w:val="center"/>
          </w:tcPr>
          <w:p w14:paraId="548A1051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4FA0D8BA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Service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68A74796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74723488" w14:textId="1ACDE486" w:rsidR="00E713A4" w:rsidRPr="006D060A" w:rsidRDefault="00E713A4" w:rsidP="00480BFE">
            <w:pPr>
              <w:spacing w:before="100" w:after="100"/>
              <w:rPr>
                <w:rFonts w:cstheme="minorHAnsi"/>
              </w:rPr>
            </w:pPr>
            <w:r w:rsidRPr="00517C4D">
              <w:rPr>
                <w:rFonts w:cstheme="minorHAnsi"/>
                <w:b/>
                <w:bCs/>
              </w:rPr>
              <w:t>Prepare a summary report of corrective actions and recommendations</w:t>
            </w:r>
            <w:r w:rsidRPr="006D060A">
              <w:rPr>
                <w:rFonts w:cstheme="minorHAnsi"/>
              </w:rPr>
              <w:t xml:space="preserve"> for updating</w:t>
            </w:r>
            <w:r w:rsidR="00480BFE">
              <w:rPr>
                <w:rFonts w:cstheme="minorHAnsi"/>
              </w:rPr>
              <w:t xml:space="preserve"> and </w:t>
            </w:r>
            <w:r w:rsidRPr="006D060A">
              <w:rPr>
                <w:rFonts w:cstheme="minorHAnsi"/>
              </w:rPr>
              <w:t>improving diagnostic and protective cyber</w:t>
            </w:r>
            <w:r>
              <w:rPr>
                <w:rFonts w:cstheme="minorHAnsi"/>
              </w:rPr>
              <w:t xml:space="preserve"> </w:t>
            </w:r>
            <w:r w:rsidRPr="006D060A">
              <w:rPr>
                <w:rFonts w:cstheme="minorHAnsi"/>
              </w:rPr>
              <w:t>services</w:t>
            </w:r>
          </w:p>
        </w:tc>
        <w:tc>
          <w:tcPr>
            <w:tcW w:w="898" w:type="dxa"/>
          </w:tcPr>
          <w:p w14:paraId="5C564CF3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6A20CD9A" w14:textId="77777777" w:rsidTr="00E5457B">
        <w:trPr>
          <w:cantSplit/>
          <w:trHeight w:val="683"/>
        </w:trPr>
        <w:tc>
          <w:tcPr>
            <w:tcW w:w="2148" w:type="dxa"/>
            <w:vMerge/>
            <w:vAlign w:val="center"/>
          </w:tcPr>
          <w:p w14:paraId="3950C984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80" w:type="dxa"/>
            <w:vAlign w:val="center"/>
          </w:tcPr>
          <w:p w14:paraId="6B4F9568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Support Branch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Director</w:t>
            </w:r>
          </w:p>
        </w:tc>
        <w:tc>
          <w:tcPr>
            <w:tcW w:w="720" w:type="dxa"/>
          </w:tcPr>
          <w:p w14:paraId="6723A96B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5E276AC6" w14:textId="448AD399" w:rsidR="00E713A4" w:rsidRPr="006D060A" w:rsidRDefault="00E713A4" w:rsidP="00A62947">
            <w:pPr>
              <w:spacing w:before="100" w:after="100"/>
              <w:rPr>
                <w:rFonts w:cstheme="minorHAnsi"/>
                <w:lang w:val="en-CA"/>
              </w:rPr>
            </w:pPr>
            <w:r w:rsidRPr="00517C4D">
              <w:rPr>
                <w:rFonts w:cstheme="minorHAnsi"/>
                <w:b/>
                <w:bCs/>
              </w:rPr>
              <w:t>Provide behavioral health support and information</w:t>
            </w:r>
            <w:r w:rsidRPr="006D060A">
              <w:rPr>
                <w:rFonts w:cstheme="minorHAnsi"/>
              </w:rPr>
              <w:t xml:space="preserve"> abou</w:t>
            </w:r>
            <w:r w:rsidR="0017011F">
              <w:rPr>
                <w:rFonts w:cstheme="minorHAnsi"/>
              </w:rPr>
              <w:t>t internal/</w:t>
            </w:r>
            <w:r w:rsidRPr="006D060A">
              <w:rPr>
                <w:rFonts w:cstheme="minorHAnsi"/>
              </w:rPr>
              <w:t xml:space="preserve">community services </w:t>
            </w:r>
            <w:r>
              <w:rPr>
                <w:rFonts w:cstheme="minorHAnsi"/>
              </w:rPr>
              <w:t>to staff</w:t>
            </w:r>
            <w:r w:rsidRPr="00973933">
              <w:rPr>
                <w:rFonts w:cstheme="minorHAnsi"/>
              </w:rPr>
              <w:t>,</w:t>
            </w:r>
            <w:r w:rsidRPr="006D060A">
              <w:rPr>
                <w:rFonts w:cstheme="minorHAnsi"/>
              </w:rPr>
              <w:t xml:space="preserve"> as needed</w:t>
            </w:r>
          </w:p>
        </w:tc>
        <w:tc>
          <w:tcPr>
            <w:tcW w:w="898" w:type="dxa"/>
          </w:tcPr>
          <w:p w14:paraId="29382644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4B5A8745" w14:textId="77777777" w:rsidTr="00E5457B">
        <w:trPr>
          <w:cantSplit/>
          <w:trHeight w:val="683"/>
        </w:trPr>
        <w:tc>
          <w:tcPr>
            <w:tcW w:w="2148" w:type="dxa"/>
            <w:vMerge w:val="restart"/>
            <w:vAlign w:val="center"/>
          </w:tcPr>
          <w:p w14:paraId="077C710E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5F202C">
              <w:rPr>
                <w:rFonts w:cstheme="minorHAnsi"/>
                <w:b/>
                <w:color w:val="00B050"/>
                <w:sz w:val="24"/>
                <w:szCs w:val="24"/>
              </w:rPr>
              <w:t>Finance/ Administration</w:t>
            </w:r>
          </w:p>
        </w:tc>
        <w:tc>
          <w:tcPr>
            <w:tcW w:w="2280" w:type="dxa"/>
            <w:vAlign w:val="center"/>
          </w:tcPr>
          <w:p w14:paraId="4C09CCF9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Section Chief</w:t>
            </w:r>
          </w:p>
        </w:tc>
        <w:tc>
          <w:tcPr>
            <w:tcW w:w="720" w:type="dxa"/>
          </w:tcPr>
          <w:p w14:paraId="2F0950B6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24D0ECAD" w14:textId="77777777" w:rsidR="00517C4D" w:rsidRDefault="00E713A4" w:rsidP="00517C4D">
            <w:pPr>
              <w:rPr>
                <w:rFonts w:cstheme="minorHAnsi"/>
              </w:rPr>
            </w:pPr>
            <w:r w:rsidRPr="00517C4D">
              <w:rPr>
                <w:rFonts w:cstheme="minorHAnsi"/>
                <w:b/>
                <w:bCs/>
              </w:rPr>
              <w:t xml:space="preserve">Compile </w:t>
            </w:r>
            <w:r w:rsidR="00581CB6" w:rsidRPr="00517C4D">
              <w:rPr>
                <w:rFonts w:cstheme="minorHAnsi"/>
                <w:b/>
                <w:bCs/>
              </w:rPr>
              <w:t>a final summary</w:t>
            </w:r>
            <w:r w:rsidR="00581CB6">
              <w:rPr>
                <w:rFonts w:cstheme="minorHAnsi"/>
              </w:rPr>
              <w:t xml:space="preserve"> of</w:t>
            </w:r>
            <w:r w:rsidR="00517C4D">
              <w:rPr>
                <w:rFonts w:cstheme="minorHAnsi"/>
              </w:rPr>
              <w:t>:</w:t>
            </w:r>
            <w:r w:rsidR="00581CB6">
              <w:rPr>
                <w:rFonts w:cstheme="minorHAnsi"/>
              </w:rPr>
              <w:t xml:space="preserve"> </w:t>
            </w:r>
          </w:p>
          <w:p w14:paraId="6361166E" w14:textId="03476D23" w:rsidR="00517C4D" w:rsidRPr="00517C4D" w:rsidRDefault="00517C4D" w:rsidP="00517C4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4C497B" w:rsidRPr="00517C4D">
              <w:rPr>
                <w:rFonts w:cstheme="minorHAnsi"/>
              </w:rPr>
              <w:t>esponse and recovery costs</w:t>
            </w:r>
          </w:p>
          <w:p w14:paraId="4AF4B9E6" w14:textId="080F6EE4" w:rsidR="00517C4D" w:rsidRPr="00517C4D" w:rsidRDefault="00B92544" w:rsidP="00517C4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713A4" w:rsidRPr="00517C4D">
              <w:rPr>
                <w:rFonts w:cstheme="minorHAnsi"/>
              </w:rPr>
              <w:t>xpenditure</w:t>
            </w:r>
            <w:r w:rsidR="00581CB6" w:rsidRPr="00517C4D">
              <w:rPr>
                <w:rFonts w:cstheme="minorHAnsi"/>
              </w:rPr>
              <w:t>s</w:t>
            </w:r>
          </w:p>
          <w:p w14:paraId="6CA6BAD8" w14:textId="77777777" w:rsidR="00B92544" w:rsidRDefault="00B92544" w:rsidP="00517C4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E713A4" w:rsidRPr="00517C4D">
              <w:rPr>
                <w:rFonts w:cstheme="minorHAnsi"/>
              </w:rPr>
              <w:t>stim</w:t>
            </w:r>
            <w:r w:rsidR="00C722D9" w:rsidRPr="00517C4D">
              <w:rPr>
                <w:rFonts w:cstheme="minorHAnsi"/>
              </w:rPr>
              <w:t>ated lost revenue</w:t>
            </w:r>
          </w:p>
          <w:p w14:paraId="12511CBC" w14:textId="35E32900" w:rsidR="00517C4D" w:rsidRDefault="00B92544" w:rsidP="00517C4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Insurance claims</w:t>
            </w:r>
            <w:r w:rsidR="00581CB6" w:rsidRPr="00517C4D">
              <w:rPr>
                <w:rFonts w:cstheme="minorHAnsi"/>
              </w:rPr>
              <w:t xml:space="preserve"> </w:t>
            </w:r>
          </w:p>
          <w:p w14:paraId="7526F14A" w14:textId="77777777" w:rsidR="00B92544" w:rsidRPr="00517C4D" w:rsidRDefault="00B92544" w:rsidP="00B92544">
            <w:pPr>
              <w:pStyle w:val="ListParagraph"/>
              <w:rPr>
                <w:rFonts w:cstheme="minorHAnsi"/>
              </w:rPr>
            </w:pPr>
          </w:p>
          <w:p w14:paraId="136A314F" w14:textId="66A8C129" w:rsidR="00E713A4" w:rsidRPr="00BD1B6A" w:rsidRDefault="00581CB6" w:rsidP="00517C4D">
            <w:r w:rsidRPr="00B92544">
              <w:rPr>
                <w:rFonts w:cstheme="minorHAnsi"/>
                <w:b/>
                <w:bCs/>
              </w:rPr>
              <w:t>S</w:t>
            </w:r>
            <w:r w:rsidR="00E713A4" w:rsidRPr="00B92544">
              <w:rPr>
                <w:rFonts w:cstheme="minorHAnsi"/>
                <w:b/>
                <w:bCs/>
              </w:rPr>
              <w:t>ubmit</w:t>
            </w:r>
            <w:r w:rsidR="00E713A4" w:rsidRPr="00BD1B6A">
              <w:rPr>
                <w:rFonts w:cstheme="minorHAnsi"/>
              </w:rPr>
              <w:t xml:space="preserve"> </w:t>
            </w:r>
            <w:r w:rsidR="00E713A4" w:rsidRPr="00B92544">
              <w:rPr>
                <w:rFonts w:cstheme="minorHAnsi"/>
                <w:b/>
                <w:bCs/>
              </w:rPr>
              <w:t xml:space="preserve">to </w:t>
            </w:r>
            <w:r w:rsidRPr="00B92544">
              <w:rPr>
                <w:rFonts w:cstheme="minorHAnsi"/>
                <w:b/>
                <w:bCs/>
              </w:rPr>
              <w:t xml:space="preserve">the </w:t>
            </w:r>
            <w:r w:rsidR="00E713A4" w:rsidRPr="00B92544">
              <w:rPr>
                <w:rFonts w:cstheme="minorHAnsi"/>
                <w:b/>
                <w:bCs/>
              </w:rPr>
              <w:t>Planning Section Chief</w:t>
            </w:r>
            <w:r w:rsidR="00E713A4">
              <w:rPr>
                <w:rFonts w:cstheme="minorHAnsi"/>
              </w:rPr>
              <w:t xml:space="preserve"> for inclusion in </w:t>
            </w:r>
            <w:r>
              <w:rPr>
                <w:rFonts w:cstheme="minorHAnsi"/>
              </w:rPr>
              <w:t xml:space="preserve">the </w:t>
            </w:r>
            <w:r w:rsidR="00E713A4">
              <w:rPr>
                <w:rFonts w:cstheme="minorHAnsi"/>
              </w:rPr>
              <w:t>After</w:t>
            </w:r>
            <w:r w:rsidR="00517C4D">
              <w:rPr>
                <w:rFonts w:cstheme="minorHAnsi"/>
              </w:rPr>
              <w:t>-</w:t>
            </w:r>
            <w:r w:rsidR="00E713A4" w:rsidRPr="00BD1B6A">
              <w:rPr>
                <w:rFonts w:cstheme="minorHAnsi"/>
              </w:rPr>
              <w:t>Action Report</w:t>
            </w:r>
          </w:p>
        </w:tc>
        <w:tc>
          <w:tcPr>
            <w:tcW w:w="898" w:type="dxa"/>
          </w:tcPr>
          <w:p w14:paraId="6BF25958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18FDB12F" w14:textId="77777777" w:rsidTr="00E5457B">
        <w:trPr>
          <w:cantSplit/>
          <w:trHeight w:val="449"/>
        </w:trPr>
        <w:tc>
          <w:tcPr>
            <w:tcW w:w="2148" w:type="dxa"/>
            <w:vMerge/>
            <w:vAlign w:val="center"/>
          </w:tcPr>
          <w:p w14:paraId="6B04371C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1BC30D3C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Time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24DF652E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293959E6" w14:textId="7203A415" w:rsidR="00E713A4" w:rsidRPr="00BD1B6A" w:rsidRDefault="00E713A4" w:rsidP="00581CB6">
            <w:pPr>
              <w:spacing w:before="100" w:after="100"/>
              <w:rPr>
                <w:rFonts w:cstheme="minorHAnsi"/>
                <w:lang w:val="en-CA"/>
              </w:rPr>
            </w:pPr>
            <w:r w:rsidRPr="00B92544">
              <w:rPr>
                <w:rFonts w:cstheme="minorHAnsi"/>
                <w:b/>
                <w:bCs/>
              </w:rPr>
              <w:t>Ensure</w:t>
            </w:r>
            <w:r w:rsidRPr="00BD1B6A">
              <w:rPr>
                <w:rFonts w:cstheme="minorHAnsi"/>
              </w:rPr>
              <w:t xml:space="preserve"> receipt of all personnel time sheets and documentation needed for</w:t>
            </w:r>
            <w:r w:rsidR="00581CB6">
              <w:rPr>
                <w:rFonts w:cstheme="minorHAnsi"/>
              </w:rPr>
              <w:t xml:space="preserve"> the r</w:t>
            </w:r>
            <w:r w:rsidRPr="00BD1B6A">
              <w:rPr>
                <w:rFonts w:cstheme="minorHAnsi"/>
              </w:rPr>
              <w:t>ecovery of costs</w:t>
            </w:r>
          </w:p>
        </w:tc>
        <w:tc>
          <w:tcPr>
            <w:tcW w:w="898" w:type="dxa"/>
          </w:tcPr>
          <w:p w14:paraId="183A8B46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  <w:tr w:rsidR="00E713A4" w:rsidRPr="005F202C" w14:paraId="2B6E7887" w14:textId="77777777" w:rsidTr="00E5457B">
        <w:trPr>
          <w:cantSplit/>
          <w:trHeight w:val="350"/>
        </w:trPr>
        <w:tc>
          <w:tcPr>
            <w:tcW w:w="2148" w:type="dxa"/>
            <w:vMerge/>
            <w:vAlign w:val="center"/>
          </w:tcPr>
          <w:p w14:paraId="578306C1" w14:textId="77777777" w:rsidR="00E713A4" w:rsidRPr="005F202C" w:rsidRDefault="00E713A4" w:rsidP="00EE5F1C">
            <w:pPr>
              <w:spacing w:before="100" w:after="100"/>
              <w:jc w:val="center"/>
              <w:rPr>
                <w:rFonts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280" w:type="dxa"/>
            <w:vAlign w:val="center"/>
          </w:tcPr>
          <w:p w14:paraId="58A6FA2C" w14:textId="77777777" w:rsidR="00E713A4" w:rsidRPr="0093446B" w:rsidRDefault="00E713A4" w:rsidP="00A6294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446B">
              <w:rPr>
                <w:rFonts w:cstheme="minorHAnsi"/>
                <w:b/>
                <w:sz w:val="24"/>
                <w:szCs w:val="24"/>
              </w:rPr>
              <w:t>Compensation/ Claims Unit</w:t>
            </w:r>
            <w:r w:rsidR="00483745">
              <w:rPr>
                <w:rFonts w:cstheme="minorHAnsi"/>
                <w:b/>
                <w:sz w:val="24"/>
                <w:szCs w:val="24"/>
              </w:rPr>
              <w:t xml:space="preserve"> Leader</w:t>
            </w:r>
          </w:p>
        </w:tc>
        <w:tc>
          <w:tcPr>
            <w:tcW w:w="720" w:type="dxa"/>
          </w:tcPr>
          <w:p w14:paraId="18D83E95" w14:textId="77777777" w:rsidR="00E713A4" w:rsidRPr="00144C0B" w:rsidRDefault="00E713A4" w:rsidP="00A62947">
            <w:pPr>
              <w:rPr>
                <w:sz w:val="24"/>
                <w:szCs w:val="24"/>
              </w:rPr>
            </w:pPr>
          </w:p>
        </w:tc>
        <w:tc>
          <w:tcPr>
            <w:tcW w:w="4970" w:type="dxa"/>
          </w:tcPr>
          <w:p w14:paraId="3AE59061" w14:textId="10BAB1BE" w:rsidR="00E713A4" w:rsidRPr="00BD1B6A" w:rsidRDefault="00E713A4" w:rsidP="00A62947">
            <w:pPr>
              <w:spacing w:before="100" w:after="100"/>
              <w:rPr>
                <w:rFonts w:cstheme="minorHAnsi"/>
                <w:lang w:val="en-CA"/>
              </w:rPr>
            </w:pPr>
            <w:r w:rsidRPr="00B92544">
              <w:rPr>
                <w:rFonts w:cstheme="minorHAnsi"/>
                <w:b/>
                <w:bCs/>
              </w:rPr>
              <w:t>Contact insurance carriers</w:t>
            </w:r>
            <w:r w:rsidRPr="00BD1B6A">
              <w:rPr>
                <w:rFonts w:cstheme="minorHAnsi"/>
              </w:rPr>
              <w:t xml:space="preserve"> to assist with initiating reimbursement and claims procedures</w:t>
            </w:r>
          </w:p>
        </w:tc>
        <w:tc>
          <w:tcPr>
            <w:tcW w:w="898" w:type="dxa"/>
          </w:tcPr>
          <w:p w14:paraId="13E0A033" w14:textId="77777777" w:rsidR="00E713A4" w:rsidRPr="005F202C" w:rsidRDefault="00E713A4" w:rsidP="00EE5F1C">
            <w:pPr>
              <w:spacing w:before="100" w:after="100"/>
              <w:rPr>
                <w:sz w:val="24"/>
                <w:szCs w:val="24"/>
              </w:rPr>
            </w:pPr>
          </w:p>
        </w:tc>
      </w:tr>
    </w:tbl>
    <w:p w14:paraId="4812AF21" w14:textId="77777777" w:rsidR="00D5318F" w:rsidRDefault="00D5318F">
      <w:r>
        <w:br w:type="page"/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1016"/>
      </w:tblGrid>
      <w:tr w:rsidR="00BA0BF7" w14:paraId="08FF8D0B" w14:textId="77777777" w:rsidTr="005F202C">
        <w:tc>
          <w:tcPr>
            <w:tcW w:w="11016" w:type="dxa"/>
            <w:shd w:val="clear" w:color="auto" w:fill="000000" w:themeFill="text1"/>
          </w:tcPr>
          <w:p w14:paraId="0FD567E6" w14:textId="77777777" w:rsidR="00BA0BF7" w:rsidRDefault="00BA0BF7" w:rsidP="005F202C">
            <w:pPr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lastRenderedPageBreak/>
              <w:t>Documents and</w:t>
            </w:r>
            <w:r w:rsidRPr="00E75154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Tools</w:t>
            </w:r>
          </w:p>
        </w:tc>
      </w:tr>
      <w:tr w:rsidR="00BA0BF7" w:rsidRPr="00681834" w14:paraId="5589900B" w14:textId="77777777" w:rsidTr="005F202C">
        <w:trPr>
          <w:trHeight w:val="854"/>
        </w:trPr>
        <w:tc>
          <w:tcPr>
            <w:tcW w:w="11016" w:type="dxa"/>
          </w:tcPr>
          <w:p w14:paraId="4ED29219" w14:textId="77777777" w:rsidR="00BA0BF7" w:rsidRPr="00681834" w:rsidRDefault="00BA0BF7" w:rsidP="005F202C">
            <w:pPr>
              <w:spacing w:before="100" w:line="276" w:lineRule="auto"/>
              <w:rPr>
                <w:rFonts w:cstheme="minorHAnsi"/>
                <w:b/>
              </w:rPr>
            </w:pPr>
            <w:r w:rsidRPr="00681834">
              <w:rPr>
                <w:rFonts w:cstheme="minorHAnsi"/>
                <w:b/>
              </w:rPr>
              <w:t>Emergency Operations Plan, including</w:t>
            </w:r>
            <w:r w:rsidR="000C422A">
              <w:rPr>
                <w:rFonts w:cstheme="minorHAnsi"/>
                <w:b/>
              </w:rPr>
              <w:t>:</w:t>
            </w:r>
          </w:p>
          <w:p w14:paraId="7F3B9E46" w14:textId="77777777" w:rsidR="00A5792D" w:rsidRDefault="00A5792D" w:rsidP="00A5792D">
            <w:pPr>
              <w:numPr>
                <w:ilvl w:val="0"/>
                <w:numId w:val="15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Information Technology</w:t>
            </w:r>
            <w:r w:rsidR="00770865">
              <w:rPr>
                <w:rFonts w:cstheme="minorHAnsi"/>
              </w:rPr>
              <w:t xml:space="preserve"> (IT)</w:t>
            </w:r>
            <w:r>
              <w:rPr>
                <w:rFonts w:cstheme="minorHAnsi"/>
              </w:rPr>
              <w:t xml:space="preserve"> Failure Plan</w:t>
            </w:r>
          </w:p>
          <w:p w14:paraId="2D33D16D" w14:textId="77777777" w:rsidR="00A5792D" w:rsidRPr="0017011F" w:rsidRDefault="00A5792D" w:rsidP="00A5792D">
            <w:pPr>
              <w:numPr>
                <w:ilvl w:val="0"/>
                <w:numId w:val="15"/>
              </w:numPr>
              <w:spacing w:line="276" w:lineRule="auto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IT systems diagnostics (e.g., </w:t>
            </w:r>
            <w:r w:rsidR="00480BFE" w:rsidRPr="0017011F">
              <w:rPr>
                <w:rFonts w:cstheme="minorHAnsi"/>
                <w:color w:val="000000" w:themeColor="text1"/>
              </w:rPr>
              <w:t>antivirus</w:t>
            </w:r>
            <w:r w:rsidRPr="0017011F">
              <w:rPr>
                <w:rFonts w:cstheme="minorHAnsi"/>
                <w:color w:val="000000" w:themeColor="text1"/>
              </w:rPr>
              <w:t>, spyware, firewall)</w:t>
            </w:r>
          </w:p>
          <w:p w14:paraId="37F60EF3" w14:textId="77777777" w:rsidR="00A5792D" w:rsidRPr="0017011F" w:rsidRDefault="00A5792D" w:rsidP="00A5792D">
            <w:pPr>
              <w:numPr>
                <w:ilvl w:val="0"/>
                <w:numId w:val="15"/>
              </w:numPr>
              <w:spacing w:line="276" w:lineRule="auto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 xml:space="preserve">IT </w:t>
            </w:r>
            <w:r w:rsidR="00E46793" w:rsidRPr="0017011F">
              <w:rPr>
                <w:rFonts w:cstheme="minorHAnsi"/>
                <w:color w:val="000000" w:themeColor="text1"/>
              </w:rPr>
              <w:t>systems malfunction alert n</w:t>
            </w:r>
            <w:r w:rsidRPr="0017011F">
              <w:rPr>
                <w:rFonts w:cstheme="minorHAnsi"/>
                <w:color w:val="000000" w:themeColor="text1"/>
              </w:rPr>
              <w:t>otification</w:t>
            </w:r>
            <w:r w:rsidR="00E46793" w:rsidRPr="0017011F">
              <w:rPr>
                <w:rFonts w:cstheme="minorHAnsi"/>
                <w:color w:val="000000" w:themeColor="text1"/>
              </w:rPr>
              <w:t xml:space="preserve"> process</w:t>
            </w:r>
          </w:p>
          <w:p w14:paraId="440A6B3E" w14:textId="5EC0FB0B" w:rsidR="003A3206" w:rsidRPr="0017011F" w:rsidRDefault="003A3206" w:rsidP="00A5792D">
            <w:pPr>
              <w:numPr>
                <w:ilvl w:val="0"/>
                <w:numId w:val="15"/>
              </w:numPr>
              <w:spacing w:line="276" w:lineRule="auto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Paper charts and electronic medical record downtime procedures</w:t>
            </w:r>
            <w:commentRangeStart w:id="15"/>
          </w:p>
          <w:p w14:paraId="2538B3A2" w14:textId="78F5875B" w:rsidR="003A3206" w:rsidRPr="0017011F" w:rsidRDefault="003A3206" w:rsidP="003A32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Pharmacy Contingency Plan</w:t>
            </w:r>
          </w:p>
          <w:p w14:paraId="4593A232" w14:textId="44C3FD50" w:rsidR="003A3206" w:rsidRPr="0017011F" w:rsidRDefault="003A3206" w:rsidP="003A32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Radiology/Imaging Services Contingency Plan</w:t>
            </w:r>
          </w:p>
          <w:p w14:paraId="0FA60666" w14:textId="51FB4EBB" w:rsidR="00132E88" w:rsidRPr="0017011F" w:rsidRDefault="00132E88" w:rsidP="003A32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Laboratory Contingency Plan</w:t>
            </w:r>
          </w:p>
          <w:p w14:paraId="2FBEEB1D" w14:textId="105D347F" w:rsidR="005A3091" w:rsidRPr="0017011F" w:rsidRDefault="005A3091" w:rsidP="003A3206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Telemedicine Contingency Plan</w:t>
            </w:r>
            <w:commentRangeEnd w:id="15"/>
            <w:r w:rsidR="008E39E3" w:rsidRPr="0017011F">
              <w:rPr>
                <w:rStyle w:val="CommentReference"/>
                <w:rFonts w:eastAsiaTheme="minorHAnsi"/>
                <w:color w:val="000000" w:themeColor="text1"/>
              </w:rPr>
              <w:commentReference w:id="15"/>
            </w:r>
          </w:p>
          <w:p w14:paraId="75A85DA3" w14:textId="77777777" w:rsidR="00A5792D" w:rsidRPr="0017011F" w:rsidRDefault="00A5792D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  <w:color w:val="000000" w:themeColor="text1"/>
              </w:rPr>
            </w:pPr>
            <w:r w:rsidRPr="0017011F">
              <w:rPr>
                <w:rFonts w:eastAsiaTheme="minorEastAsia" w:cstheme="minorHAnsi"/>
                <w:color w:val="000000" w:themeColor="text1"/>
              </w:rPr>
              <w:t>Business Continuity Plan</w:t>
            </w:r>
          </w:p>
          <w:p w14:paraId="571D1C7E" w14:textId="77777777" w:rsidR="00A5792D" w:rsidRPr="0017011F" w:rsidRDefault="00A5792D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  <w:color w:val="000000" w:themeColor="text1"/>
              </w:rPr>
            </w:pPr>
            <w:r w:rsidRPr="0017011F">
              <w:rPr>
                <w:rFonts w:eastAsiaTheme="minorEastAsia" w:cstheme="minorHAnsi"/>
                <w:color w:val="000000" w:themeColor="text1"/>
              </w:rPr>
              <w:t>Memoranda of Understanding with appropriate entities</w:t>
            </w:r>
          </w:p>
          <w:p w14:paraId="12DAE55E" w14:textId="2A22E3C4" w:rsidR="00A5792D" w:rsidRPr="0017011F" w:rsidRDefault="00A5792D" w:rsidP="0017011F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 w:rsidRPr="0017011F">
              <w:rPr>
                <w:rFonts w:eastAsiaTheme="minorEastAsia" w:cstheme="minorHAnsi"/>
                <w:color w:val="000000" w:themeColor="text1"/>
              </w:rPr>
              <w:t xml:space="preserve">Paper charts and electronic </w:t>
            </w:r>
            <w:r w:rsidRPr="0017011F">
              <w:rPr>
                <w:rFonts w:eastAsiaTheme="minorEastAsia" w:cstheme="minorHAnsi"/>
              </w:rPr>
              <w:t xml:space="preserve">medical record </w:t>
            </w:r>
            <w:r w:rsidR="0017011F">
              <w:rPr>
                <w:rFonts w:eastAsiaTheme="minorEastAsia" w:cstheme="minorHAnsi"/>
              </w:rPr>
              <w:t>downtime procedures</w:t>
            </w:r>
          </w:p>
          <w:p w14:paraId="729E0796" w14:textId="77777777" w:rsidR="00D9555E" w:rsidRPr="00A5792D" w:rsidRDefault="002107C1" w:rsidP="002107C1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Patient, staff, and equipment tracking procedures</w:t>
            </w:r>
          </w:p>
          <w:p w14:paraId="3395E76D" w14:textId="77777777" w:rsidR="008701CC" w:rsidRPr="005A1224" w:rsidRDefault="008701CC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Security Plan</w:t>
            </w:r>
          </w:p>
          <w:p w14:paraId="18DC03A9" w14:textId="77777777" w:rsidR="00AF2148" w:rsidRDefault="00AF2148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Utility Failure Plan</w:t>
            </w:r>
          </w:p>
          <w:p w14:paraId="4B8533AD" w14:textId="77777777" w:rsidR="008701CC" w:rsidRDefault="00A5792D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Discharge Policy</w:t>
            </w:r>
          </w:p>
          <w:p w14:paraId="501C400D" w14:textId="77777777" w:rsidR="004E4BBF" w:rsidRDefault="004E4BBF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Hospital and campus maps, blueprints and floor plans</w:t>
            </w:r>
          </w:p>
          <w:p w14:paraId="66D20225" w14:textId="77777777" w:rsidR="00A5792D" w:rsidRPr="005A1224" w:rsidRDefault="00A5792D" w:rsidP="00A5792D">
            <w:pPr>
              <w:pStyle w:val="ListParagraph"/>
              <w:numPr>
                <w:ilvl w:val="0"/>
                <w:numId w:val="15"/>
              </w:num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Emergency Procurement Policy</w:t>
            </w:r>
          </w:p>
          <w:p w14:paraId="21A933F6" w14:textId="77777777" w:rsidR="008701CC" w:rsidRPr="00EF16CF" w:rsidRDefault="008701CC" w:rsidP="00A5792D">
            <w:pPr>
              <w:pStyle w:val="ListParagraph"/>
              <w:numPr>
                <w:ilvl w:val="0"/>
                <w:numId w:val="15"/>
              </w:numPr>
              <w:spacing w:after="100"/>
              <w:rPr>
                <w:rFonts w:asciiTheme="minorHAnsi" w:eastAsiaTheme="minorEastAsia" w:hAnsiTheme="minorHAnsi" w:cstheme="minorHAnsi"/>
              </w:rPr>
            </w:pPr>
            <w:r>
              <w:rPr>
                <w:rFonts w:eastAsiaTheme="minorEastAsia" w:cstheme="minorHAnsi"/>
              </w:rPr>
              <w:t xml:space="preserve">Risk Communication </w:t>
            </w:r>
            <w:r w:rsidRPr="005A1224">
              <w:rPr>
                <w:rFonts w:eastAsiaTheme="minorEastAsia" w:cstheme="minorHAnsi"/>
              </w:rPr>
              <w:t>Plan</w:t>
            </w:r>
          </w:p>
          <w:p w14:paraId="733B3B22" w14:textId="77777777" w:rsidR="008701CC" w:rsidRPr="008701CC" w:rsidRDefault="008701CC" w:rsidP="00A5792D">
            <w:pPr>
              <w:pStyle w:val="ListParagraph"/>
              <w:numPr>
                <w:ilvl w:val="0"/>
                <w:numId w:val="15"/>
              </w:numPr>
              <w:spacing w:after="100"/>
              <w:rPr>
                <w:rFonts w:asciiTheme="minorHAnsi" w:eastAsiaTheme="minorEastAsia" w:hAnsiTheme="minorHAnsi" w:cstheme="minorHAnsi"/>
              </w:rPr>
            </w:pPr>
            <w:r>
              <w:rPr>
                <w:rFonts w:eastAsiaTheme="minorEastAsia" w:cstheme="minorHAnsi"/>
              </w:rPr>
              <w:t>Interoperable Communications Plan</w:t>
            </w:r>
          </w:p>
          <w:p w14:paraId="42586E3A" w14:textId="77777777" w:rsidR="00A5792D" w:rsidRPr="00A5792D" w:rsidRDefault="008701CC" w:rsidP="00A5792D">
            <w:pPr>
              <w:pStyle w:val="ListParagraph"/>
              <w:numPr>
                <w:ilvl w:val="0"/>
                <w:numId w:val="15"/>
              </w:numPr>
              <w:spacing w:after="100"/>
              <w:rPr>
                <w:rFonts w:asciiTheme="minorHAnsi" w:eastAsiaTheme="minorEastAsia" w:hAnsiTheme="minorHAnsi" w:cstheme="minorHAnsi"/>
              </w:rPr>
            </w:pPr>
            <w:r>
              <w:rPr>
                <w:rFonts w:eastAsiaTheme="minorEastAsia" w:cstheme="minorHAnsi"/>
              </w:rPr>
              <w:t>Demobilization Plan</w:t>
            </w:r>
          </w:p>
        </w:tc>
      </w:tr>
      <w:tr w:rsidR="00BA0BF7" w:rsidRPr="00681834" w14:paraId="614FF57C" w14:textId="77777777" w:rsidTr="005F202C">
        <w:tc>
          <w:tcPr>
            <w:tcW w:w="11016" w:type="dxa"/>
          </w:tcPr>
          <w:p w14:paraId="1967E232" w14:textId="77777777" w:rsidR="00BA0BF7" w:rsidRPr="00681834" w:rsidRDefault="00BA0BF7" w:rsidP="005F202C">
            <w:pPr>
              <w:spacing w:before="100" w:line="276" w:lineRule="auto"/>
              <w:rPr>
                <w:rFonts w:cstheme="minorHAnsi"/>
                <w:b/>
              </w:rPr>
            </w:pPr>
            <w:r w:rsidRPr="00681834">
              <w:rPr>
                <w:rFonts w:cstheme="minorHAnsi"/>
                <w:b/>
              </w:rPr>
              <w:t>Forms, including:</w:t>
            </w:r>
          </w:p>
          <w:p w14:paraId="415D56BB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 xml:space="preserve">HICS </w:t>
            </w:r>
            <w:r w:rsidRPr="005A1224">
              <w:rPr>
                <w:rFonts w:eastAsiaTheme="minorEastAsia"/>
              </w:rPr>
              <w:t>Incident Action Plan</w:t>
            </w:r>
            <w:r w:rsidR="00EC7569">
              <w:rPr>
                <w:rFonts w:eastAsiaTheme="minorEastAsia"/>
              </w:rPr>
              <w:t xml:space="preserve"> (IAP)</w:t>
            </w:r>
            <w:r w:rsidRPr="005A1224">
              <w:rPr>
                <w:rFonts w:eastAsiaTheme="minorEastAsia"/>
              </w:rPr>
              <w:t xml:space="preserve"> Quick Start </w:t>
            </w:r>
          </w:p>
          <w:p w14:paraId="34D5111C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/>
              </w:rPr>
              <w:t>HICS 200 – Incident Action Plan</w:t>
            </w:r>
            <w:r w:rsidR="00EC7569">
              <w:rPr>
                <w:rFonts w:eastAsiaTheme="minorEastAsia"/>
              </w:rPr>
              <w:t xml:space="preserve"> (IAP)</w:t>
            </w:r>
            <w:r w:rsidRPr="005A1224">
              <w:rPr>
                <w:rFonts w:eastAsiaTheme="minorEastAsia"/>
              </w:rPr>
              <w:t xml:space="preserve"> Cover Sheet</w:t>
            </w:r>
          </w:p>
          <w:p w14:paraId="6CFE3C75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HICS 201 – Incident Briefing</w:t>
            </w:r>
          </w:p>
          <w:p w14:paraId="706233CF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HICS 202 – Incident Objectives</w:t>
            </w:r>
          </w:p>
          <w:p w14:paraId="026A8E34" w14:textId="77777777" w:rsidR="00BA0BF7" w:rsidRPr="0017011F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  <w:color w:val="000000" w:themeColor="text1"/>
              </w:rPr>
            </w:pPr>
            <w:r w:rsidRPr="005A1224">
              <w:rPr>
                <w:rFonts w:eastAsiaTheme="minorEastAsia" w:cstheme="minorHAnsi"/>
              </w:rPr>
              <w:t xml:space="preserve">HICS </w:t>
            </w:r>
            <w:r w:rsidRPr="0017011F">
              <w:rPr>
                <w:rFonts w:eastAsiaTheme="minorEastAsia" w:cstheme="minorHAnsi"/>
                <w:color w:val="000000" w:themeColor="text1"/>
              </w:rPr>
              <w:t xml:space="preserve">203 – Organization Assignment List </w:t>
            </w:r>
          </w:p>
          <w:p w14:paraId="4CDE1A0F" w14:textId="77777777" w:rsidR="00BA0BF7" w:rsidRPr="0017011F" w:rsidRDefault="00C722D9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  <w:color w:val="000000" w:themeColor="text1"/>
              </w:rPr>
            </w:pPr>
            <w:r w:rsidRPr="0017011F">
              <w:rPr>
                <w:rFonts w:eastAsiaTheme="minorEastAsia" w:cstheme="minorHAnsi"/>
                <w:color w:val="000000" w:themeColor="text1"/>
              </w:rPr>
              <w:t>HICS 205A</w:t>
            </w:r>
            <w:r w:rsidR="00BA0BF7" w:rsidRPr="0017011F">
              <w:rPr>
                <w:rFonts w:eastAsiaTheme="minorEastAsia" w:cstheme="minorHAnsi"/>
                <w:color w:val="000000" w:themeColor="text1"/>
              </w:rPr>
              <w:t xml:space="preserve"> – Communications List</w:t>
            </w:r>
          </w:p>
          <w:p w14:paraId="069C83C6" w14:textId="1739F164" w:rsidR="00132E88" w:rsidRPr="0017011F" w:rsidRDefault="00132E88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  <w:color w:val="000000" w:themeColor="text1"/>
              </w:rPr>
            </w:pPr>
            <w:r w:rsidRPr="0017011F">
              <w:rPr>
                <w:rFonts w:cstheme="minorHAnsi"/>
                <w:color w:val="000000" w:themeColor="text1"/>
              </w:rPr>
              <w:t>HICS 207 – Hospital Incident Management Team (HIMT</w:t>
            </w:r>
            <w:r w:rsidR="0017011F">
              <w:rPr>
                <w:rFonts w:cstheme="minorHAnsi"/>
                <w:color w:val="000000" w:themeColor="text1"/>
              </w:rPr>
              <w:t>) Chart</w:t>
            </w:r>
          </w:p>
          <w:p w14:paraId="7F9AA1FE" w14:textId="77777777" w:rsidR="00BA0BF7" w:rsidRPr="0017011F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  <w:color w:val="000000" w:themeColor="text1"/>
              </w:rPr>
            </w:pPr>
            <w:r w:rsidRPr="0017011F">
              <w:rPr>
                <w:rFonts w:eastAsiaTheme="minorEastAsia" w:cstheme="minorHAnsi"/>
                <w:color w:val="000000" w:themeColor="text1"/>
              </w:rPr>
              <w:t>HICS 214 – Activity Log</w:t>
            </w:r>
          </w:p>
          <w:p w14:paraId="6A45775F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17011F">
              <w:rPr>
                <w:rFonts w:eastAsiaTheme="minorEastAsia" w:cstheme="minorHAnsi"/>
                <w:color w:val="000000" w:themeColor="text1"/>
              </w:rPr>
              <w:t xml:space="preserve">HICS 215A – Incident </w:t>
            </w:r>
            <w:r w:rsidRPr="005A1224">
              <w:rPr>
                <w:rFonts w:eastAsiaTheme="minorEastAsia" w:cstheme="minorHAnsi"/>
              </w:rPr>
              <w:t xml:space="preserve">Action Plan </w:t>
            </w:r>
            <w:r w:rsidR="00EC7569">
              <w:rPr>
                <w:rFonts w:eastAsiaTheme="minorEastAsia" w:cstheme="minorHAnsi"/>
              </w:rPr>
              <w:t xml:space="preserve">(IAP) </w:t>
            </w:r>
            <w:r w:rsidRPr="005A1224">
              <w:rPr>
                <w:rFonts w:eastAsiaTheme="minorEastAsia" w:cstheme="minorHAnsi"/>
              </w:rPr>
              <w:t>Safety Analysis</w:t>
            </w:r>
          </w:p>
          <w:p w14:paraId="06015926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HIC</w:t>
            </w:r>
            <w:r w:rsidR="00C722D9">
              <w:rPr>
                <w:rFonts w:eastAsiaTheme="minorEastAsia" w:cstheme="minorHAnsi"/>
              </w:rPr>
              <w:t>S 221 – Demobilization Check-Out</w:t>
            </w:r>
          </w:p>
          <w:p w14:paraId="7CC5ADEA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 xml:space="preserve">HICS 251 – </w:t>
            </w:r>
            <w:r w:rsidR="007C1A4C">
              <w:rPr>
                <w:rFonts w:eastAsiaTheme="minorEastAsia" w:cstheme="minorHAnsi"/>
              </w:rPr>
              <w:t>Facility</w:t>
            </w:r>
            <w:r w:rsidRPr="005A1224">
              <w:rPr>
                <w:rFonts w:eastAsiaTheme="minorEastAsia" w:cstheme="minorHAnsi"/>
              </w:rPr>
              <w:t xml:space="preserve"> System Status Report</w:t>
            </w:r>
          </w:p>
          <w:p w14:paraId="46ADE32B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HICS 253 – Volunteer Registration</w:t>
            </w:r>
          </w:p>
          <w:p w14:paraId="17F0B786" w14:textId="77777777" w:rsidR="00BA0BF7" w:rsidRPr="005A1224" w:rsidRDefault="00BA0BF7" w:rsidP="00A5792D">
            <w:pPr>
              <w:pStyle w:val="ListParagraph"/>
              <w:numPr>
                <w:ilvl w:val="0"/>
                <w:numId w:val="16"/>
              </w:numPr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HICS 254 – Disaster Victim/Patient Tracking</w:t>
            </w:r>
          </w:p>
          <w:p w14:paraId="08BD4D6D" w14:textId="77777777" w:rsidR="00A5792D" w:rsidRPr="00A5792D" w:rsidRDefault="00BA0BF7" w:rsidP="00A5792D">
            <w:pPr>
              <w:pStyle w:val="ListParagraph"/>
              <w:numPr>
                <w:ilvl w:val="0"/>
                <w:numId w:val="16"/>
              </w:numPr>
              <w:spacing w:after="100"/>
              <w:rPr>
                <w:rFonts w:eastAsiaTheme="minorEastAsia" w:cstheme="minorHAnsi"/>
              </w:rPr>
            </w:pPr>
            <w:r w:rsidRPr="005A1224">
              <w:rPr>
                <w:rFonts w:eastAsiaTheme="minorEastAsia" w:cstheme="minorHAnsi"/>
              </w:rPr>
              <w:t>HICS 255 – Master Patient Evacuation Tracking</w:t>
            </w:r>
          </w:p>
        </w:tc>
      </w:tr>
      <w:tr w:rsidR="00BA0BF7" w:rsidRPr="00681834" w14:paraId="5C25B729" w14:textId="77777777" w:rsidTr="005F202C">
        <w:tc>
          <w:tcPr>
            <w:tcW w:w="11016" w:type="dxa"/>
          </w:tcPr>
          <w:p w14:paraId="53897A4D" w14:textId="77777777" w:rsidR="00BA0BF7" w:rsidRPr="00681834" w:rsidRDefault="00BA0BF7" w:rsidP="005F202C">
            <w:pPr>
              <w:spacing w:before="60" w:after="60" w:line="276" w:lineRule="auto"/>
              <w:rPr>
                <w:rFonts w:cstheme="minorHAnsi"/>
              </w:rPr>
            </w:pPr>
            <w:r w:rsidRPr="00681834">
              <w:rPr>
                <w:rFonts w:cstheme="minorHAnsi"/>
              </w:rPr>
              <w:t>Job Action Sheets</w:t>
            </w:r>
          </w:p>
        </w:tc>
      </w:tr>
      <w:tr w:rsidR="00A5792D" w:rsidRPr="00681834" w14:paraId="7DCE4F37" w14:textId="77777777" w:rsidTr="005F202C">
        <w:tc>
          <w:tcPr>
            <w:tcW w:w="11016" w:type="dxa"/>
          </w:tcPr>
          <w:p w14:paraId="2DF07BE8" w14:textId="77777777" w:rsidR="00A5792D" w:rsidRPr="00681834" w:rsidRDefault="00480BFE" w:rsidP="005F202C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Paper forms for down</w:t>
            </w:r>
            <w:r w:rsidR="00A5792D">
              <w:rPr>
                <w:rFonts w:cstheme="minorHAnsi"/>
              </w:rPr>
              <w:t>time documentation, data entry, etc.</w:t>
            </w:r>
          </w:p>
        </w:tc>
      </w:tr>
      <w:tr w:rsidR="00BA0BF7" w:rsidRPr="00681834" w14:paraId="2093924E" w14:textId="77777777" w:rsidTr="005F202C">
        <w:tc>
          <w:tcPr>
            <w:tcW w:w="11016" w:type="dxa"/>
          </w:tcPr>
          <w:p w14:paraId="6EC1EC4F" w14:textId="3F1EE3B4" w:rsidR="00BA0BF7" w:rsidRPr="00983ECE" w:rsidRDefault="00132E88" w:rsidP="005F202C">
            <w:pPr>
              <w:spacing w:before="60" w:after="60" w:line="276" w:lineRule="auto"/>
              <w:rPr>
                <w:rFonts w:cstheme="minorHAnsi"/>
                <w:color w:val="FF0000"/>
              </w:rPr>
            </w:pPr>
            <w:r w:rsidRPr="0017011F">
              <w:rPr>
                <w:rFonts w:cstheme="minorHAnsi"/>
                <w:color w:val="000000" w:themeColor="text1"/>
              </w:rPr>
              <w:t>Updates</w:t>
            </w:r>
            <w:r w:rsidR="00BA0BF7" w:rsidRPr="0017011F">
              <w:rPr>
                <w:rFonts w:cstheme="minorHAnsi"/>
                <w:color w:val="000000" w:themeColor="text1"/>
              </w:rPr>
              <w:t xml:space="preserve"> to </w:t>
            </w:r>
            <w:r w:rsidRPr="0017011F">
              <w:rPr>
                <w:rFonts w:cstheme="minorHAnsi"/>
                <w:color w:val="000000" w:themeColor="text1"/>
              </w:rPr>
              <w:t>HICS 207 – Hospital Incident Management Team (HIMT</w:t>
            </w:r>
            <w:r w:rsidR="0017011F">
              <w:rPr>
                <w:rFonts w:cstheme="minorHAnsi"/>
                <w:color w:val="000000" w:themeColor="text1"/>
              </w:rPr>
              <w:t>) Chart</w:t>
            </w:r>
          </w:p>
        </w:tc>
      </w:tr>
      <w:tr w:rsidR="00BA0BF7" w:rsidRPr="00681834" w14:paraId="084FFFFE" w14:textId="77777777" w:rsidTr="005F202C">
        <w:tc>
          <w:tcPr>
            <w:tcW w:w="11016" w:type="dxa"/>
          </w:tcPr>
          <w:p w14:paraId="58607AB3" w14:textId="77777777" w:rsidR="00BA0BF7" w:rsidRPr="00681834" w:rsidRDefault="00BA0BF7" w:rsidP="005F202C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Television/radio/i</w:t>
            </w:r>
            <w:r w:rsidRPr="00681834">
              <w:rPr>
                <w:rFonts w:cstheme="minorHAnsi"/>
              </w:rPr>
              <w:t>nternet to monitor news</w:t>
            </w:r>
          </w:p>
        </w:tc>
      </w:tr>
      <w:tr w:rsidR="00BA0BF7" w:rsidRPr="00681834" w14:paraId="5F8FC389" w14:textId="77777777" w:rsidTr="005F202C">
        <w:tc>
          <w:tcPr>
            <w:tcW w:w="11016" w:type="dxa"/>
          </w:tcPr>
          <w:p w14:paraId="001C7A62" w14:textId="77777777" w:rsidR="00BA0BF7" w:rsidRPr="00681834" w:rsidRDefault="00BA0BF7" w:rsidP="005F202C">
            <w:pPr>
              <w:spacing w:before="60" w:after="60" w:line="276" w:lineRule="auto"/>
              <w:rPr>
                <w:rFonts w:cstheme="minorHAnsi"/>
              </w:rPr>
            </w:pPr>
            <w:r w:rsidRPr="00681834">
              <w:rPr>
                <w:rFonts w:cstheme="minorHAnsi"/>
              </w:rPr>
              <w:t>Teleph</w:t>
            </w:r>
            <w:r>
              <w:rPr>
                <w:rFonts w:cstheme="minorHAnsi"/>
              </w:rPr>
              <w:t>one/cell phone/satellite phone/i</w:t>
            </w:r>
            <w:r w:rsidRPr="00681834">
              <w:rPr>
                <w:rFonts w:cstheme="minorHAnsi"/>
              </w:rPr>
              <w:t>nternet/</w:t>
            </w:r>
            <w:r>
              <w:rPr>
                <w:rFonts w:cstheme="minorHAnsi"/>
              </w:rPr>
              <w:t>amateur radio/2-</w:t>
            </w:r>
            <w:r w:rsidRPr="00681834">
              <w:rPr>
                <w:rFonts w:cstheme="minorHAnsi"/>
              </w:rPr>
              <w:t>way radio for communication</w:t>
            </w:r>
          </w:p>
        </w:tc>
      </w:tr>
    </w:tbl>
    <w:p w14:paraId="294D58FB" w14:textId="77777777" w:rsidR="00D5318F" w:rsidRDefault="00D5318F">
      <w:r>
        <w:br w:type="page"/>
      </w:r>
    </w:p>
    <w:p w14:paraId="175B60DD" w14:textId="77777777" w:rsidR="00E63870" w:rsidRPr="004D3BE2" w:rsidRDefault="00E63870" w:rsidP="00E63870">
      <w:pPr>
        <w:pStyle w:val="Title"/>
        <w:ind w:left="432"/>
        <w:rPr>
          <w:rFonts w:asciiTheme="minorHAnsi" w:hAnsiTheme="minorHAnsi"/>
          <w:sz w:val="28"/>
          <w:szCs w:val="28"/>
        </w:rPr>
      </w:pPr>
      <w:r w:rsidRPr="004D3BE2">
        <w:rPr>
          <w:rFonts w:asciiTheme="minorHAnsi" w:hAnsiTheme="minorHAnsi"/>
          <w:sz w:val="28"/>
          <w:szCs w:val="28"/>
        </w:rPr>
        <w:lastRenderedPageBreak/>
        <w:t>Hospital Incident Management Team Activation</w:t>
      </w:r>
      <w:r>
        <w:rPr>
          <w:rFonts w:asciiTheme="minorHAnsi" w:hAnsiTheme="minorHAnsi"/>
          <w:sz w:val="28"/>
          <w:szCs w:val="28"/>
        </w:rPr>
        <w:t xml:space="preserve">: </w:t>
      </w:r>
      <w:r w:rsidR="00480BFE">
        <w:rPr>
          <w:rFonts w:asciiTheme="minorHAnsi" w:hAnsiTheme="minorHAnsi"/>
          <w:sz w:val="28"/>
          <w:szCs w:val="28"/>
        </w:rPr>
        <w:t>Information Technology</w:t>
      </w:r>
      <w:r w:rsidR="006F2933">
        <w:rPr>
          <w:rFonts w:asciiTheme="minorHAnsi" w:hAnsiTheme="minorHAnsi"/>
          <w:sz w:val="28"/>
          <w:szCs w:val="28"/>
        </w:rPr>
        <w:t xml:space="preserve"> Failure</w:t>
      </w:r>
    </w:p>
    <w:p w14:paraId="279FC34C" w14:textId="77777777" w:rsidR="00E63870" w:rsidRDefault="00E63870"/>
    <w:p w14:paraId="3713F940" w14:textId="77777777" w:rsidR="00E63870" w:rsidRDefault="00E63870"/>
    <w:tbl>
      <w:tblPr>
        <w:tblStyle w:val="TableGrid"/>
        <w:tblW w:w="0" w:type="auto"/>
        <w:tblInd w:w="1008" w:type="dxa"/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1440"/>
        <w:gridCol w:w="1080"/>
        <w:gridCol w:w="1440"/>
      </w:tblGrid>
      <w:tr w:rsidR="00151920" w:rsidRPr="00DA19E7" w14:paraId="1AB8FF69" w14:textId="77777777" w:rsidTr="005F202C">
        <w:tc>
          <w:tcPr>
            <w:tcW w:w="3780" w:type="dxa"/>
          </w:tcPr>
          <w:p w14:paraId="144DE066" w14:textId="77777777" w:rsidR="00151920" w:rsidRPr="00DA19E7" w:rsidRDefault="00151920" w:rsidP="005F202C">
            <w:pPr>
              <w:jc w:val="center"/>
              <w:rPr>
                <w:rFonts w:cstheme="minorHAnsi"/>
                <w:b/>
              </w:rPr>
            </w:pPr>
            <w:r w:rsidRPr="00DA19E7">
              <w:rPr>
                <w:rFonts w:cstheme="minorHAnsi"/>
                <w:b/>
              </w:rPr>
              <w:t>Position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AA65BDC" w14:textId="77777777" w:rsidR="00151920" w:rsidRPr="00DA19E7" w:rsidRDefault="00151920" w:rsidP="005F202C">
            <w:pPr>
              <w:jc w:val="center"/>
              <w:rPr>
                <w:rFonts w:cstheme="minorHAnsi"/>
                <w:b/>
              </w:rPr>
            </w:pPr>
            <w:r w:rsidRPr="00DA19E7">
              <w:rPr>
                <w:rFonts w:cstheme="minorHAnsi"/>
                <w:b/>
              </w:rPr>
              <w:t>Immediate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1EC03E" w14:textId="77777777" w:rsidR="00151920" w:rsidRPr="00DA19E7" w:rsidRDefault="00151920" w:rsidP="005F202C">
            <w:pPr>
              <w:jc w:val="center"/>
              <w:rPr>
                <w:rFonts w:cstheme="minorHAnsi"/>
                <w:b/>
              </w:rPr>
            </w:pPr>
            <w:r w:rsidRPr="00DA19E7">
              <w:rPr>
                <w:rFonts w:cstheme="minorHAnsi"/>
                <w:b/>
              </w:rPr>
              <w:t>Intermediate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C1E2A3" w14:textId="77777777" w:rsidR="00151920" w:rsidRPr="00DA19E7" w:rsidRDefault="00151920" w:rsidP="005F202C">
            <w:pPr>
              <w:jc w:val="center"/>
              <w:rPr>
                <w:rFonts w:cstheme="minorHAnsi"/>
                <w:b/>
              </w:rPr>
            </w:pPr>
            <w:r w:rsidRPr="00DA19E7">
              <w:rPr>
                <w:rFonts w:cstheme="minorHAnsi"/>
                <w:b/>
              </w:rPr>
              <w:t>Extended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20786F" w14:textId="77777777" w:rsidR="00151920" w:rsidRPr="00DA19E7" w:rsidRDefault="00151920" w:rsidP="005F202C">
            <w:pPr>
              <w:jc w:val="center"/>
              <w:rPr>
                <w:rFonts w:cstheme="minorHAnsi"/>
                <w:b/>
              </w:rPr>
            </w:pPr>
            <w:r w:rsidRPr="00DA19E7">
              <w:rPr>
                <w:rFonts w:cstheme="minorHAnsi"/>
                <w:b/>
              </w:rPr>
              <w:t>Recovery</w:t>
            </w:r>
          </w:p>
        </w:tc>
      </w:tr>
      <w:tr w:rsidR="00151920" w:rsidRPr="00DA19E7" w14:paraId="6ECE1CBB" w14:textId="77777777" w:rsidTr="005F202C">
        <w:tc>
          <w:tcPr>
            <w:tcW w:w="3780" w:type="dxa"/>
            <w:shd w:val="clear" w:color="auto" w:fill="000000" w:themeFill="text1"/>
          </w:tcPr>
          <w:p w14:paraId="462B24C1" w14:textId="77777777" w:rsidR="00151920" w:rsidRPr="00DA19E7" w:rsidRDefault="00151920" w:rsidP="005F202C">
            <w:pPr>
              <w:rPr>
                <w:rFonts w:cstheme="minorHAnsi"/>
                <w:b/>
                <w:color w:val="FFFFFF" w:themeColor="background1"/>
              </w:rPr>
            </w:pPr>
            <w:r w:rsidRPr="00DA19E7">
              <w:rPr>
                <w:rFonts w:cstheme="minorHAnsi"/>
                <w:b/>
                <w:color w:val="FFFFFF" w:themeColor="background1"/>
              </w:rPr>
              <w:t>Incident Commander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02DD024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7896A840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6C1A1C7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D682131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</w:tr>
      <w:tr w:rsidR="00151920" w:rsidRPr="00DA19E7" w14:paraId="109C98EC" w14:textId="77777777" w:rsidTr="005F202C">
        <w:tc>
          <w:tcPr>
            <w:tcW w:w="3780" w:type="dxa"/>
          </w:tcPr>
          <w:p w14:paraId="74311A28" w14:textId="77777777" w:rsidR="00151920" w:rsidRPr="00DA19E7" w:rsidRDefault="00151920" w:rsidP="005F202C">
            <w:pPr>
              <w:rPr>
                <w:rFonts w:cstheme="minorHAnsi"/>
              </w:rPr>
            </w:pPr>
            <w:r w:rsidRPr="00DA19E7">
              <w:rPr>
                <w:rFonts w:cstheme="minorHAnsi"/>
              </w:rPr>
              <w:t>Public Information Officer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1AC563D9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194444A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500C9729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E0FD64A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</w:tr>
      <w:tr w:rsidR="00151920" w:rsidRPr="00DA19E7" w14:paraId="629D06D4" w14:textId="77777777" w:rsidTr="005F202C">
        <w:tc>
          <w:tcPr>
            <w:tcW w:w="3780" w:type="dxa"/>
          </w:tcPr>
          <w:p w14:paraId="62A34683" w14:textId="77777777" w:rsidR="00151920" w:rsidRPr="00DA19E7" w:rsidRDefault="00151920" w:rsidP="005F202C">
            <w:pPr>
              <w:rPr>
                <w:rFonts w:cstheme="minorHAnsi"/>
              </w:rPr>
            </w:pPr>
            <w:r w:rsidRPr="00DA19E7">
              <w:rPr>
                <w:rFonts w:cstheme="minorHAnsi"/>
              </w:rPr>
              <w:t>Liaison Officer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CD4F2F2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00790236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D56925B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3D398480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</w:tr>
      <w:tr w:rsidR="00151920" w:rsidRPr="00DA19E7" w14:paraId="16BA725E" w14:textId="77777777" w:rsidTr="005F202C">
        <w:tc>
          <w:tcPr>
            <w:tcW w:w="3780" w:type="dxa"/>
          </w:tcPr>
          <w:p w14:paraId="3D1BD52C" w14:textId="77777777" w:rsidR="00151920" w:rsidRPr="00DA19E7" w:rsidRDefault="00151920" w:rsidP="005F202C">
            <w:pPr>
              <w:rPr>
                <w:rFonts w:cstheme="minorHAnsi"/>
              </w:rPr>
            </w:pPr>
            <w:r w:rsidRPr="00DA19E7">
              <w:rPr>
                <w:rFonts w:cstheme="minorHAnsi"/>
              </w:rPr>
              <w:t>Safety Officer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FCDD0DF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45D2FDB0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4A5B1A62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4100C74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51920" w:rsidRPr="00DA19E7" w14:paraId="7DBB8AD5" w14:textId="77777777" w:rsidTr="005F202C">
        <w:tc>
          <w:tcPr>
            <w:tcW w:w="9000" w:type="dxa"/>
            <w:gridSpan w:val="5"/>
            <w:shd w:val="clear" w:color="auto" w:fill="auto"/>
          </w:tcPr>
          <w:p w14:paraId="09C24AC8" w14:textId="77777777" w:rsidR="00151920" w:rsidRPr="00DA19E7" w:rsidRDefault="00151920" w:rsidP="005F202C">
            <w:pPr>
              <w:spacing w:line="276" w:lineRule="auto"/>
              <w:rPr>
                <w:rFonts w:cstheme="minorHAnsi"/>
              </w:rPr>
            </w:pPr>
          </w:p>
        </w:tc>
      </w:tr>
      <w:tr w:rsidR="00151920" w:rsidRPr="00DA19E7" w14:paraId="2BFD1174" w14:textId="77777777" w:rsidTr="005F202C">
        <w:tc>
          <w:tcPr>
            <w:tcW w:w="3780" w:type="dxa"/>
            <w:shd w:val="clear" w:color="auto" w:fill="FF0000"/>
          </w:tcPr>
          <w:p w14:paraId="1ECA05B7" w14:textId="77777777" w:rsidR="00151920" w:rsidRPr="00DA19E7" w:rsidRDefault="00151920" w:rsidP="005F202C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Operations Section</w:t>
            </w:r>
            <w:r w:rsidR="0007338C">
              <w:rPr>
                <w:rFonts w:cstheme="minorHAnsi"/>
                <w:b/>
                <w:color w:val="FFFFFF" w:themeColor="background1"/>
              </w:rPr>
              <w:t xml:space="preserve"> Chief</w:t>
            </w:r>
          </w:p>
        </w:tc>
        <w:tc>
          <w:tcPr>
            <w:tcW w:w="1260" w:type="dxa"/>
            <w:shd w:val="clear" w:color="auto" w:fill="FF0000"/>
          </w:tcPr>
          <w:p w14:paraId="474A0C88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7ECF8915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FF0000"/>
          </w:tcPr>
          <w:p w14:paraId="7ACAD5FF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5280A314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1FD549DA" w14:textId="77777777" w:rsidTr="005F202C">
        <w:tc>
          <w:tcPr>
            <w:tcW w:w="3780" w:type="dxa"/>
            <w:shd w:val="clear" w:color="auto" w:fill="auto"/>
          </w:tcPr>
          <w:p w14:paraId="26936B28" w14:textId="77777777" w:rsidR="00151920" w:rsidRPr="00804F0E" w:rsidRDefault="00151920" w:rsidP="005F202C">
            <w:pPr>
              <w:rPr>
                <w:rFonts w:cstheme="minorHAnsi"/>
              </w:rPr>
            </w:pPr>
            <w:r w:rsidRPr="00804F0E">
              <w:rPr>
                <w:rFonts w:cstheme="minorHAnsi"/>
              </w:rPr>
              <w:t>Medical C</w:t>
            </w:r>
            <w:r>
              <w:rPr>
                <w:rFonts w:cstheme="minorHAnsi"/>
              </w:rPr>
              <w:t>are Branch Director</w:t>
            </w:r>
          </w:p>
        </w:tc>
        <w:tc>
          <w:tcPr>
            <w:tcW w:w="1260" w:type="dxa"/>
            <w:shd w:val="clear" w:color="auto" w:fill="FF0000"/>
          </w:tcPr>
          <w:p w14:paraId="0082931C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2C5247C7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FF0000"/>
          </w:tcPr>
          <w:p w14:paraId="6B987662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530271D1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5216D679" w14:textId="77777777" w:rsidTr="005F202C">
        <w:tc>
          <w:tcPr>
            <w:tcW w:w="3780" w:type="dxa"/>
            <w:shd w:val="clear" w:color="auto" w:fill="auto"/>
          </w:tcPr>
          <w:p w14:paraId="547EEB63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Infrastructure Branch Director</w:t>
            </w:r>
          </w:p>
        </w:tc>
        <w:tc>
          <w:tcPr>
            <w:tcW w:w="1260" w:type="dxa"/>
            <w:shd w:val="clear" w:color="auto" w:fill="FF0000"/>
          </w:tcPr>
          <w:p w14:paraId="241921D6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7333E5A8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FF0000"/>
          </w:tcPr>
          <w:p w14:paraId="28FE52D9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3FBD0934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304FA38E" w14:textId="77777777" w:rsidTr="005F202C">
        <w:tc>
          <w:tcPr>
            <w:tcW w:w="3780" w:type="dxa"/>
            <w:shd w:val="clear" w:color="auto" w:fill="auto"/>
          </w:tcPr>
          <w:p w14:paraId="512EBDD7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Security Branch Director</w:t>
            </w:r>
          </w:p>
        </w:tc>
        <w:tc>
          <w:tcPr>
            <w:tcW w:w="1260" w:type="dxa"/>
            <w:shd w:val="clear" w:color="auto" w:fill="FF0000"/>
          </w:tcPr>
          <w:p w14:paraId="0935D1CD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70BE6024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FF0000"/>
          </w:tcPr>
          <w:p w14:paraId="527B2788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59A88052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6C1D12E3" w14:textId="77777777" w:rsidTr="005F202C">
        <w:tc>
          <w:tcPr>
            <w:tcW w:w="3780" w:type="dxa"/>
            <w:shd w:val="clear" w:color="auto" w:fill="auto"/>
          </w:tcPr>
          <w:p w14:paraId="7A424949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Continuity Branch Director</w:t>
            </w:r>
          </w:p>
        </w:tc>
        <w:tc>
          <w:tcPr>
            <w:tcW w:w="1260" w:type="dxa"/>
            <w:shd w:val="clear" w:color="auto" w:fill="FF0000"/>
          </w:tcPr>
          <w:p w14:paraId="5C027964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65F7E58A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FF0000"/>
          </w:tcPr>
          <w:p w14:paraId="722DD4C4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FF0000"/>
          </w:tcPr>
          <w:p w14:paraId="63486A26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3A1308C6" w14:textId="77777777" w:rsidTr="005F202C">
        <w:trPr>
          <w:trHeight w:val="323"/>
        </w:trPr>
        <w:tc>
          <w:tcPr>
            <w:tcW w:w="9000" w:type="dxa"/>
            <w:gridSpan w:val="5"/>
            <w:shd w:val="clear" w:color="auto" w:fill="auto"/>
          </w:tcPr>
          <w:p w14:paraId="326A7B90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51920" w:rsidRPr="00DA19E7" w14:paraId="5297670B" w14:textId="77777777" w:rsidTr="005F202C">
        <w:tc>
          <w:tcPr>
            <w:tcW w:w="3780" w:type="dxa"/>
            <w:shd w:val="clear" w:color="auto" w:fill="0070C0"/>
          </w:tcPr>
          <w:p w14:paraId="07445605" w14:textId="77777777" w:rsidR="00151920" w:rsidRPr="00DA19E7" w:rsidRDefault="00151920" w:rsidP="005F202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Planning Section </w:t>
            </w:r>
            <w:r w:rsidR="0007338C">
              <w:rPr>
                <w:rFonts w:cstheme="minorHAnsi"/>
                <w:b/>
                <w:color w:val="FFFFFF" w:themeColor="background1"/>
              </w:rPr>
              <w:t>Chief</w:t>
            </w:r>
          </w:p>
        </w:tc>
        <w:tc>
          <w:tcPr>
            <w:tcW w:w="1260" w:type="dxa"/>
            <w:shd w:val="clear" w:color="auto" w:fill="0070C0"/>
          </w:tcPr>
          <w:p w14:paraId="63A4B93C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41630E36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70C0"/>
          </w:tcPr>
          <w:p w14:paraId="1024F82D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75517F8E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74AB5127" w14:textId="77777777" w:rsidTr="00581CB6">
        <w:tc>
          <w:tcPr>
            <w:tcW w:w="3780" w:type="dxa"/>
            <w:shd w:val="clear" w:color="auto" w:fill="auto"/>
          </w:tcPr>
          <w:p w14:paraId="1558DF99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Resources Unit Leader</w:t>
            </w:r>
          </w:p>
        </w:tc>
        <w:tc>
          <w:tcPr>
            <w:tcW w:w="1260" w:type="dxa"/>
            <w:shd w:val="clear" w:color="auto" w:fill="auto"/>
          </w:tcPr>
          <w:p w14:paraId="0D86B8D1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0070C0"/>
          </w:tcPr>
          <w:p w14:paraId="046CE14D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70C0"/>
          </w:tcPr>
          <w:p w14:paraId="600C035D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47E9F00F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4CFB4843" w14:textId="77777777" w:rsidTr="005F202C">
        <w:tc>
          <w:tcPr>
            <w:tcW w:w="3780" w:type="dxa"/>
            <w:shd w:val="clear" w:color="auto" w:fill="auto"/>
          </w:tcPr>
          <w:p w14:paraId="6B553FF9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Situation Unit Leader</w:t>
            </w:r>
          </w:p>
        </w:tc>
        <w:tc>
          <w:tcPr>
            <w:tcW w:w="1260" w:type="dxa"/>
            <w:shd w:val="clear" w:color="auto" w:fill="0070C0"/>
          </w:tcPr>
          <w:p w14:paraId="40842892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29153F49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70C0"/>
          </w:tcPr>
          <w:p w14:paraId="2F29899E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679151C8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456A3DB8" w14:textId="77777777" w:rsidTr="005F202C">
        <w:tc>
          <w:tcPr>
            <w:tcW w:w="3780" w:type="dxa"/>
            <w:shd w:val="clear" w:color="auto" w:fill="auto"/>
          </w:tcPr>
          <w:p w14:paraId="5F100DAD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Documentation Unit Leader</w:t>
            </w:r>
          </w:p>
        </w:tc>
        <w:tc>
          <w:tcPr>
            <w:tcW w:w="1260" w:type="dxa"/>
            <w:shd w:val="clear" w:color="auto" w:fill="0070C0"/>
          </w:tcPr>
          <w:p w14:paraId="05E98FCD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6C3E58CD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70C0"/>
          </w:tcPr>
          <w:p w14:paraId="2EE1AC8E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22A595A2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6885C41B" w14:textId="77777777" w:rsidTr="00581CB6">
        <w:tc>
          <w:tcPr>
            <w:tcW w:w="3780" w:type="dxa"/>
            <w:shd w:val="clear" w:color="auto" w:fill="auto"/>
          </w:tcPr>
          <w:p w14:paraId="17CE9BD4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Demobilization Unit Leader</w:t>
            </w:r>
          </w:p>
        </w:tc>
        <w:tc>
          <w:tcPr>
            <w:tcW w:w="1260" w:type="dxa"/>
            <w:shd w:val="clear" w:color="auto" w:fill="auto"/>
          </w:tcPr>
          <w:p w14:paraId="6C3CE1A4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0070C0"/>
          </w:tcPr>
          <w:p w14:paraId="76A9314F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70C0"/>
          </w:tcPr>
          <w:p w14:paraId="53D590B8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70C0"/>
          </w:tcPr>
          <w:p w14:paraId="431DC7C6" w14:textId="77777777" w:rsidR="00151920" w:rsidRPr="00DA19E7" w:rsidRDefault="00151920" w:rsidP="005F202C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151920" w:rsidRPr="00DA19E7" w14:paraId="01860108" w14:textId="77777777" w:rsidTr="005F202C">
        <w:tc>
          <w:tcPr>
            <w:tcW w:w="9000" w:type="dxa"/>
            <w:gridSpan w:val="5"/>
            <w:shd w:val="clear" w:color="auto" w:fill="auto"/>
          </w:tcPr>
          <w:p w14:paraId="6EC11D17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51920" w:rsidRPr="00DA19E7" w14:paraId="5DE7E08E" w14:textId="77777777" w:rsidTr="005F202C">
        <w:tc>
          <w:tcPr>
            <w:tcW w:w="3780" w:type="dxa"/>
            <w:shd w:val="clear" w:color="auto" w:fill="FFFF00"/>
          </w:tcPr>
          <w:p w14:paraId="0CE2452F" w14:textId="77777777" w:rsidR="00151920" w:rsidRPr="00DA19E7" w:rsidRDefault="00151920" w:rsidP="005F202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Logistics Section</w:t>
            </w:r>
            <w:r w:rsidR="0007338C">
              <w:rPr>
                <w:rFonts w:cstheme="minorHAnsi"/>
                <w:b/>
              </w:rPr>
              <w:t xml:space="preserve"> Chief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</w:tcPr>
          <w:p w14:paraId="5F84D52B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FFFF00"/>
          </w:tcPr>
          <w:p w14:paraId="05F2C7B3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FFFF00"/>
          </w:tcPr>
          <w:p w14:paraId="4DE3DD91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FFFF00"/>
          </w:tcPr>
          <w:p w14:paraId="39B7DEB7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  <w:r w:rsidRPr="00DA19E7">
              <w:rPr>
                <w:rFonts w:cstheme="minorHAnsi"/>
              </w:rPr>
              <w:t>X</w:t>
            </w:r>
          </w:p>
        </w:tc>
      </w:tr>
      <w:tr w:rsidR="00151920" w:rsidRPr="00DA19E7" w14:paraId="6A61A3D1" w14:textId="77777777" w:rsidTr="005F202C">
        <w:tc>
          <w:tcPr>
            <w:tcW w:w="3780" w:type="dxa"/>
            <w:shd w:val="clear" w:color="auto" w:fill="auto"/>
          </w:tcPr>
          <w:p w14:paraId="239E8BC4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Service Branch Director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</w:tcPr>
          <w:p w14:paraId="1464B26D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FFFF00"/>
          </w:tcPr>
          <w:p w14:paraId="761DB95D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FFFF00"/>
          </w:tcPr>
          <w:p w14:paraId="6D5D26B5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FFFF00"/>
          </w:tcPr>
          <w:p w14:paraId="29A2ECC2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51920" w:rsidRPr="00DA19E7" w14:paraId="0D591EC4" w14:textId="77777777" w:rsidTr="005F202C">
        <w:tc>
          <w:tcPr>
            <w:tcW w:w="3780" w:type="dxa"/>
            <w:shd w:val="clear" w:color="auto" w:fill="auto"/>
          </w:tcPr>
          <w:p w14:paraId="3ED684DC" w14:textId="77777777" w:rsidR="00151920" w:rsidRPr="00804F0E" w:rsidRDefault="00151920" w:rsidP="005F202C">
            <w:pPr>
              <w:rPr>
                <w:rFonts w:cstheme="minorHAnsi"/>
              </w:rPr>
            </w:pPr>
            <w:r>
              <w:rPr>
                <w:rFonts w:cstheme="minorHAnsi"/>
              </w:rPr>
              <w:t>Support Branch Director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00"/>
          </w:tcPr>
          <w:p w14:paraId="46B3B008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FFFF00"/>
          </w:tcPr>
          <w:p w14:paraId="76750103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080" w:type="dxa"/>
            <w:shd w:val="clear" w:color="auto" w:fill="FFFF00"/>
          </w:tcPr>
          <w:p w14:paraId="01B4D5B1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1440" w:type="dxa"/>
            <w:shd w:val="clear" w:color="auto" w:fill="FFFF00"/>
          </w:tcPr>
          <w:p w14:paraId="117695AF" w14:textId="77777777" w:rsidR="00151920" w:rsidRPr="00DA19E7" w:rsidRDefault="00151920" w:rsidP="005F202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151920" w:rsidRPr="00DA19E7" w14:paraId="5F9BE3FE" w14:textId="77777777" w:rsidTr="005F202C">
        <w:tc>
          <w:tcPr>
            <w:tcW w:w="9000" w:type="dxa"/>
            <w:gridSpan w:val="5"/>
            <w:shd w:val="clear" w:color="auto" w:fill="auto"/>
          </w:tcPr>
          <w:p w14:paraId="2EFDF48F" w14:textId="77777777" w:rsidR="00151920" w:rsidRPr="00DA19E7" w:rsidRDefault="00151920" w:rsidP="005F202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64EBD" w:rsidRPr="00DA19E7" w14:paraId="2C716F1D" w14:textId="77777777" w:rsidTr="00581CB6">
        <w:tc>
          <w:tcPr>
            <w:tcW w:w="3780" w:type="dxa"/>
            <w:shd w:val="clear" w:color="auto" w:fill="00B050"/>
          </w:tcPr>
          <w:p w14:paraId="7A868380" w14:textId="77777777" w:rsidR="00264EBD" w:rsidRPr="00DA19E7" w:rsidRDefault="00264EBD" w:rsidP="00264EBD">
            <w:pPr>
              <w:rPr>
                <w:rFonts w:cstheme="minorHAnsi"/>
                <w:b/>
                <w:color w:val="FFFFFF" w:themeColor="background1"/>
              </w:rPr>
            </w:pPr>
            <w:r w:rsidRPr="00DA19E7">
              <w:rPr>
                <w:rFonts w:cstheme="minorHAnsi"/>
                <w:b/>
                <w:color w:val="FFFFFF" w:themeColor="background1"/>
              </w:rPr>
              <w:t xml:space="preserve">Finance </w:t>
            </w:r>
            <w:r>
              <w:rPr>
                <w:rFonts w:cstheme="minorHAnsi"/>
                <w:b/>
                <w:color w:val="FFFFFF" w:themeColor="background1"/>
              </w:rPr>
              <w:t>/Administration Section</w:t>
            </w:r>
            <w:r w:rsidRPr="00DA19E7">
              <w:rPr>
                <w:rFonts w:cstheme="minorHAnsi"/>
                <w:b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color w:val="FFFFFF" w:themeColor="background1"/>
              </w:rPr>
              <w:t>Chief</w:t>
            </w:r>
          </w:p>
        </w:tc>
        <w:tc>
          <w:tcPr>
            <w:tcW w:w="1260" w:type="dxa"/>
            <w:shd w:val="clear" w:color="auto" w:fill="auto"/>
          </w:tcPr>
          <w:p w14:paraId="156FCBD9" w14:textId="48F8AE62" w:rsidR="00264EBD" w:rsidRPr="00DA19E7" w:rsidRDefault="00264EBD" w:rsidP="00264EBD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B050"/>
          </w:tcPr>
          <w:p w14:paraId="7CEC1187" w14:textId="77777777" w:rsidR="00264EBD" w:rsidRPr="00DA19E7" w:rsidRDefault="00264EBD" w:rsidP="00264EBD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B050"/>
          </w:tcPr>
          <w:p w14:paraId="0769761C" w14:textId="77777777" w:rsidR="00264EBD" w:rsidRPr="00DA19E7" w:rsidRDefault="00264EBD" w:rsidP="00264EBD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B050"/>
          </w:tcPr>
          <w:p w14:paraId="73E4D2A1" w14:textId="77777777" w:rsidR="00264EBD" w:rsidRPr="00DA19E7" w:rsidRDefault="00264EBD" w:rsidP="00264EBD">
            <w:pPr>
              <w:spacing w:line="276" w:lineRule="auto"/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264EBD" w:rsidRPr="00DA19E7" w14:paraId="00667C5A" w14:textId="77777777" w:rsidTr="00581CB6">
        <w:tc>
          <w:tcPr>
            <w:tcW w:w="3780" w:type="dxa"/>
            <w:shd w:val="clear" w:color="auto" w:fill="auto"/>
          </w:tcPr>
          <w:p w14:paraId="16C0727F" w14:textId="77777777" w:rsidR="00264EBD" w:rsidRPr="00804F0E" w:rsidRDefault="00264EBD" w:rsidP="00264EBD">
            <w:pPr>
              <w:rPr>
                <w:rFonts w:cstheme="minorHAnsi"/>
              </w:rPr>
            </w:pPr>
            <w:r>
              <w:rPr>
                <w:rFonts w:cstheme="minorHAnsi"/>
              </w:rPr>
              <w:t>Time Unit Leader</w:t>
            </w:r>
          </w:p>
        </w:tc>
        <w:tc>
          <w:tcPr>
            <w:tcW w:w="1260" w:type="dxa"/>
            <w:shd w:val="clear" w:color="auto" w:fill="auto"/>
          </w:tcPr>
          <w:p w14:paraId="6FF52622" w14:textId="77777777" w:rsidR="00264EBD" w:rsidRPr="00DA19E7" w:rsidRDefault="00264EBD" w:rsidP="00264EBD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00B050"/>
          </w:tcPr>
          <w:p w14:paraId="2AC4E8CE" w14:textId="77777777" w:rsidR="00264EBD" w:rsidRPr="00DA19E7" w:rsidRDefault="00264EBD" w:rsidP="00264EBD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B050"/>
          </w:tcPr>
          <w:p w14:paraId="5F23E374" w14:textId="77777777" w:rsidR="00264EBD" w:rsidRPr="00DA19E7" w:rsidRDefault="00264EBD" w:rsidP="00264EBD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B050"/>
          </w:tcPr>
          <w:p w14:paraId="7ED9B0F4" w14:textId="77777777" w:rsidR="00264EBD" w:rsidRPr="00DA19E7" w:rsidRDefault="00264EBD" w:rsidP="00264EBD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6D5C0F" w:rsidRPr="00DA19E7" w14:paraId="77827DFB" w14:textId="77777777" w:rsidTr="003C37B6">
        <w:tc>
          <w:tcPr>
            <w:tcW w:w="3780" w:type="dxa"/>
            <w:shd w:val="clear" w:color="auto" w:fill="auto"/>
          </w:tcPr>
          <w:p w14:paraId="76BD37F9" w14:textId="77777777" w:rsidR="006D5C0F" w:rsidRPr="00804F0E" w:rsidRDefault="006D5C0F" w:rsidP="006D5C0F">
            <w:pPr>
              <w:rPr>
                <w:rFonts w:cstheme="minorHAnsi"/>
              </w:rPr>
            </w:pPr>
            <w:r>
              <w:rPr>
                <w:rFonts w:cstheme="minorHAnsi"/>
              </w:rPr>
              <w:t>Compensation/Claims Unit Leader</w:t>
            </w:r>
          </w:p>
        </w:tc>
        <w:tc>
          <w:tcPr>
            <w:tcW w:w="1260" w:type="dxa"/>
            <w:shd w:val="clear" w:color="auto" w:fill="FFFFFF" w:themeFill="background1"/>
          </w:tcPr>
          <w:p w14:paraId="54193CE6" w14:textId="710CCEA3" w:rsidR="006D5C0F" w:rsidRPr="00DA19E7" w:rsidRDefault="006D5C0F" w:rsidP="003C37B6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auto"/>
          </w:tcPr>
          <w:p w14:paraId="67422BED" w14:textId="77777777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80" w:type="dxa"/>
            <w:shd w:val="clear" w:color="auto" w:fill="auto"/>
          </w:tcPr>
          <w:p w14:paraId="709C2445" w14:textId="77777777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440" w:type="dxa"/>
            <w:shd w:val="clear" w:color="auto" w:fill="00B050"/>
          </w:tcPr>
          <w:p w14:paraId="312870F7" w14:textId="77777777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  <w:tr w:rsidR="006D5C0F" w:rsidRPr="00DA19E7" w14:paraId="3865DDE5" w14:textId="77777777" w:rsidTr="006D5C0F">
        <w:tc>
          <w:tcPr>
            <w:tcW w:w="3780" w:type="dxa"/>
            <w:shd w:val="clear" w:color="auto" w:fill="auto"/>
          </w:tcPr>
          <w:p w14:paraId="6428069C" w14:textId="77777777" w:rsidR="006D5C0F" w:rsidRDefault="006D5C0F" w:rsidP="006D5C0F">
            <w:pPr>
              <w:rPr>
                <w:rFonts w:cstheme="minorHAnsi"/>
              </w:rPr>
            </w:pPr>
            <w:r>
              <w:rPr>
                <w:rFonts w:cstheme="minorHAnsi"/>
              </w:rPr>
              <w:t>Cost Unit Leader</w:t>
            </w:r>
          </w:p>
        </w:tc>
        <w:tc>
          <w:tcPr>
            <w:tcW w:w="1260" w:type="dxa"/>
            <w:shd w:val="clear" w:color="auto" w:fill="00B050"/>
          </w:tcPr>
          <w:p w14:paraId="6E927565" w14:textId="6AEE23A5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  <w:r w:rsidRPr="00DA19E7"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B050"/>
          </w:tcPr>
          <w:p w14:paraId="03AEA506" w14:textId="77777777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080" w:type="dxa"/>
            <w:shd w:val="clear" w:color="auto" w:fill="00B050"/>
          </w:tcPr>
          <w:p w14:paraId="5DFD7812" w14:textId="77777777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  <w:tc>
          <w:tcPr>
            <w:tcW w:w="1440" w:type="dxa"/>
            <w:shd w:val="clear" w:color="auto" w:fill="00B050"/>
          </w:tcPr>
          <w:p w14:paraId="5FF440C6" w14:textId="77777777" w:rsidR="006D5C0F" w:rsidRPr="00DA19E7" w:rsidRDefault="006D5C0F" w:rsidP="006D5C0F">
            <w:pPr>
              <w:jc w:val="center"/>
              <w:rPr>
                <w:rFonts w:cstheme="minorHAnsi"/>
                <w:color w:val="FFFFFF" w:themeColor="background1"/>
              </w:rPr>
            </w:pPr>
            <w:r>
              <w:rPr>
                <w:rFonts w:cstheme="minorHAnsi"/>
                <w:color w:val="FFFFFF" w:themeColor="background1"/>
              </w:rPr>
              <w:t>X</w:t>
            </w:r>
          </w:p>
        </w:tc>
      </w:tr>
    </w:tbl>
    <w:p w14:paraId="36FE7E99" w14:textId="77777777" w:rsidR="00151920" w:rsidRDefault="00151920"/>
    <w:p w14:paraId="5C4B7657" w14:textId="77777777" w:rsidR="00151920" w:rsidRDefault="00151920"/>
    <w:p w14:paraId="5AFD89AD" w14:textId="77777777" w:rsidR="005A3091" w:rsidRDefault="005A3091"/>
    <w:p w14:paraId="104F6B2E" w14:textId="77777777" w:rsidR="005A3091" w:rsidRDefault="005A3091"/>
    <w:p w14:paraId="21D99E8E" w14:textId="77777777" w:rsidR="005A3091" w:rsidRDefault="005A3091"/>
    <w:p w14:paraId="25A48104" w14:textId="77777777" w:rsidR="005A3091" w:rsidRDefault="005A3091"/>
    <w:p w14:paraId="2A0C519E" w14:textId="77777777" w:rsidR="005A3091" w:rsidRDefault="005A3091"/>
    <w:p w14:paraId="302605CE" w14:textId="4E5D8103" w:rsidR="00132708" w:rsidRDefault="00132708"/>
    <w:sectPr w:rsidR="00132708" w:rsidSect="00E4209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panjers, Arnie, Public Health, DCDCP" w:date="2025-05-01T16:11:00Z" w:initials="AS">
    <w:p w14:paraId="56C1A0DA" w14:textId="77777777" w:rsidR="008E39E3" w:rsidRDefault="008E39E3" w:rsidP="008E39E3">
      <w:pPr>
        <w:pStyle w:val="CommentText"/>
      </w:pPr>
      <w:r>
        <w:rPr>
          <w:rStyle w:val="CommentReference"/>
        </w:rPr>
        <w:annotationRef/>
      </w:r>
      <w:r>
        <w:t>Added this bullet</w:t>
      </w:r>
    </w:p>
  </w:comment>
  <w:comment w:id="1" w:author="Spanjers, Arnie, Public Health, DCDCP" w:date="2025-04-29T13:53:00Z" w:initials="AS">
    <w:p w14:paraId="6A37ADE3" w14:textId="05682C26" w:rsidR="006C5816" w:rsidRDefault="006C5816" w:rsidP="006C5816">
      <w:pPr>
        <w:pStyle w:val="CommentText"/>
      </w:pPr>
      <w:r>
        <w:rPr>
          <w:rStyle w:val="CommentReference"/>
        </w:rPr>
        <w:annotationRef/>
      </w:r>
      <w:r>
        <w:t>Which services are considered nonessential?</w:t>
      </w:r>
    </w:p>
  </w:comment>
  <w:comment w:id="2" w:author="Spanjers, Arnie, Public Health, DCDCP" w:date="2025-04-29T13:57:00Z" w:initials="AS">
    <w:p w14:paraId="146A77D3" w14:textId="77777777" w:rsidR="006C5816" w:rsidRDefault="006C5816" w:rsidP="006C5816">
      <w:pPr>
        <w:pStyle w:val="CommentText"/>
      </w:pPr>
      <w:r>
        <w:rPr>
          <w:rStyle w:val="CommentReference"/>
        </w:rPr>
        <w:annotationRef/>
      </w:r>
      <w:r>
        <w:t>Identify which communication platforms are secure. Or if confidential, whom should be contacted for this information?</w:t>
      </w:r>
    </w:p>
  </w:comment>
  <w:comment w:id="3" w:author="Spanjers, Arnie, Public Health, DCDCP" w:date="2025-04-29T14:04:00Z" w:initials="AS">
    <w:p w14:paraId="3B6C7940" w14:textId="77777777" w:rsidR="00F609E5" w:rsidRDefault="00F609E5" w:rsidP="00F609E5">
      <w:pPr>
        <w:pStyle w:val="CommentText"/>
      </w:pPr>
      <w:r>
        <w:rPr>
          <w:rStyle w:val="CommentReference"/>
        </w:rPr>
        <w:annotationRef/>
      </w:r>
      <w:r>
        <w:t>Consider making a list of systems which could be affected and include at end as an attachment/appendix/quick reference.</w:t>
      </w:r>
    </w:p>
  </w:comment>
  <w:comment w:id="4" w:author="Spanjers, Arnie, Public Health, DCDCP" w:date="2025-04-29T13:59:00Z" w:initials="AS">
    <w:p w14:paraId="1A7FE5AE" w14:textId="05C148F3" w:rsidR="00F609E5" w:rsidRDefault="006C5816" w:rsidP="00F609E5">
      <w:pPr>
        <w:pStyle w:val="CommentText"/>
      </w:pPr>
      <w:r>
        <w:rPr>
          <w:rStyle w:val="CommentReference"/>
        </w:rPr>
        <w:annotationRef/>
      </w:r>
      <w:r w:rsidR="00F609E5">
        <w:t>What are examples of safety issues to look for?</w:t>
      </w:r>
    </w:p>
  </w:comment>
  <w:comment w:id="5" w:author="Spanjers, Arnie, Public Health, DCDCP" w:date="2025-04-29T14:04:00Z" w:initials="AS">
    <w:p w14:paraId="77ED8AB7" w14:textId="4C1513FB" w:rsidR="00357191" w:rsidRDefault="00357191" w:rsidP="00357191">
      <w:pPr>
        <w:pStyle w:val="CommentText"/>
      </w:pPr>
      <w:r>
        <w:rPr>
          <w:rStyle w:val="CommentReference"/>
        </w:rPr>
        <w:annotationRef/>
      </w:r>
      <w:r>
        <w:t>Consider making a list of systems which could be affected and include at end as an attachment/appendix/quick reference.</w:t>
      </w:r>
    </w:p>
  </w:comment>
  <w:comment w:id="6" w:author="Spanjers, Arnie, Public Health, DCDCP" w:date="2025-05-01T16:33:00Z" w:initials="AS">
    <w:p w14:paraId="7B7C4C5D" w14:textId="77777777" w:rsidR="00484E5F" w:rsidRDefault="003F007C" w:rsidP="00484E5F">
      <w:pPr>
        <w:pStyle w:val="CommentText"/>
      </w:pPr>
      <w:r>
        <w:rPr>
          <w:rStyle w:val="CommentReference"/>
        </w:rPr>
        <w:annotationRef/>
      </w:r>
      <w:r w:rsidR="00484E5F">
        <w:t xml:space="preserve">Added bullet; Added this bullet; </w:t>
      </w:r>
      <w:hyperlink r:id="rId1" w:history="1">
        <w:r w:rsidR="00484E5F" w:rsidRPr="00E2633B">
          <w:rPr>
            <w:rStyle w:val="Hyperlink"/>
          </w:rPr>
          <w:t>Change-Healthcare-Cyberattack-Underscores-Urgent-Need-to-Strengthen-Cyber-Preparedness.pdf</w:t>
        </w:r>
      </w:hyperlink>
      <w:r w:rsidR="00484E5F">
        <w:t xml:space="preserve"> American Hospital Association January 2025.</w:t>
      </w:r>
    </w:p>
  </w:comment>
  <w:comment w:id="7" w:author="Spanjers, Arnie, Public Health, DCDCP" w:date="2025-05-01T16:33:00Z" w:initials="AS">
    <w:p w14:paraId="761BBF0E" w14:textId="7F8EA130" w:rsidR="003F007C" w:rsidRDefault="003F007C" w:rsidP="003F007C">
      <w:pPr>
        <w:pStyle w:val="CommentText"/>
      </w:pPr>
      <w:r>
        <w:rPr>
          <w:rStyle w:val="CommentReference"/>
        </w:rPr>
        <w:annotationRef/>
      </w:r>
      <w:r>
        <w:t>Added bullet</w:t>
      </w:r>
    </w:p>
  </w:comment>
  <w:comment w:id="8" w:author="Spanjers, Arnie, Public Health, DCDCP" w:date="2025-05-01T16:49:00Z" w:initials="AS">
    <w:p w14:paraId="5C2B888A" w14:textId="77777777" w:rsidR="000E1F35" w:rsidRDefault="000E1F35" w:rsidP="000E1F35">
      <w:pPr>
        <w:pStyle w:val="CommentText"/>
      </w:pPr>
      <w:r>
        <w:rPr>
          <w:rStyle w:val="CommentReference"/>
        </w:rPr>
        <w:annotationRef/>
      </w:r>
      <w:r>
        <w:t>Added bullet</w:t>
      </w:r>
    </w:p>
  </w:comment>
  <w:comment w:id="9" w:author="Spanjers, Arnie, Public Health, DCDCP" w:date="2025-04-29T14:04:00Z" w:initials="AS">
    <w:p w14:paraId="2CA84449" w14:textId="7F13B9D0" w:rsidR="00357191" w:rsidRDefault="00357191" w:rsidP="00357191">
      <w:pPr>
        <w:pStyle w:val="CommentText"/>
      </w:pPr>
      <w:r>
        <w:rPr>
          <w:rStyle w:val="CommentReference"/>
        </w:rPr>
        <w:annotationRef/>
      </w:r>
      <w:r>
        <w:t>Consider making a list of systems which could be affected and include at end as an attachment/appendix/quick reference.</w:t>
      </w:r>
    </w:p>
  </w:comment>
  <w:comment w:id="10" w:author="Spanjers, Arnie, Public Health, DCDCP" w:date="2025-04-29T14:11:00Z" w:initials="AS">
    <w:p w14:paraId="22456158" w14:textId="77777777" w:rsidR="00F609E5" w:rsidRDefault="00F609E5" w:rsidP="00F609E5">
      <w:pPr>
        <w:pStyle w:val="CommentText"/>
      </w:pPr>
      <w:r>
        <w:rPr>
          <w:rStyle w:val="CommentReference"/>
        </w:rPr>
        <w:annotationRef/>
      </w:r>
      <w:r>
        <w:t>Consider creating a list of possible vulnerable functions to have at the end as an attachment/appendix/quick reference.</w:t>
      </w:r>
    </w:p>
  </w:comment>
  <w:comment w:id="11" w:author="Spanjers, Arnie, Public Health, DCDCP" w:date="2025-04-29T14:14:00Z" w:initials="AS">
    <w:p w14:paraId="631848D3" w14:textId="1A19E731" w:rsidR="00011AF9" w:rsidRDefault="00F609E5" w:rsidP="00011AF9">
      <w:pPr>
        <w:pStyle w:val="CommentText"/>
      </w:pPr>
      <w:r>
        <w:rPr>
          <w:rStyle w:val="CommentReference"/>
        </w:rPr>
        <w:annotationRef/>
      </w:r>
      <w:r w:rsidR="00011AF9">
        <w:t>Consider describing these types of phones since all facilities may not have red ones.</w:t>
      </w:r>
    </w:p>
  </w:comment>
  <w:comment w:id="12" w:author="Spanjers, Arnie, Public Health, DCDCP" w:date="2025-05-02T10:30:00Z" w:initials="AS">
    <w:p w14:paraId="346BFDEA" w14:textId="77777777" w:rsidR="00F660D1" w:rsidRDefault="00F660D1" w:rsidP="00F660D1">
      <w:pPr>
        <w:pStyle w:val="CommentText"/>
      </w:pPr>
      <w:r>
        <w:rPr>
          <w:rStyle w:val="CommentReference"/>
        </w:rPr>
        <w:annotationRef/>
      </w:r>
      <w:r>
        <w:t>Can this be described and is it already available under some other function?</w:t>
      </w:r>
    </w:p>
  </w:comment>
  <w:comment w:id="13" w:author="Spanjers, Arnie, Public Health, DCDCP" w:date="2025-05-01T16:16:00Z" w:initials="AS">
    <w:p w14:paraId="78CFDCBC" w14:textId="5D2B756B" w:rsidR="00212401" w:rsidRDefault="00212401" w:rsidP="00212401">
      <w:pPr>
        <w:pStyle w:val="CommentText"/>
      </w:pPr>
      <w:r>
        <w:rPr>
          <w:rStyle w:val="CommentReference"/>
        </w:rPr>
        <w:annotationRef/>
      </w:r>
      <w:r>
        <w:t>Replaced Check boxes with bullets</w:t>
      </w:r>
    </w:p>
  </w:comment>
  <w:comment w:id="14" w:author="Spanjers, Arnie, Public Health, DCDCP" w:date="2025-05-01T16:15:00Z" w:initials="AS">
    <w:p w14:paraId="050C4AAE" w14:textId="4DAB4A05" w:rsidR="008E39E3" w:rsidRDefault="008E39E3" w:rsidP="008E39E3">
      <w:pPr>
        <w:pStyle w:val="CommentText"/>
      </w:pPr>
      <w:r>
        <w:rPr>
          <w:rStyle w:val="CommentReference"/>
        </w:rPr>
        <w:annotationRef/>
      </w:r>
      <w:r>
        <w:t>Replaced Check boxes with bullets</w:t>
      </w:r>
    </w:p>
  </w:comment>
  <w:comment w:id="15" w:author="Spanjers, Arnie, Public Health, DCDCP" w:date="2025-05-01T16:14:00Z" w:initials="AS">
    <w:p w14:paraId="4589E2A4" w14:textId="77777777" w:rsidR="00CE7FCA" w:rsidRDefault="008E39E3" w:rsidP="00CE7FCA">
      <w:pPr>
        <w:pStyle w:val="CommentText"/>
      </w:pPr>
      <w:r>
        <w:rPr>
          <w:rStyle w:val="CommentReference"/>
        </w:rPr>
        <w:annotationRef/>
      </w:r>
      <w:r w:rsidR="00CE7FCA">
        <w:t>Added or rearranged bullet points. These plans are or may be formally written or developed as needed during the incident)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C1A0DA" w15:done="0"/>
  <w15:commentEx w15:paraId="6A37ADE3" w15:done="0"/>
  <w15:commentEx w15:paraId="146A77D3" w15:done="0"/>
  <w15:commentEx w15:paraId="3B6C7940" w15:done="0"/>
  <w15:commentEx w15:paraId="1A7FE5AE" w15:done="0"/>
  <w15:commentEx w15:paraId="77ED8AB7" w15:done="0"/>
  <w15:commentEx w15:paraId="7B7C4C5D" w15:done="0"/>
  <w15:commentEx w15:paraId="761BBF0E" w15:done="0"/>
  <w15:commentEx w15:paraId="5C2B888A" w15:done="0"/>
  <w15:commentEx w15:paraId="2CA84449" w15:done="0"/>
  <w15:commentEx w15:paraId="22456158" w15:done="0"/>
  <w15:commentEx w15:paraId="631848D3" w15:done="0"/>
  <w15:commentEx w15:paraId="346BFDEA" w15:done="0"/>
  <w15:commentEx w15:paraId="78CFDCBC" w15:done="0"/>
  <w15:commentEx w15:paraId="050C4AAE" w15:done="0"/>
  <w15:commentEx w15:paraId="4589E2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661108" w16cex:dateUtc="2025-05-01T23:11:00Z"/>
  <w16cex:commentExtensible w16cex:durableId="2ACC110A" w16cex:dateUtc="2025-04-29T20:53:00Z"/>
  <w16cex:commentExtensible w16cex:durableId="20471D2C" w16cex:dateUtc="2025-04-29T20:57:00Z"/>
  <w16cex:commentExtensible w16cex:durableId="00D1F12B" w16cex:dateUtc="2025-04-29T21:04:00Z"/>
  <w16cex:commentExtensible w16cex:durableId="6D7366D0" w16cex:dateUtc="2025-04-29T20:59:00Z"/>
  <w16cex:commentExtensible w16cex:durableId="27E8DF07" w16cex:dateUtc="2025-04-29T21:04:00Z"/>
  <w16cex:commentExtensible w16cex:durableId="7F93615F" w16cex:dateUtc="2025-05-01T23:33:00Z"/>
  <w16cex:commentExtensible w16cex:durableId="42A1DA7A" w16cex:dateUtc="2025-05-01T23:33:00Z"/>
  <w16cex:commentExtensible w16cex:durableId="5B208B1B" w16cex:dateUtc="2025-05-01T23:49:00Z"/>
  <w16cex:commentExtensible w16cex:durableId="4ECB26AE" w16cex:dateUtc="2025-04-29T21:04:00Z"/>
  <w16cex:commentExtensible w16cex:durableId="411752DD" w16cex:dateUtc="2025-04-29T21:11:00Z"/>
  <w16cex:commentExtensible w16cex:durableId="0A8C6D06" w16cex:dateUtc="2025-04-29T21:14:00Z"/>
  <w16cex:commentExtensible w16cex:durableId="43BB9934" w16cex:dateUtc="2025-05-02T17:30:00Z"/>
  <w16cex:commentExtensible w16cex:durableId="008576CC" w16cex:dateUtc="2025-05-01T23:16:00Z"/>
  <w16cex:commentExtensible w16cex:durableId="58FA7658" w16cex:dateUtc="2025-05-01T23:15:00Z"/>
  <w16cex:commentExtensible w16cex:durableId="7F7A5956" w16cex:dateUtc="2025-05-01T2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C1A0DA" w16cid:durableId="10661108"/>
  <w16cid:commentId w16cid:paraId="6A37ADE3" w16cid:durableId="2ACC110A"/>
  <w16cid:commentId w16cid:paraId="146A77D3" w16cid:durableId="20471D2C"/>
  <w16cid:commentId w16cid:paraId="3B6C7940" w16cid:durableId="00D1F12B"/>
  <w16cid:commentId w16cid:paraId="1A7FE5AE" w16cid:durableId="6D7366D0"/>
  <w16cid:commentId w16cid:paraId="77ED8AB7" w16cid:durableId="27E8DF07"/>
  <w16cid:commentId w16cid:paraId="7B7C4C5D" w16cid:durableId="7F93615F"/>
  <w16cid:commentId w16cid:paraId="761BBF0E" w16cid:durableId="42A1DA7A"/>
  <w16cid:commentId w16cid:paraId="5C2B888A" w16cid:durableId="5B208B1B"/>
  <w16cid:commentId w16cid:paraId="2CA84449" w16cid:durableId="4ECB26AE"/>
  <w16cid:commentId w16cid:paraId="22456158" w16cid:durableId="411752DD"/>
  <w16cid:commentId w16cid:paraId="631848D3" w16cid:durableId="0A8C6D06"/>
  <w16cid:commentId w16cid:paraId="346BFDEA" w16cid:durableId="43BB9934"/>
  <w16cid:commentId w16cid:paraId="78CFDCBC" w16cid:durableId="008576CC"/>
  <w16cid:commentId w16cid:paraId="050C4AAE" w16cid:durableId="58FA7658"/>
  <w16cid:commentId w16cid:paraId="4589E2A4" w16cid:durableId="7F7A5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48D3" w14:textId="77777777" w:rsidR="00970C4F" w:rsidRDefault="00970C4F" w:rsidP="00EB7548">
      <w:pPr>
        <w:spacing w:after="0" w:line="240" w:lineRule="auto"/>
      </w:pPr>
      <w:r>
        <w:separator/>
      </w:r>
    </w:p>
  </w:endnote>
  <w:endnote w:type="continuationSeparator" w:id="0">
    <w:p w14:paraId="277D5C4C" w14:textId="77777777" w:rsidR="00970C4F" w:rsidRDefault="00970C4F" w:rsidP="00EB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1C22" w14:textId="396621EF" w:rsidR="00770865" w:rsidRDefault="0077086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Incident Response Guide – </w:t>
    </w:r>
    <w:r w:rsidR="00147B68">
      <w:rPr>
        <w:rFonts w:asciiTheme="majorHAnsi" w:eastAsiaTheme="majorEastAsia" w:hAnsiTheme="majorHAnsi" w:cstheme="majorBidi"/>
      </w:rPr>
      <w:t>Cyber Attack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981719" w:rsidRPr="0098171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4F7616D9" w14:textId="77777777" w:rsidR="00770865" w:rsidRDefault="00770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25BD8" w14:textId="77777777" w:rsidR="00970C4F" w:rsidRDefault="00970C4F" w:rsidP="00EB7548">
      <w:pPr>
        <w:spacing w:after="0" w:line="240" w:lineRule="auto"/>
      </w:pPr>
      <w:r>
        <w:separator/>
      </w:r>
    </w:p>
  </w:footnote>
  <w:footnote w:type="continuationSeparator" w:id="0">
    <w:p w14:paraId="65136A1D" w14:textId="77777777" w:rsidR="00970C4F" w:rsidRDefault="00970C4F" w:rsidP="00EB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F65"/>
    <w:multiLevelType w:val="hybridMultilevel"/>
    <w:tmpl w:val="C97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33E"/>
    <w:multiLevelType w:val="hybridMultilevel"/>
    <w:tmpl w:val="153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3C9C"/>
    <w:multiLevelType w:val="hybridMultilevel"/>
    <w:tmpl w:val="FCB2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D18C8"/>
    <w:multiLevelType w:val="hybridMultilevel"/>
    <w:tmpl w:val="CEAE6EA4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C01E6"/>
    <w:multiLevelType w:val="hybridMultilevel"/>
    <w:tmpl w:val="0F9A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74DC5"/>
    <w:multiLevelType w:val="hybridMultilevel"/>
    <w:tmpl w:val="AE6CFC64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8489C"/>
    <w:multiLevelType w:val="hybridMultilevel"/>
    <w:tmpl w:val="B312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7C86"/>
    <w:multiLevelType w:val="hybridMultilevel"/>
    <w:tmpl w:val="E04A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93E10"/>
    <w:multiLevelType w:val="hybridMultilevel"/>
    <w:tmpl w:val="5E289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3DF9"/>
    <w:multiLevelType w:val="hybridMultilevel"/>
    <w:tmpl w:val="5BE27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4A35"/>
    <w:multiLevelType w:val="hybridMultilevel"/>
    <w:tmpl w:val="A4304D64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671EB2"/>
    <w:multiLevelType w:val="hybridMultilevel"/>
    <w:tmpl w:val="AC64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1FC7"/>
    <w:multiLevelType w:val="hybridMultilevel"/>
    <w:tmpl w:val="A70CF5D4"/>
    <w:lvl w:ilvl="0" w:tplc="EE887000">
      <w:start w:val="1"/>
      <w:numFmt w:val="bullet"/>
      <w:lvlText w:val="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CE0E4B"/>
    <w:multiLevelType w:val="hybridMultilevel"/>
    <w:tmpl w:val="F3360E56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46563"/>
    <w:multiLevelType w:val="hybridMultilevel"/>
    <w:tmpl w:val="BAE0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2D52"/>
    <w:multiLevelType w:val="hybridMultilevel"/>
    <w:tmpl w:val="BF76BF18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D79E3"/>
    <w:multiLevelType w:val="hybridMultilevel"/>
    <w:tmpl w:val="BCDA8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B38DB"/>
    <w:multiLevelType w:val="hybridMultilevel"/>
    <w:tmpl w:val="AF0608C8"/>
    <w:lvl w:ilvl="0" w:tplc="EE887000">
      <w:start w:val="1"/>
      <w:numFmt w:val="bullet"/>
      <w:lvlText w:val="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A118F9"/>
    <w:multiLevelType w:val="hybridMultilevel"/>
    <w:tmpl w:val="7BA4C800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33AAD"/>
    <w:multiLevelType w:val="hybridMultilevel"/>
    <w:tmpl w:val="607603DA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F376E86"/>
    <w:multiLevelType w:val="hybridMultilevel"/>
    <w:tmpl w:val="A522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36B69"/>
    <w:multiLevelType w:val="hybridMultilevel"/>
    <w:tmpl w:val="E55CB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64826"/>
    <w:multiLevelType w:val="hybridMultilevel"/>
    <w:tmpl w:val="CA9A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46F7"/>
    <w:multiLevelType w:val="hybridMultilevel"/>
    <w:tmpl w:val="625A7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C7D01"/>
    <w:multiLevelType w:val="hybridMultilevel"/>
    <w:tmpl w:val="D026ED6A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5C7754"/>
    <w:multiLevelType w:val="hybridMultilevel"/>
    <w:tmpl w:val="71E4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20EE4"/>
    <w:multiLevelType w:val="hybridMultilevel"/>
    <w:tmpl w:val="E2242E48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17AC4"/>
    <w:multiLevelType w:val="hybridMultilevel"/>
    <w:tmpl w:val="E9A4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33E80"/>
    <w:multiLevelType w:val="hybridMultilevel"/>
    <w:tmpl w:val="0B30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22E56"/>
    <w:multiLevelType w:val="hybridMultilevel"/>
    <w:tmpl w:val="1924EB48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ADC8633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0E09D9"/>
    <w:multiLevelType w:val="hybridMultilevel"/>
    <w:tmpl w:val="E6FCD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F361A"/>
    <w:multiLevelType w:val="hybridMultilevel"/>
    <w:tmpl w:val="8B5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D6B51"/>
    <w:multiLevelType w:val="hybridMultilevel"/>
    <w:tmpl w:val="97CC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75EA8"/>
    <w:multiLevelType w:val="hybridMultilevel"/>
    <w:tmpl w:val="5DEE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12875"/>
    <w:multiLevelType w:val="hybridMultilevel"/>
    <w:tmpl w:val="776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985781"/>
    <w:multiLevelType w:val="hybridMultilevel"/>
    <w:tmpl w:val="6630E0A2"/>
    <w:lvl w:ilvl="0" w:tplc="EE88700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4B5464"/>
    <w:multiLevelType w:val="hybridMultilevel"/>
    <w:tmpl w:val="6BBA3D9C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5225C"/>
    <w:multiLevelType w:val="hybridMultilevel"/>
    <w:tmpl w:val="DAAC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A5A08"/>
    <w:multiLevelType w:val="hybridMultilevel"/>
    <w:tmpl w:val="62F4C66C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DB734E"/>
    <w:multiLevelType w:val="hybridMultilevel"/>
    <w:tmpl w:val="73F02E08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DC1D5B"/>
    <w:multiLevelType w:val="hybridMultilevel"/>
    <w:tmpl w:val="E3D4E692"/>
    <w:lvl w:ilvl="0" w:tplc="EE887000">
      <w:start w:val="1"/>
      <w:numFmt w:val="bullet"/>
      <w:lvlText w:val="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4E230F"/>
    <w:multiLevelType w:val="hybridMultilevel"/>
    <w:tmpl w:val="5F86F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540F"/>
    <w:multiLevelType w:val="hybridMultilevel"/>
    <w:tmpl w:val="FA0C6B9C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305FF"/>
    <w:multiLevelType w:val="hybridMultilevel"/>
    <w:tmpl w:val="576E883C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601D48"/>
    <w:multiLevelType w:val="hybridMultilevel"/>
    <w:tmpl w:val="1ABC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A196C"/>
    <w:multiLevelType w:val="hybridMultilevel"/>
    <w:tmpl w:val="D248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73479"/>
    <w:multiLevelType w:val="hybridMultilevel"/>
    <w:tmpl w:val="562A2120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63850"/>
    <w:multiLevelType w:val="hybridMultilevel"/>
    <w:tmpl w:val="2B70BC4E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271916">
    <w:abstractNumId w:val="10"/>
  </w:num>
  <w:num w:numId="2" w16cid:durableId="1378896934">
    <w:abstractNumId w:val="29"/>
  </w:num>
  <w:num w:numId="3" w16cid:durableId="524053058">
    <w:abstractNumId w:val="39"/>
  </w:num>
  <w:num w:numId="4" w16cid:durableId="1708796797">
    <w:abstractNumId w:val="42"/>
  </w:num>
  <w:num w:numId="5" w16cid:durableId="461777505">
    <w:abstractNumId w:val="24"/>
  </w:num>
  <w:num w:numId="6" w16cid:durableId="1400864057">
    <w:abstractNumId w:val="38"/>
  </w:num>
  <w:num w:numId="7" w16cid:durableId="1195653932">
    <w:abstractNumId w:val="35"/>
  </w:num>
  <w:num w:numId="8" w16cid:durableId="1965036956">
    <w:abstractNumId w:val="18"/>
  </w:num>
  <w:num w:numId="9" w16cid:durableId="905796948">
    <w:abstractNumId w:val="46"/>
  </w:num>
  <w:num w:numId="10" w16cid:durableId="394016345">
    <w:abstractNumId w:val="13"/>
  </w:num>
  <w:num w:numId="11" w16cid:durableId="996345570">
    <w:abstractNumId w:val="47"/>
  </w:num>
  <w:num w:numId="12" w16cid:durableId="449395123">
    <w:abstractNumId w:val="15"/>
  </w:num>
  <w:num w:numId="13" w16cid:durableId="1324626604">
    <w:abstractNumId w:val="3"/>
  </w:num>
  <w:num w:numId="14" w16cid:durableId="1471095334">
    <w:abstractNumId w:val="17"/>
  </w:num>
  <w:num w:numId="15" w16cid:durableId="847250537">
    <w:abstractNumId w:val="40"/>
  </w:num>
  <w:num w:numId="16" w16cid:durableId="524635809">
    <w:abstractNumId w:val="12"/>
  </w:num>
  <w:num w:numId="17" w16cid:durableId="1766266585">
    <w:abstractNumId w:val="19"/>
  </w:num>
  <w:num w:numId="18" w16cid:durableId="141167265">
    <w:abstractNumId w:val="36"/>
  </w:num>
  <w:num w:numId="19" w16cid:durableId="215050299">
    <w:abstractNumId w:val="26"/>
  </w:num>
  <w:num w:numId="20" w16cid:durableId="781340799">
    <w:abstractNumId w:val="43"/>
  </w:num>
  <w:num w:numId="21" w16cid:durableId="16129228">
    <w:abstractNumId w:val="5"/>
  </w:num>
  <w:num w:numId="22" w16cid:durableId="1161577051">
    <w:abstractNumId w:val="28"/>
  </w:num>
  <w:num w:numId="23" w16cid:durableId="2051029824">
    <w:abstractNumId w:val="20"/>
  </w:num>
  <w:num w:numId="24" w16cid:durableId="21247464">
    <w:abstractNumId w:val="23"/>
  </w:num>
  <w:num w:numId="25" w16cid:durableId="917785781">
    <w:abstractNumId w:val="1"/>
  </w:num>
  <w:num w:numId="26" w16cid:durableId="470825111">
    <w:abstractNumId w:val="14"/>
  </w:num>
  <w:num w:numId="27" w16cid:durableId="719015919">
    <w:abstractNumId w:val="27"/>
  </w:num>
  <w:num w:numId="28" w16cid:durableId="1561670191">
    <w:abstractNumId w:val="37"/>
  </w:num>
  <w:num w:numId="29" w16cid:durableId="2142724567">
    <w:abstractNumId w:val="21"/>
  </w:num>
  <w:num w:numId="30" w16cid:durableId="1431705633">
    <w:abstractNumId w:val="25"/>
  </w:num>
  <w:num w:numId="31" w16cid:durableId="1631014162">
    <w:abstractNumId w:val="34"/>
  </w:num>
  <w:num w:numId="32" w16cid:durableId="1576744760">
    <w:abstractNumId w:val="4"/>
  </w:num>
  <w:num w:numId="33" w16cid:durableId="2143425857">
    <w:abstractNumId w:val="7"/>
  </w:num>
  <w:num w:numId="34" w16cid:durableId="418019716">
    <w:abstractNumId w:val="0"/>
  </w:num>
  <w:num w:numId="35" w16cid:durableId="127020483">
    <w:abstractNumId w:val="22"/>
  </w:num>
  <w:num w:numId="36" w16cid:durableId="1045985371">
    <w:abstractNumId w:val="2"/>
  </w:num>
  <w:num w:numId="37" w16cid:durableId="1640956840">
    <w:abstractNumId w:val="44"/>
  </w:num>
  <w:num w:numId="38" w16cid:durableId="1765229073">
    <w:abstractNumId w:val="30"/>
  </w:num>
  <w:num w:numId="39" w16cid:durableId="907106775">
    <w:abstractNumId w:val="32"/>
  </w:num>
  <w:num w:numId="40" w16cid:durableId="1012145720">
    <w:abstractNumId w:val="41"/>
  </w:num>
  <w:num w:numId="41" w16cid:durableId="890504061">
    <w:abstractNumId w:val="45"/>
  </w:num>
  <w:num w:numId="42" w16cid:durableId="1593313782">
    <w:abstractNumId w:val="31"/>
  </w:num>
  <w:num w:numId="43" w16cid:durableId="1547064663">
    <w:abstractNumId w:val="8"/>
  </w:num>
  <w:num w:numId="44" w16cid:durableId="1421757992">
    <w:abstractNumId w:val="11"/>
  </w:num>
  <w:num w:numId="45" w16cid:durableId="780882408">
    <w:abstractNumId w:val="33"/>
  </w:num>
  <w:num w:numId="46" w16cid:durableId="866678092">
    <w:abstractNumId w:val="9"/>
  </w:num>
  <w:num w:numId="47" w16cid:durableId="995913205">
    <w:abstractNumId w:val="16"/>
  </w:num>
  <w:num w:numId="48" w16cid:durableId="137705069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anjers, Arnie, Public Health, DCDCP">
    <w15:presenceInfo w15:providerId="AD" w15:userId="S::Arnie.Spanjers@acgov.org::f8e089d1-054d-4c4a-8abe-b80ed75087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48"/>
    <w:rsid w:val="00004D03"/>
    <w:rsid w:val="00010D1F"/>
    <w:rsid w:val="00011AF9"/>
    <w:rsid w:val="00013D5B"/>
    <w:rsid w:val="00014C3E"/>
    <w:rsid w:val="00047E64"/>
    <w:rsid w:val="00051D7A"/>
    <w:rsid w:val="00061A6D"/>
    <w:rsid w:val="00066C12"/>
    <w:rsid w:val="00067DEE"/>
    <w:rsid w:val="0007338C"/>
    <w:rsid w:val="000957DE"/>
    <w:rsid w:val="000A0D56"/>
    <w:rsid w:val="000A7896"/>
    <w:rsid w:val="000C422A"/>
    <w:rsid w:val="000C6755"/>
    <w:rsid w:val="000E1F35"/>
    <w:rsid w:val="000E6FA4"/>
    <w:rsid w:val="00114598"/>
    <w:rsid w:val="00116BDD"/>
    <w:rsid w:val="00117345"/>
    <w:rsid w:val="00130943"/>
    <w:rsid w:val="00131201"/>
    <w:rsid w:val="00132708"/>
    <w:rsid w:val="00132E88"/>
    <w:rsid w:val="00147B68"/>
    <w:rsid w:val="00151920"/>
    <w:rsid w:val="00156F9F"/>
    <w:rsid w:val="0017011F"/>
    <w:rsid w:val="0018198B"/>
    <w:rsid w:val="00190D32"/>
    <w:rsid w:val="0019311C"/>
    <w:rsid w:val="00194213"/>
    <w:rsid w:val="001C3296"/>
    <w:rsid w:val="001D3546"/>
    <w:rsid w:val="001D6A86"/>
    <w:rsid w:val="001E500D"/>
    <w:rsid w:val="001F110D"/>
    <w:rsid w:val="001F4E63"/>
    <w:rsid w:val="002107C1"/>
    <w:rsid w:val="00212401"/>
    <w:rsid w:val="00215C9B"/>
    <w:rsid w:val="002204BA"/>
    <w:rsid w:val="00234D36"/>
    <w:rsid w:val="002554A2"/>
    <w:rsid w:val="00264EBD"/>
    <w:rsid w:val="002A3F7D"/>
    <w:rsid w:val="002B4BF4"/>
    <w:rsid w:val="002B6D22"/>
    <w:rsid w:val="002C4C12"/>
    <w:rsid w:val="002D06D4"/>
    <w:rsid w:val="002F206C"/>
    <w:rsid w:val="003532B2"/>
    <w:rsid w:val="00357191"/>
    <w:rsid w:val="003A1B46"/>
    <w:rsid w:val="003A2573"/>
    <w:rsid w:val="003A3206"/>
    <w:rsid w:val="003A5C5C"/>
    <w:rsid w:val="003B0001"/>
    <w:rsid w:val="003C37B6"/>
    <w:rsid w:val="003F007C"/>
    <w:rsid w:val="0040135D"/>
    <w:rsid w:val="00421D64"/>
    <w:rsid w:val="00444214"/>
    <w:rsid w:val="00452ABC"/>
    <w:rsid w:val="004567D8"/>
    <w:rsid w:val="00480BFE"/>
    <w:rsid w:val="00483745"/>
    <w:rsid w:val="00484E5F"/>
    <w:rsid w:val="004929FE"/>
    <w:rsid w:val="00492BB0"/>
    <w:rsid w:val="004A0FFD"/>
    <w:rsid w:val="004B71BB"/>
    <w:rsid w:val="004C1E8D"/>
    <w:rsid w:val="004C2B4A"/>
    <w:rsid w:val="004C497B"/>
    <w:rsid w:val="004D0748"/>
    <w:rsid w:val="004D28BD"/>
    <w:rsid w:val="004E104D"/>
    <w:rsid w:val="004E4BBF"/>
    <w:rsid w:val="004E50A7"/>
    <w:rsid w:val="004F57D7"/>
    <w:rsid w:val="00512556"/>
    <w:rsid w:val="00517C4D"/>
    <w:rsid w:val="0053446E"/>
    <w:rsid w:val="00544D06"/>
    <w:rsid w:val="00581CB6"/>
    <w:rsid w:val="0059243F"/>
    <w:rsid w:val="005967FA"/>
    <w:rsid w:val="005A1224"/>
    <w:rsid w:val="005A3091"/>
    <w:rsid w:val="005A7E62"/>
    <w:rsid w:val="005D0A39"/>
    <w:rsid w:val="005E2BD3"/>
    <w:rsid w:val="005E601F"/>
    <w:rsid w:val="005F202C"/>
    <w:rsid w:val="005F70EA"/>
    <w:rsid w:val="005F78E4"/>
    <w:rsid w:val="0062316A"/>
    <w:rsid w:val="006440A9"/>
    <w:rsid w:val="006501D2"/>
    <w:rsid w:val="006905A8"/>
    <w:rsid w:val="006907E3"/>
    <w:rsid w:val="00694A1F"/>
    <w:rsid w:val="006A1F41"/>
    <w:rsid w:val="006C5816"/>
    <w:rsid w:val="006C6650"/>
    <w:rsid w:val="006D4246"/>
    <w:rsid w:val="006D5C0F"/>
    <w:rsid w:val="006F2933"/>
    <w:rsid w:val="006F2C21"/>
    <w:rsid w:val="006F3005"/>
    <w:rsid w:val="006F4A05"/>
    <w:rsid w:val="00711262"/>
    <w:rsid w:val="00712EFF"/>
    <w:rsid w:val="007361A2"/>
    <w:rsid w:val="00740E54"/>
    <w:rsid w:val="00770865"/>
    <w:rsid w:val="00790BE3"/>
    <w:rsid w:val="00797729"/>
    <w:rsid w:val="007C1A4C"/>
    <w:rsid w:val="007D1535"/>
    <w:rsid w:val="007D76FA"/>
    <w:rsid w:val="007E0293"/>
    <w:rsid w:val="007E7401"/>
    <w:rsid w:val="008110BC"/>
    <w:rsid w:val="00820CD0"/>
    <w:rsid w:val="008279C1"/>
    <w:rsid w:val="00847461"/>
    <w:rsid w:val="00861206"/>
    <w:rsid w:val="008701CC"/>
    <w:rsid w:val="008727F2"/>
    <w:rsid w:val="00890ED2"/>
    <w:rsid w:val="008923D5"/>
    <w:rsid w:val="0089499C"/>
    <w:rsid w:val="008B2953"/>
    <w:rsid w:val="008C29A7"/>
    <w:rsid w:val="008E3123"/>
    <w:rsid w:val="008E39E3"/>
    <w:rsid w:val="008F235E"/>
    <w:rsid w:val="00932835"/>
    <w:rsid w:val="00946B7B"/>
    <w:rsid w:val="009533FE"/>
    <w:rsid w:val="009537C0"/>
    <w:rsid w:val="00954C13"/>
    <w:rsid w:val="0096349F"/>
    <w:rsid w:val="00965B13"/>
    <w:rsid w:val="00970C4F"/>
    <w:rsid w:val="0097569C"/>
    <w:rsid w:val="00981719"/>
    <w:rsid w:val="00981F0A"/>
    <w:rsid w:val="00983ECE"/>
    <w:rsid w:val="0099355B"/>
    <w:rsid w:val="00995E6A"/>
    <w:rsid w:val="009A415C"/>
    <w:rsid w:val="009A5303"/>
    <w:rsid w:val="009A7239"/>
    <w:rsid w:val="009B48E9"/>
    <w:rsid w:val="009D253F"/>
    <w:rsid w:val="009D7A34"/>
    <w:rsid w:val="00A0057F"/>
    <w:rsid w:val="00A02C59"/>
    <w:rsid w:val="00A55CE1"/>
    <w:rsid w:val="00A5792D"/>
    <w:rsid w:val="00A62947"/>
    <w:rsid w:val="00A7380C"/>
    <w:rsid w:val="00A75C36"/>
    <w:rsid w:val="00A87400"/>
    <w:rsid w:val="00AB3C1A"/>
    <w:rsid w:val="00AC66AD"/>
    <w:rsid w:val="00AD7DFD"/>
    <w:rsid w:val="00AD7F69"/>
    <w:rsid w:val="00AF2148"/>
    <w:rsid w:val="00B1179D"/>
    <w:rsid w:val="00B11DE6"/>
    <w:rsid w:val="00B3114E"/>
    <w:rsid w:val="00B40859"/>
    <w:rsid w:val="00B40FFD"/>
    <w:rsid w:val="00B92544"/>
    <w:rsid w:val="00B9630C"/>
    <w:rsid w:val="00BA0BF7"/>
    <w:rsid w:val="00BA2F32"/>
    <w:rsid w:val="00BA3626"/>
    <w:rsid w:val="00BA5239"/>
    <w:rsid w:val="00BB0B0C"/>
    <w:rsid w:val="00BB26BA"/>
    <w:rsid w:val="00BC3267"/>
    <w:rsid w:val="00BD5737"/>
    <w:rsid w:val="00BD7664"/>
    <w:rsid w:val="00BE35CD"/>
    <w:rsid w:val="00C40FCF"/>
    <w:rsid w:val="00C63B6B"/>
    <w:rsid w:val="00C6488D"/>
    <w:rsid w:val="00C657F2"/>
    <w:rsid w:val="00C6727D"/>
    <w:rsid w:val="00C722D9"/>
    <w:rsid w:val="00C7241E"/>
    <w:rsid w:val="00CA2872"/>
    <w:rsid w:val="00CA6788"/>
    <w:rsid w:val="00CD0160"/>
    <w:rsid w:val="00CE3021"/>
    <w:rsid w:val="00CE5113"/>
    <w:rsid w:val="00CE7FCA"/>
    <w:rsid w:val="00D218A4"/>
    <w:rsid w:val="00D47F24"/>
    <w:rsid w:val="00D5318F"/>
    <w:rsid w:val="00D74C08"/>
    <w:rsid w:val="00D75996"/>
    <w:rsid w:val="00D75A63"/>
    <w:rsid w:val="00D80D67"/>
    <w:rsid w:val="00D82BDB"/>
    <w:rsid w:val="00D9555E"/>
    <w:rsid w:val="00DB73A9"/>
    <w:rsid w:val="00DC24A3"/>
    <w:rsid w:val="00DD379D"/>
    <w:rsid w:val="00DF7030"/>
    <w:rsid w:val="00E03FFA"/>
    <w:rsid w:val="00E4209C"/>
    <w:rsid w:val="00E46004"/>
    <w:rsid w:val="00E46793"/>
    <w:rsid w:val="00E47235"/>
    <w:rsid w:val="00E5457B"/>
    <w:rsid w:val="00E63870"/>
    <w:rsid w:val="00E713A4"/>
    <w:rsid w:val="00E77F8F"/>
    <w:rsid w:val="00E833E2"/>
    <w:rsid w:val="00E844D3"/>
    <w:rsid w:val="00EB7548"/>
    <w:rsid w:val="00EC7569"/>
    <w:rsid w:val="00ED7502"/>
    <w:rsid w:val="00EE5F1C"/>
    <w:rsid w:val="00F07DBF"/>
    <w:rsid w:val="00F158FC"/>
    <w:rsid w:val="00F27DF7"/>
    <w:rsid w:val="00F57EE4"/>
    <w:rsid w:val="00F609E5"/>
    <w:rsid w:val="00F614D9"/>
    <w:rsid w:val="00F660D1"/>
    <w:rsid w:val="00F95F67"/>
    <w:rsid w:val="00F9642D"/>
    <w:rsid w:val="00FA5423"/>
    <w:rsid w:val="00FB0CEE"/>
    <w:rsid w:val="00FB3490"/>
    <w:rsid w:val="00FB7CEB"/>
    <w:rsid w:val="00FD4083"/>
    <w:rsid w:val="00FE0816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647EC"/>
  <w15:docId w15:val="{B43BD5A7-C06D-48C5-B937-C1C25CED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5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5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B75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5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B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548"/>
  </w:style>
  <w:style w:type="paragraph" w:styleId="Footer">
    <w:name w:val="footer"/>
    <w:basedOn w:val="Normal"/>
    <w:link w:val="FooterChar"/>
    <w:uiPriority w:val="99"/>
    <w:unhideWhenUsed/>
    <w:rsid w:val="00EB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548"/>
  </w:style>
  <w:style w:type="paragraph" w:styleId="BalloonText">
    <w:name w:val="Balloon Text"/>
    <w:basedOn w:val="Normal"/>
    <w:link w:val="BalloonTextChar"/>
    <w:uiPriority w:val="99"/>
    <w:semiHidden/>
    <w:unhideWhenUsed/>
    <w:rsid w:val="00EB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75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5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B7548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B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0B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B0B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5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5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8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7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73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6BA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ha.org/system/files/media/file/2025/02/Change-Healthcare-Cyberattack-Underscores-Urgent-Need-to-Strengthen-Cyber-Preparedness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A6AB3-EFDE-4F00-BA9A-AE569707AD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2992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Failure IRG</vt:lpstr>
    </vt:vector>
  </TitlesOfParts>
  <Company>Kaiser Permanente</Company>
  <LinksUpToDate>false</LinksUpToDate>
  <CharactersWithSpaces>20007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Failure IRG</dc:title>
  <dc:subject/>
  <dc:creator>CA EMSA</dc:creator>
  <cp:keywords/>
  <dc:description/>
  <cp:lastModifiedBy>Mary Massey</cp:lastModifiedBy>
  <cp:revision>3</cp:revision>
  <cp:lastPrinted>2014-03-18T17:18:00Z</cp:lastPrinted>
  <dcterms:created xsi:type="dcterms:W3CDTF">2025-07-08T22:02:00Z</dcterms:created>
  <dcterms:modified xsi:type="dcterms:W3CDTF">2025-07-08T22:13:00Z</dcterms:modified>
</cp:coreProperties>
</file>